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18" w:rsidRPr="00212FE5" w:rsidRDefault="00D0405B" w:rsidP="00D0405B">
      <w:pPr>
        <w:pStyle w:val="ListParagraph"/>
        <w:numPr>
          <w:ilvl w:val="0"/>
          <w:numId w:val="1"/>
        </w:numPr>
        <w:rPr>
          <w:rFonts w:ascii="Times New Roman" w:hAnsi="Times New Roman" w:cs="Times New Roman"/>
          <w:sz w:val="24"/>
          <w:szCs w:val="24"/>
        </w:rPr>
      </w:pPr>
      <w:r w:rsidRPr="00212FE5">
        <w:rPr>
          <w:rFonts w:ascii="Times New Roman" w:hAnsi="Times New Roman" w:cs="Times New Roman"/>
          <w:sz w:val="24"/>
          <w:szCs w:val="24"/>
        </w:rPr>
        <w:t>Typographical and spelling errors can be either “nonword errors” or “word errors.”  A nonword error is not a real word, as when “the” is typed as “teh.” A word error is a real word, but not the right word, as when “lose” is typed as “loose.” When undergraduates are asked to write a 250 word essay (without spell checking), the number of nonword errors has the following distribution:</w:t>
      </w:r>
    </w:p>
    <w:p w:rsidR="00D0405B" w:rsidRPr="00212FE5" w:rsidRDefault="00D0405B" w:rsidP="00D0405B">
      <w:pPr>
        <w:rPr>
          <w:rFonts w:ascii="Times New Roman" w:hAnsi="Times New Roman" w:cs="Times New Roman"/>
          <w:sz w:val="24"/>
          <w:szCs w:val="24"/>
        </w:rPr>
      </w:pPr>
    </w:p>
    <w:tbl>
      <w:tblPr>
        <w:tblStyle w:val="TableGrid"/>
        <w:tblW w:w="0" w:type="auto"/>
        <w:tblInd w:w="720" w:type="dxa"/>
        <w:tblLook w:val="04A0"/>
      </w:tblPr>
      <w:tblGrid>
        <w:gridCol w:w="1561"/>
        <w:gridCol w:w="1459"/>
        <w:gridCol w:w="1459"/>
        <w:gridCol w:w="1459"/>
        <w:gridCol w:w="1459"/>
        <w:gridCol w:w="1459"/>
      </w:tblGrid>
      <w:tr w:rsidR="00D0405B" w:rsidRPr="00212FE5" w:rsidTr="00D0405B">
        <w:tc>
          <w:tcPr>
            <w:tcW w:w="1596" w:type="dxa"/>
          </w:tcPr>
          <w:p w:rsidR="00D0405B" w:rsidRPr="00212FE5" w:rsidRDefault="00D0405B" w:rsidP="00D0405B">
            <w:pPr>
              <w:pStyle w:val="ListParagraph"/>
              <w:ind w:left="0"/>
              <w:jc w:val="center"/>
              <w:rPr>
                <w:rFonts w:ascii="Times New Roman" w:hAnsi="Times New Roman" w:cs="Times New Roman"/>
                <w:sz w:val="24"/>
                <w:szCs w:val="24"/>
              </w:rPr>
            </w:pPr>
            <w:r w:rsidRPr="00212FE5">
              <w:rPr>
                <w:rFonts w:ascii="Times New Roman" w:hAnsi="Times New Roman" w:cs="Times New Roman"/>
                <w:sz w:val="24"/>
                <w:szCs w:val="24"/>
              </w:rPr>
              <w:t>Errors</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0</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1</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2</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3</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4</w:t>
            </w:r>
          </w:p>
        </w:tc>
      </w:tr>
      <w:tr w:rsidR="00D0405B" w:rsidRPr="00212FE5" w:rsidTr="00D0405B">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Probability</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.1</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.3</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.3</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.2</w:t>
            </w:r>
          </w:p>
        </w:tc>
        <w:tc>
          <w:tcPr>
            <w:tcW w:w="1596" w:type="dxa"/>
          </w:tcPr>
          <w:p w:rsidR="00D0405B" w:rsidRPr="00212FE5" w:rsidRDefault="00D0405B" w:rsidP="00D0405B">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.1</w:t>
            </w:r>
          </w:p>
        </w:tc>
      </w:tr>
    </w:tbl>
    <w:p w:rsidR="00D0405B" w:rsidRPr="00212FE5" w:rsidRDefault="00D0405B" w:rsidP="00D0405B">
      <w:pPr>
        <w:rPr>
          <w:rFonts w:ascii="Times New Roman" w:hAnsi="Times New Roman" w:cs="Times New Roman"/>
          <w:sz w:val="24"/>
          <w:szCs w:val="24"/>
        </w:rPr>
      </w:pPr>
    </w:p>
    <w:p w:rsidR="00D0405B" w:rsidRPr="00212FE5" w:rsidRDefault="00D0405B" w:rsidP="00D0405B">
      <w:pPr>
        <w:rPr>
          <w:rFonts w:ascii="Times New Roman" w:hAnsi="Times New Roman" w:cs="Times New Roman"/>
          <w:sz w:val="24"/>
          <w:szCs w:val="24"/>
        </w:rPr>
      </w:pPr>
      <w:r w:rsidRPr="00212FE5">
        <w:rPr>
          <w:rFonts w:ascii="Times New Roman" w:hAnsi="Times New Roman" w:cs="Times New Roman"/>
          <w:sz w:val="24"/>
          <w:szCs w:val="24"/>
        </w:rPr>
        <w:t>The number of word errors has this distribution:</w:t>
      </w:r>
    </w:p>
    <w:tbl>
      <w:tblPr>
        <w:tblStyle w:val="TableGrid"/>
        <w:tblW w:w="0" w:type="auto"/>
        <w:tblInd w:w="720" w:type="dxa"/>
        <w:tblLook w:val="04A0"/>
      </w:tblPr>
      <w:tblGrid>
        <w:gridCol w:w="1552"/>
        <w:gridCol w:w="1465"/>
        <w:gridCol w:w="1464"/>
        <w:gridCol w:w="1464"/>
        <w:gridCol w:w="1464"/>
      </w:tblGrid>
      <w:tr w:rsidR="00D0405B" w:rsidRPr="00212FE5" w:rsidTr="00D0405B">
        <w:tc>
          <w:tcPr>
            <w:tcW w:w="1552" w:type="dxa"/>
          </w:tcPr>
          <w:p w:rsidR="00D0405B" w:rsidRPr="00212FE5" w:rsidRDefault="00D0405B" w:rsidP="00BA16C3">
            <w:pPr>
              <w:pStyle w:val="ListParagraph"/>
              <w:ind w:left="0"/>
              <w:jc w:val="center"/>
              <w:rPr>
                <w:rFonts w:ascii="Times New Roman" w:hAnsi="Times New Roman" w:cs="Times New Roman"/>
                <w:sz w:val="24"/>
                <w:szCs w:val="24"/>
              </w:rPr>
            </w:pPr>
            <w:r w:rsidRPr="00212FE5">
              <w:rPr>
                <w:rFonts w:ascii="Times New Roman" w:hAnsi="Times New Roman" w:cs="Times New Roman"/>
                <w:sz w:val="24"/>
                <w:szCs w:val="24"/>
              </w:rPr>
              <w:t>Errors</w:t>
            </w:r>
          </w:p>
        </w:tc>
        <w:tc>
          <w:tcPr>
            <w:tcW w:w="1465"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0</w:t>
            </w:r>
          </w:p>
        </w:tc>
        <w:tc>
          <w:tcPr>
            <w:tcW w:w="1464"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1</w:t>
            </w:r>
          </w:p>
        </w:tc>
        <w:tc>
          <w:tcPr>
            <w:tcW w:w="1464"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2</w:t>
            </w:r>
          </w:p>
        </w:tc>
        <w:tc>
          <w:tcPr>
            <w:tcW w:w="1464"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3</w:t>
            </w:r>
          </w:p>
        </w:tc>
      </w:tr>
      <w:tr w:rsidR="00D0405B" w:rsidRPr="00212FE5" w:rsidTr="00D0405B">
        <w:tc>
          <w:tcPr>
            <w:tcW w:w="1552"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Probability</w:t>
            </w:r>
          </w:p>
        </w:tc>
        <w:tc>
          <w:tcPr>
            <w:tcW w:w="1465"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w:t>
            </w:r>
            <w:r w:rsidRPr="00212FE5">
              <w:rPr>
                <w:rFonts w:ascii="Times New Roman" w:hAnsi="Times New Roman" w:cs="Times New Roman"/>
                <w:sz w:val="24"/>
                <w:szCs w:val="24"/>
              </w:rPr>
              <w:t>4</w:t>
            </w:r>
          </w:p>
        </w:tc>
        <w:tc>
          <w:tcPr>
            <w:tcW w:w="1464"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.3</w:t>
            </w:r>
          </w:p>
        </w:tc>
        <w:tc>
          <w:tcPr>
            <w:tcW w:w="1464"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.2</w:t>
            </w:r>
          </w:p>
        </w:tc>
        <w:tc>
          <w:tcPr>
            <w:tcW w:w="1464" w:type="dxa"/>
          </w:tcPr>
          <w:p w:rsidR="00D0405B" w:rsidRPr="00212FE5" w:rsidRDefault="00D0405B" w:rsidP="00BA16C3">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.1</w:t>
            </w:r>
          </w:p>
        </w:tc>
      </w:tr>
    </w:tbl>
    <w:p w:rsidR="00D0405B" w:rsidRPr="00212FE5" w:rsidRDefault="00D0405B" w:rsidP="00D0405B">
      <w:pPr>
        <w:rPr>
          <w:rFonts w:ascii="Times New Roman" w:hAnsi="Times New Roman" w:cs="Times New Roman"/>
          <w:sz w:val="24"/>
          <w:szCs w:val="24"/>
        </w:rPr>
      </w:pPr>
    </w:p>
    <w:p w:rsidR="00D0405B" w:rsidRPr="00212FE5" w:rsidRDefault="00D0405B" w:rsidP="00D0405B">
      <w:pPr>
        <w:rPr>
          <w:rFonts w:ascii="Times New Roman" w:hAnsi="Times New Roman" w:cs="Times New Roman"/>
          <w:sz w:val="24"/>
          <w:szCs w:val="24"/>
        </w:rPr>
      </w:pPr>
      <w:r w:rsidRPr="00212FE5">
        <w:rPr>
          <w:rFonts w:ascii="Times New Roman" w:hAnsi="Times New Roman" w:cs="Times New Roman"/>
          <w:sz w:val="24"/>
          <w:szCs w:val="24"/>
        </w:rPr>
        <w:t>What are the mean numbers of nonword errors and word errors in an essay?</w:t>
      </w:r>
    </w:p>
    <w:p w:rsidR="00D0405B" w:rsidRPr="00212FE5" w:rsidRDefault="00D0405B" w:rsidP="00D0405B">
      <w:pPr>
        <w:pStyle w:val="ListParagraph"/>
        <w:numPr>
          <w:ilvl w:val="0"/>
          <w:numId w:val="1"/>
        </w:numPr>
        <w:rPr>
          <w:rFonts w:ascii="Times New Roman" w:hAnsi="Times New Roman" w:cs="Times New Roman"/>
          <w:sz w:val="24"/>
          <w:szCs w:val="24"/>
        </w:rPr>
      </w:pPr>
      <w:r w:rsidRPr="00212FE5">
        <w:rPr>
          <w:rFonts w:ascii="Times New Roman" w:hAnsi="Times New Roman" w:cs="Times New Roman"/>
          <w:sz w:val="24"/>
          <w:szCs w:val="24"/>
        </w:rPr>
        <w:t xml:space="preserve">In exercise </w:t>
      </w:r>
      <w:proofErr w:type="gramStart"/>
      <w:r w:rsidRPr="00212FE5">
        <w:rPr>
          <w:rFonts w:ascii="Times New Roman" w:hAnsi="Times New Roman" w:cs="Times New Roman"/>
          <w:sz w:val="24"/>
          <w:szCs w:val="24"/>
        </w:rPr>
        <w:t>4.50</w:t>
      </w:r>
      <w:proofErr w:type="gramEnd"/>
      <w:r w:rsidRPr="00212FE5">
        <w:rPr>
          <w:rFonts w:ascii="Times New Roman" w:hAnsi="Times New Roman" w:cs="Times New Roman"/>
          <w:sz w:val="24"/>
          <w:szCs w:val="24"/>
        </w:rPr>
        <w:t xml:space="preserve"> you examined the probability distribution for the number of aces when you are dealt two cards in the game</w:t>
      </w:r>
      <w:r w:rsidR="008E0B17" w:rsidRPr="00212FE5">
        <w:rPr>
          <w:rFonts w:ascii="Times New Roman" w:hAnsi="Times New Roman" w:cs="Times New Roman"/>
          <w:sz w:val="24"/>
          <w:szCs w:val="24"/>
        </w:rPr>
        <w:t xml:space="preserve"> of Texas hold’em.  Let X </w:t>
      </w:r>
      <w:proofErr w:type="gramStart"/>
      <w:r w:rsidR="008E0B17" w:rsidRPr="00212FE5">
        <w:rPr>
          <w:rFonts w:ascii="Times New Roman" w:hAnsi="Times New Roman" w:cs="Times New Roman"/>
          <w:sz w:val="24"/>
          <w:szCs w:val="24"/>
        </w:rPr>
        <w:t>represent</w:t>
      </w:r>
      <w:proofErr w:type="gramEnd"/>
      <w:r w:rsidR="008E0B17" w:rsidRPr="00212FE5">
        <w:rPr>
          <w:rFonts w:ascii="Times New Roman" w:hAnsi="Times New Roman" w:cs="Times New Roman"/>
          <w:sz w:val="24"/>
          <w:szCs w:val="24"/>
        </w:rPr>
        <w:t xml:space="preserve"> the number of aces in a randomly selected deal of two cards in this game. Here is the probability distribution for the random variable X:</w:t>
      </w:r>
    </w:p>
    <w:tbl>
      <w:tblPr>
        <w:tblStyle w:val="TableGrid"/>
        <w:tblW w:w="0" w:type="auto"/>
        <w:tblInd w:w="720" w:type="dxa"/>
        <w:tblLook w:val="04A0"/>
      </w:tblPr>
      <w:tblGrid>
        <w:gridCol w:w="2268"/>
        <w:gridCol w:w="2196"/>
        <w:gridCol w:w="2196"/>
        <w:gridCol w:w="2196"/>
      </w:tblGrid>
      <w:tr w:rsidR="008E0B17" w:rsidRPr="00212FE5" w:rsidTr="008E0B17">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Value of X</w:t>
            </w:r>
          </w:p>
        </w:tc>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0</w:t>
            </w:r>
          </w:p>
        </w:tc>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1</w:t>
            </w:r>
          </w:p>
        </w:tc>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2</w:t>
            </w:r>
          </w:p>
        </w:tc>
      </w:tr>
      <w:tr w:rsidR="008E0B17" w:rsidRPr="00212FE5" w:rsidTr="008E0B17">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Probability</w:t>
            </w:r>
          </w:p>
        </w:tc>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.559</w:t>
            </w:r>
          </w:p>
        </w:tc>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.382</w:t>
            </w:r>
          </w:p>
        </w:tc>
        <w:tc>
          <w:tcPr>
            <w:tcW w:w="2394" w:type="dxa"/>
          </w:tcPr>
          <w:p w:rsidR="008E0B17" w:rsidRPr="00212FE5" w:rsidRDefault="008E0B17" w:rsidP="008E0B17">
            <w:pPr>
              <w:pStyle w:val="ListParagraph"/>
              <w:ind w:left="0"/>
              <w:rPr>
                <w:rFonts w:ascii="Times New Roman" w:hAnsi="Times New Roman" w:cs="Times New Roman"/>
                <w:sz w:val="24"/>
                <w:szCs w:val="24"/>
              </w:rPr>
            </w:pPr>
            <w:r w:rsidRPr="00212FE5">
              <w:rPr>
                <w:rFonts w:ascii="Times New Roman" w:hAnsi="Times New Roman" w:cs="Times New Roman"/>
                <w:sz w:val="24"/>
                <w:szCs w:val="24"/>
              </w:rPr>
              <w:t>.059</w:t>
            </w:r>
          </w:p>
        </w:tc>
      </w:tr>
    </w:tbl>
    <w:p w:rsidR="008E0B17" w:rsidRPr="00212FE5" w:rsidRDefault="008E0B17" w:rsidP="008E0B17">
      <w:pPr>
        <w:rPr>
          <w:rFonts w:ascii="Times New Roman" w:hAnsi="Times New Roman" w:cs="Times New Roman"/>
          <w:sz w:val="24"/>
          <w:szCs w:val="24"/>
        </w:rPr>
      </w:pPr>
    </w:p>
    <w:p w:rsidR="00212FE5" w:rsidRPr="00212FE5" w:rsidRDefault="00212FE5" w:rsidP="00D0405B">
      <w:pPr>
        <w:rPr>
          <w:rFonts w:ascii="Times New Roman" w:eastAsiaTheme="minorEastAsia" w:hAnsi="Times New Roman" w:cs="Times New Roman"/>
          <w:sz w:val="24"/>
          <w:szCs w:val="24"/>
        </w:rPr>
      </w:pPr>
      <w:r w:rsidRPr="00212FE5">
        <w:rPr>
          <w:rFonts w:ascii="Times New Roman" w:hAnsi="Times New Roman" w:cs="Times New Roman"/>
          <w:sz w:val="24"/>
          <w:szCs w:val="24"/>
        </w:rPr>
        <w:t>Find</w:t>
      </w:r>
      <m:oMath>
        <m:r>
          <w:rPr>
            <w:rFonts w:ascii="Cambria Math"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x</m:t>
            </m:r>
          </m:sub>
        </m:sSub>
      </m:oMath>
      <w:r w:rsidRPr="00212FE5">
        <w:rPr>
          <w:rFonts w:ascii="Times New Roman" w:eastAsiaTheme="minorEastAsia" w:hAnsi="Times New Roman" w:cs="Times New Roman"/>
          <w:sz w:val="24"/>
          <w:szCs w:val="24"/>
        </w:rPr>
        <w:t>, the mean of the probability distribution of X.</w:t>
      </w:r>
    </w:p>
    <w:p w:rsidR="00D0405B" w:rsidRPr="00212FE5" w:rsidRDefault="00212FE5" w:rsidP="00D0405B">
      <w:pPr>
        <w:rPr>
          <w:rFonts w:ascii="Times New Roman" w:hAnsi="Times New Roman" w:cs="Times New Roman"/>
          <w:sz w:val="24"/>
          <w:szCs w:val="24"/>
        </w:rPr>
      </w:pPr>
      <w:r w:rsidRPr="00212FE5">
        <w:rPr>
          <w:rFonts w:ascii="Times New Roman" w:eastAsiaTheme="minorEastAsia" w:hAnsi="Times New Roman" w:cs="Times New Roman"/>
          <w:sz w:val="24"/>
          <w:szCs w:val="24"/>
        </w:rPr>
        <w:t xml:space="preserve"> </w:t>
      </w:r>
      <w:r w:rsidR="00D0405B" w:rsidRPr="00212FE5">
        <w:rPr>
          <w:rFonts w:ascii="Times New Roman" w:hAnsi="Times New Roman" w:cs="Times New Roman"/>
          <w:sz w:val="24"/>
          <w:szCs w:val="24"/>
        </w:rPr>
        <w:br/>
      </w:r>
      <w:r>
        <w:rPr>
          <w:rFonts w:ascii="Times New Roman" w:hAnsi="Times New Roman" w:cs="Times New Roman"/>
          <w:sz w:val="24"/>
          <w:szCs w:val="24"/>
        </w:rPr>
        <w:t xml:space="preserve">3. </w:t>
      </w:r>
      <w:r w:rsidR="00D0405B" w:rsidRPr="00212FE5">
        <w:rPr>
          <w:rFonts w:ascii="Times New Roman" w:hAnsi="Times New Roman" w:cs="Times New Roman"/>
          <w:sz w:val="24"/>
          <w:szCs w:val="24"/>
        </w:rPr>
        <w:t xml:space="preserve">A six-sided die has four green and two red faces, all equally probable. Psychologists asked students to say which of these color sequences is most likely to come up at the beginning of a long set of rolls of this die: </w:t>
      </w:r>
      <w:r w:rsidR="00D0405B" w:rsidRPr="00212FE5">
        <w:rPr>
          <w:rFonts w:ascii="Times New Roman" w:hAnsi="Times New Roman" w:cs="Times New Roman"/>
          <w:sz w:val="24"/>
          <w:szCs w:val="24"/>
        </w:rPr>
        <w:br/>
        <w:t xml:space="preserve">RGRRR </w:t>
      </w:r>
      <w:r w:rsidR="00D0405B" w:rsidRPr="00212FE5">
        <w:rPr>
          <w:rFonts w:ascii="Times New Roman" w:hAnsi="Times New Roman" w:cs="Times New Roman"/>
          <w:sz w:val="24"/>
          <w:szCs w:val="24"/>
        </w:rPr>
        <w:br/>
        <w:t xml:space="preserve">RGRRRG </w:t>
      </w:r>
      <w:r w:rsidR="00D0405B" w:rsidRPr="00212FE5">
        <w:rPr>
          <w:rFonts w:ascii="Times New Roman" w:hAnsi="Times New Roman" w:cs="Times New Roman"/>
          <w:sz w:val="24"/>
          <w:szCs w:val="24"/>
        </w:rPr>
        <w:br/>
        <w:t xml:space="preserve">GRRRRR </w:t>
      </w:r>
      <w:r w:rsidR="00D0405B" w:rsidRPr="00212FE5">
        <w:rPr>
          <w:rFonts w:ascii="Times New Roman" w:hAnsi="Times New Roman" w:cs="Times New Roman"/>
          <w:sz w:val="24"/>
          <w:szCs w:val="24"/>
        </w:rPr>
        <w:br/>
        <w:t>More than 60% chose the second sequence. What is the correct probability of each sequence?</w:t>
      </w:r>
    </w:p>
    <w:sectPr w:rsidR="00D0405B" w:rsidRPr="00212FE5" w:rsidSect="00AC2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4C2"/>
    <w:multiLevelType w:val="hybridMultilevel"/>
    <w:tmpl w:val="B9D0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405B"/>
    <w:rsid w:val="00212FE5"/>
    <w:rsid w:val="002E5893"/>
    <w:rsid w:val="008744B9"/>
    <w:rsid w:val="008E0B17"/>
    <w:rsid w:val="00AC27A0"/>
    <w:rsid w:val="00D0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5B"/>
    <w:pPr>
      <w:ind w:left="720"/>
      <w:contextualSpacing/>
    </w:pPr>
  </w:style>
  <w:style w:type="table" w:styleId="TableGrid">
    <w:name w:val="Table Grid"/>
    <w:basedOn w:val="TableNormal"/>
    <w:uiPriority w:val="59"/>
    <w:rsid w:val="00D04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2FE5"/>
    <w:rPr>
      <w:color w:val="808080"/>
    </w:rPr>
  </w:style>
  <w:style w:type="paragraph" w:styleId="BalloonText">
    <w:name w:val="Balloon Text"/>
    <w:basedOn w:val="Normal"/>
    <w:link w:val="BalloonTextChar"/>
    <w:uiPriority w:val="99"/>
    <w:semiHidden/>
    <w:unhideWhenUsed/>
    <w:rsid w:val="0021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Bardizian</dc:creator>
  <cp:lastModifiedBy>Samantha Bardizian</cp:lastModifiedBy>
  <cp:revision>2</cp:revision>
  <dcterms:created xsi:type="dcterms:W3CDTF">2008-09-21T09:11:00Z</dcterms:created>
  <dcterms:modified xsi:type="dcterms:W3CDTF">2008-09-21T09:32:00Z</dcterms:modified>
</cp:coreProperties>
</file>