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2" w:rsidRDefault="002C550A">
      <w:r>
        <w:t>The following is a list of four projects that Capital Corporation must choose from for the coming year:</w:t>
      </w:r>
    </w:p>
    <w:p w:rsidR="002C550A" w:rsidRDefault="002C550A">
      <w:r>
        <w:t>Project</w:t>
      </w:r>
      <w:r>
        <w:tab/>
      </w:r>
      <w:r>
        <w:tab/>
        <w:t>Project Price</w:t>
      </w:r>
      <w:r>
        <w:tab/>
        <w:t>Annual Net Inflows</w:t>
      </w:r>
    </w:p>
    <w:p w:rsidR="002C550A" w:rsidRDefault="002C550A">
      <w:r>
        <w:t>A</w:t>
      </w:r>
      <w:r>
        <w:tab/>
      </w:r>
      <w:r>
        <w:tab/>
        <w:t>700,000</w:t>
      </w:r>
      <w:r>
        <w:tab/>
        <w:t>118,861</w:t>
      </w:r>
    </w:p>
    <w:p w:rsidR="002C550A" w:rsidRDefault="002C550A">
      <w:r>
        <w:t>B</w:t>
      </w:r>
      <w:r>
        <w:tab/>
      </w:r>
      <w:r>
        <w:tab/>
        <w:t>670,000</w:t>
      </w:r>
      <w:r>
        <w:tab/>
        <w:t>109,039</w:t>
      </w:r>
    </w:p>
    <w:p w:rsidR="002C550A" w:rsidRDefault="002C550A">
      <w:r>
        <w:t>C</w:t>
      </w:r>
      <w:r>
        <w:tab/>
      </w:r>
      <w:r>
        <w:tab/>
        <w:t>184,000</w:t>
      </w:r>
      <w:r>
        <w:tab/>
        <w:t>32,549</w:t>
      </w:r>
    </w:p>
    <w:p w:rsidR="002C550A" w:rsidRDefault="002C550A">
      <w:r>
        <w:t>D</w:t>
      </w:r>
      <w:r>
        <w:tab/>
      </w:r>
      <w:r>
        <w:tab/>
        <w:t>273,000</w:t>
      </w:r>
      <w:r>
        <w:tab/>
        <w:t>48,305</w:t>
      </w:r>
      <w:r>
        <w:tab/>
      </w:r>
    </w:p>
    <w:p w:rsidR="002C550A" w:rsidRDefault="002C550A"/>
    <w:p w:rsidR="002C550A" w:rsidRDefault="002C550A" w:rsidP="002C550A">
      <w:pPr>
        <w:pStyle w:val="ListParagraph"/>
        <w:numPr>
          <w:ilvl w:val="0"/>
          <w:numId w:val="1"/>
        </w:numPr>
      </w:pPr>
      <w:r>
        <w:t>Given a uniform rate of interest of 9% and a uniform life of the projects of 10 years each, calculate the NPVs of each Project (To calculate NPV, calculate the Present Value of a 10 year annuity, and subtract the project price.  The formula for the present value factor of an annuity is given below where r is the rate of interest and n is the number of years.  To get the present value of the stream of annuities multiply the PVF by the amount you get each year.)</w:t>
      </w:r>
    </w:p>
    <w:p w:rsidR="00C90D05" w:rsidRDefault="00752280" w:rsidP="0006006E">
      <w:pPr>
        <w:ind w:left="360"/>
        <w:rPr>
          <w:sz w:val="28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70.75pt;margin-top:.95pt;width:7.15pt;height:33.75pt;z-index:251660288"/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294.35pt;margin-top:.95pt;width:7.15pt;height:33.75pt;z-index:251661312"/>
        </w:pict>
      </w:r>
      <w:r>
        <w:rPr>
          <w:noProof/>
        </w:rPr>
        <w:pict>
          <v:shape id="_x0000_s1028" type="#_x0000_t86" style="position:absolute;left:0;text-align:left;margin-left:225.75pt;margin-top:.95pt;width:7.15pt;height:43.5pt;z-index:251659264"/>
        </w:pict>
      </w:r>
      <w:r>
        <w:rPr>
          <w:noProof/>
        </w:rPr>
        <w:pict>
          <v:shape id="_x0000_s1027" type="#_x0000_t85" style="position:absolute;left:0;text-align:left;margin-left:49.1pt;margin-top:.95pt;width:7.15pt;height:39pt;z-index:251658240"/>
        </w:pict>
      </w:r>
      <w:proofErr w:type="spellStart"/>
      <w:r w:rsidR="002C550A">
        <w:t>PVF</w:t>
      </w:r>
      <w:r w:rsidR="002C550A" w:rsidRPr="00C90D05">
        <w:rPr>
          <w:sz w:val="32"/>
          <w:vertAlign w:val="subscript"/>
        </w:rPr>
        <w:t>a</w:t>
      </w:r>
      <w:proofErr w:type="spellEnd"/>
      <w:r w:rsidR="002C550A">
        <w:t xml:space="preserve"> = </w:t>
      </w:r>
      <w:r w:rsidR="002C550A" w:rsidRPr="002C550A">
        <w:rPr>
          <w:u w:val="single"/>
        </w:rPr>
        <w:t xml:space="preserve">  </w:t>
      </w:r>
      <w:r w:rsidR="002C550A">
        <w:rPr>
          <w:u w:val="single"/>
        </w:rPr>
        <w:t xml:space="preserve">  </w:t>
      </w:r>
      <w:r w:rsidR="002C550A" w:rsidRPr="002C550A">
        <w:rPr>
          <w:u w:val="single"/>
        </w:rPr>
        <w:t>1</w:t>
      </w:r>
      <w:r w:rsidR="00C90D05">
        <w:rPr>
          <w:u w:val="single"/>
        </w:rPr>
        <w:tab/>
      </w:r>
      <w:r w:rsidR="00C90D05">
        <w:t xml:space="preserve">  </w:t>
      </w:r>
      <w:r w:rsidR="002C550A">
        <w:t>+</w:t>
      </w:r>
      <w:r w:rsidR="00C90D05">
        <w:t xml:space="preserve">  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</w:t>
      </w:r>
      <w:r w:rsidR="00C90D05" w:rsidRPr="002C550A">
        <w:rPr>
          <w:u w:val="single"/>
        </w:rPr>
        <w:t>1</w:t>
      </w:r>
      <w:r w:rsidR="00C90D05">
        <w:rPr>
          <w:u w:val="single"/>
        </w:rPr>
        <w:tab/>
      </w:r>
      <w:r w:rsidR="00C90D05" w:rsidRPr="002C550A">
        <w:t xml:space="preserve">    </w:t>
      </w:r>
      <w:r w:rsidR="00C90D05">
        <w:t xml:space="preserve">+    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1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</w:t>
      </w:r>
      <w:r w:rsidR="00C90D05" w:rsidRPr="002C550A">
        <w:t xml:space="preserve">   </w:t>
      </w:r>
      <w:r w:rsidR="00C90D05">
        <w:t xml:space="preserve">  </w:t>
      </w:r>
      <w:r w:rsidR="00C90D05" w:rsidRPr="002C550A">
        <w:t xml:space="preserve"> </w:t>
      </w:r>
      <w:proofErr w:type="gramStart"/>
      <w:r w:rsidR="00C90D05">
        <w:t>+  …</w:t>
      </w:r>
      <w:proofErr w:type="gramEnd"/>
      <w:r w:rsidR="00C90D05">
        <w:t xml:space="preserve">  </w:t>
      </w:r>
      <w:r w:rsidR="000439AD">
        <w:t>+</w:t>
      </w:r>
      <w:r w:rsidR="00C90D05">
        <w:t xml:space="preserve"> 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1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</w:t>
      </w:r>
      <w:r w:rsidR="00C90D05" w:rsidRPr="002C550A">
        <w:t xml:space="preserve">   </w:t>
      </w:r>
      <w:r w:rsidR="00C90D05">
        <w:t xml:space="preserve">  </w:t>
      </w:r>
      <w:r w:rsidR="00C90D05" w:rsidRPr="002C550A">
        <w:t xml:space="preserve"> </w:t>
      </w:r>
      <w:r w:rsidR="00C90D05">
        <w:t xml:space="preserve">= </w:t>
      </w:r>
      <w:r>
        <w:t xml:space="preserve">     </w:t>
      </w:r>
      <w:r w:rsidR="00C90D05">
        <w:t xml:space="preserve">1 - </w:t>
      </w:r>
      <w:r>
        <w:t xml:space="preserve"> </w:t>
      </w:r>
      <w:r w:rsidR="00C90D05">
        <w:t xml:space="preserve"> 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1</w:t>
      </w:r>
      <w:r w:rsidR="00C90D05" w:rsidRPr="002C550A">
        <w:rPr>
          <w:u w:val="single"/>
        </w:rPr>
        <w:t xml:space="preserve"> </w:t>
      </w:r>
      <w:r w:rsidR="00C90D05">
        <w:rPr>
          <w:u w:val="single"/>
        </w:rPr>
        <w:t xml:space="preserve">  </w:t>
      </w:r>
      <w:r w:rsidR="00C90D05" w:rsidRPr="002C550A">
        <w:t xml:space="preserve">   </w:t>
      </w:r>
      <w:r w:rsidR="00C90D05">
        <w:t xml:space="preserve">  </w:t>
      </w:r>
      <w:r w:rsidR="00C90D05" w:rsidRPr="002C550A">
        <w:t xml:space="preserve"> </w:t>
      </w:r>
      <w:r w:rsidR="00C90D05">
        <w:br/>
        <w:t xml:space="preserve">                (1+r)</w:t>
      </w:r>
      <w:r w:rsidR="00C90D05" w:rsidRPr="00C90D05">
        <w:rPr>
          <w:vertAlign w:val="superscript"/>
        </w:rPr>
        <w:t>1</w:t>
      </w:r>
      <w:r w:rsidR="00C90D05">
        <w:rPr>
          <w:vertAlign w:val="superscript"/>
        </w:rPr>
        <w:t xml:space="preserve"> </w:t>
      </w:r>
      <w:r w:rsidR="00C90D05">
        <w:t xml:space="preserve"> (1+r)</w:t>
      </w:r>
      <w:r w:rsidR="00C90D05">
        <w:rPr>
          <w:vertAlign w:val="superscript"/>
        </w:rPr>
        <w:t xml:space="preserve">2              </w:t>
      </w:r>
      <w:r w:rsidR="00C90D05">
        <w:t>(1+r)</w:t>
      </w:r>
      <w:r w:rsidR="00C90D05">
        <w:rPr>
          <w:vertAlign w:val="superscript"/>
        </w:rPr>
        <w:t xml:space="preserve">3                     </w:t>
      </w:r>
      <w:r w:rsidR="000439AD">
        <w:rPr>
          <w:vertAlign w:val="superscript"/>
        </w:rPr>
        <w:t xml:space="preserve">   </w:t>
      </w:r>
      <w:r w:rsidR="00C90D05">
        <w:t>(1+r)</w:t>
      </w:r>
      <w:r w:rsidR="00C90D05">
        <w:rPr>
          <w:vertAlign w:val="superscript"/>
        </w:rPr>
        <w:t xml:space="preserve">n      </w:t>
      </w:r>
      <w:r w:rsidR="000439AD">
        <w:rPr>
          <w:vertAlign w:val="superscript"/>
        </w:rPr>
        <w:t xml:space="preserve">           </w:t>
      </w:r>
      <w:r w:rsidR="00C90D05">
        <w:rPr>
          <w:vertAlign w:val="superscript"/>
        </w:rPr>
        <w:t xml:space="preserve"> </w:t>
      </w:r>
      <w:r w:rsidR="00C90D05" w:rsidRPr="00C90D05">
        <w:rPr>
          <w:u w:val="single"/>
          <w:vertAlign w:val="superscript"/>
        </w:rPr>
        <w:t xml:space="preserve">            </w:t>
      </w:r>
      <w:r>
        <w:rPr>
          <w:u w:val="single"/>
          <w:vertAlign w:val="superscript"/>
        </w:rPr>
        <w:t xml:space="preserve">  </w:t>
      </w:r>
      <w:r w:rsidR="00C90D05" w:rsidRPr="00C90D05">
        <w:rPr>
          <w:u w:val="single"/>
        </w:rPr>
        <w:t>(1+r)</w:t>
      </w:r>
      <w:r w:rsidR="00C90D05" w:rsidRPr="00C90D05">
        <w:rPr>
          <w:u w:val="single"/>
          <w:vertAlign w:val="superscript"/>
        </w:rPr>
        <w:t>n</w:t>
      </w:r>
      <w:r w:rsidR="00C90D05">
        <w:rPr>
          <w:u w:val="single"/>
          <w:vertAlign w:val="superscript"/>
        </w:rPr>
        <w:br/>
      </w:r>
      <w:r w:rsidR="00C90D05">
        <w:rPr>
          <w:sz w:val="28"/>
        </w:rPr>
        <w:t xml:space="preserve">                                                                          </w:t>
      </w:r>
      <w:r w:rsidR="000439AD">
        <w:rPr>
          <w:sz w:val="28"/>
        </w:rPr>
        <w:t xml:space="preserve">      </w:t>
      </w:r>
      <w:r w:rsidR="00C90D05" w:rsidRPr="00C90D05">
        <w:rPr>
          <w:sz w:val="28"/>
        </w:rPr>
        <w:t>r</w:t>
      </w:r>
    </w:p>
    <w:p w:rsidR="0006006E" w:rsidRDefault="0006006E" w:rsidP="0006006E">
      <w:pPr>
        <w:ind w:left="360"/>
        <w:rPr>
          <w:sz w:val="28"/>
        </w:rPr>
      </w:pPr>
    </w:p>
    <w:p w:rsidR="0006006E" w:rsidRDefault="0006006E" w:rsidP="0006006E">
      <w:pPr>
        <w:ind w:left="360"/>
        <w:rPr>
          <w:sz w:val="28"/>
        </w:rPr>
      </w:pPr>
    </w:p>
    <w:p w:rsidR="0006006E" w:rsidRPr="0006006E" w:rsidRDefault="00897A35" w:rsidP="000600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szCs w:val="24"/>
        </w:rPr>
        <w:t>Why should we choose either Projects A</w:t>
      </w:r>
      <w:proofErr w:type="gramStart"/>
      <w:r>
        <w:rPr>
          <w:sz w:val="24"/>
          <w:szCs w:val="24"/>
        </w:rPr>
        <w:t>,C</w:t>
      </w:r>
      <w:proofErr w:type="gramEnd"/>
      <w:r>
        <w:rPr>
          <w:sz w:val="24"/>
          <w:szCs w:val="24"/>
        </w:rPr>
        <w:t>, D or Projects A, B, D?</w:t>
      </w:r>
    </w:p>
    <w:sectPr w:rsidR="0006006E" w:rsidRPr="0006006E" w:rsidSect="0065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3A"/>
    <w:multiLevelType w:val="hybridMultilevel"/>
    <w:tmpl w:val="EB4C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50A"/>
    <w:rsid w:val="000439AD"/>
    <w:rsid w:val="0006006E"/>
    <w:rsid w:val="002C550A"/>
    <w:rsid w:val="00650922"/>
    <w:rsid w:val="00752280"/>
    <w:rsid w:val="00897A35"/>
    <w:rsid w:val="00B87F24"/>
    <w:rsid w:val="00C9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dcterms:created xsi:type="dcterms:W3CDTF">2008-09-07T16:58:00Z</dcterms:created>
  <dcterms:modified xsi:type="dcterms:W3CDTF">2008-09-07T17:27:00Z</dcterms:modified>
</cp:coreProperties>
</file>