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95" w:rsidRDefault="00A442FD">
      <w:pPr>
        <w:rPr>
          <w:b/>
        </w:rPr>
      </w:pPr>
      <w:r w:rsidRPr="00A442FD">
        <w:rPr>
          <w:b/>
        </w:rPr>
        <w:t>Question 1</w:t>
      </w:r>
      <w:r w:rsidR="00CB2EA4">
        <w:rPr>
          <w:b/>
        </w:rPr>
        <w:t xml:space="preserve"> – Background to Century National Bank</w:t>
      </w:r>
    </w:p>
    <w:p w:rsidR="0009518D" w:rsidRDefault="0009518D" w:rsidP="00CB2EA4">
      <w:pPr>
        <w:rPr>
          <w:b/>
        </w:rPr>
      </w:pPr>
    </w:p>
    <w:p w:rsidR="00CB2EA4" w:rsidRDefault="0009518D" w:rsidP="00CB2EA4">
      <w:r>
        <w:t>The bank</w:t>
      </w:r>
      <w:r w:rsidR="00CB2EA4">
        <w:t xml:space="preserve"> would like to</w:t>
      </w:r>
      <w:r w:rsidR="00137C39">
        <w:t xml:space="preserve"> know the characteristics of</w:t>
      </w:r>
      <w:r w:rsidR="00CB2EA4">
        <w:t xml:space="preserve"> checking account customers.  What is the balance of a typical customer?  How many other bank services do the checking account customers use?  Do the customers use the ATM service and, if so, how often are they used?</w:t>
      </w:r>
    </w:p>
    <w:p w:rsidR="00CB2EA4" w:rsidRDefault="00CB2EA4" w:rsidP="00CB2EA4"/>
    <w:p w:rsidR="00CB2EA4" w:rsidRDefault="00CB2EA4" w:rsidP="00CB2EA4">
      <w:r>
        <w:t xml:space="preserve">You are the head of the team and responsible for preparing the report.  You select a random sample of 60 customers.  In addition to the balance in each account at the end of last month, you determine:  (1) the number of ATM (automatic teller machine) transactions in the last month; (2) the number of other bank services (a savings account, a certificate of deposit, etc.) the customer uses; (3) whether the customer has a debit card (this is a relatively new bank service in which charges are made directly to the customer’s account); and (4) whether or not interest is paid on the checking account.  The sample includes customers from the branches in </w:t>
      </w:r>
      <w:smartTag w:uri="urn:schemas-microsoft-com:office:smarttags" w:element="City">
        <w:r>
          <w:t>Cincinnati</w:t>
        </w:r>
      </w:smartTag>
      <w:r>
        <w:t xml:space="preserve">, </w:t>
      </w:r>
      <w:smartTag w:uri="urn:schemas-microsoft-com:office:smarttags" w:element="State">
        <w:r>
          <w:t>Ohio</w:t>
        </w:r>
      </w:smartTag>
      <w:r>
        <w:t xml:space="preserve">; </w:t>
      </w:r>
      <w:smartTag w:uri="urn:schemas-microsoft-com:office:smarttags" w:element="City">
        <w:r>
          <w:t>Atlanta</w:t>
        </w:r>
      </w:smartTag>
      <w:r>
        <w:t xml:space="preserve">, </w:t>
      </w:r>
      <w:smartTag w:uri="urn:schemas-microsoft-com:office:smarttags" w:element="country-region">
        <w:r>
          <w:t>Georgia</w:t>
        </w:r>
      </w:smartTag>
      <w:r>
        <w:t xml:space="preserve">; </w:t>
      </w:r>
      <w:smartTag w:uri="urn:schemas-microsoft-com:office:smarttags" w:element="City">
        <w:r>
          <w:t>Louisville</w:t>
        </w:r>
      </w:smartTag>
      <w:r>
        <w:t xml:space="preserve">, </w:t>
      </w:r>
      <w:smartTag w:uri="urn:schemas-microsoft-com:office:smarttags" w:element="State">
        <w:r>
          <w:t>Kentucky</w:t>
        </w:r>
      </w:smartTag>
      <w:r>
        <w:t xml:space="preserve">; and </w:t>
      </w:r>
      <w:smartTag w:uri="urn:schemas-microsoft-com:office:smarttags" w:element="place">
        <w:smartTag w:uri="urn:schemas-microsoft-com:office:smarttags" w:element="City">
          <w:r>
            <w:t>Erie</w:t>
          </w:r>
        </w:smartTag>
        <w:r>
          <w:t xml:space="preserve">, </w:t>
        </w:r>
        <w:smartTag w:uri="urn:schemas-microsoft-com:office:smarttags" w:element="State">
          <w:r>
            <w:t>Pennsylvania</w:t>
          </w:r>
        </w:smartTag>
      </w:smartTag>
      <w:r>
        <w:t>.</w:t>
      </w:r>
    </w:p>
    <w:p w:rsidR="00CB2EA4" w:rsidRDefault="00CB2EA4" w:rsidP="00CB2EA4"/>
    <w:p w:rsidR="00CB2EA4" w:rsidRDefault="00CB2EA4" w:rsidP="00CB2EA4">
      <w:r>
        <w:t>These data are contained in the data file CNB60.MTB and have the following variable definitions:</w:t>
      </w:r>
    </w:p>
    <w:p w:rsidR="00CB2EA4" w:rsidRDefault="00CB2EA4" w:rsidP="00CB2EA4"/>
    <w:tbl>
      <w:tblPr>
        <w:tblW w:w="9557" w:type="dxa"/>
        <w:tblLayout w:type="fixed"/>
        <w:tblCellMar>
          <w:left w:w="0" w:type="dxa"/>
          <w:right w:w="0" w:type="dxa"/>
        </w:tblCellMar>
        <w:tblLook w:val="0000"/>
      </w:tblPr>
      <w:tblGrid>
        <w:gridCol w:w="1187"/>
        <w:gridCol w:w="8370"/>
      </w:tblGrid>
      <w:tr w:rsidR="00CB2EA4" w:rsidTr="00D4064B">
        <w:trPr>
          <w:trHeight w:val="270"/>
        </w:trPr>
        <w:tc>
          <w:tcPr>
            <w:tcW w:w="1187" w:type="dxa"/>
            <w:tcBorders>
              <w:top w:val="single" w:sz="8" w:space="0" w:color="auto"/>
              <w:left w:val="single" w:sz="8" w:space="0" w:color="auto"/>
              <w:bottom w:val="single" w:sz="8" w:space="0" w:color="auto"/>
              <w:right w:val="single" w:sz="4" w:space="0" w:color="auto"/>
            </w:tcBorders>
            <w:noWrap/>
            <w:tcMar>
              <w:top w:w="17" w:type="dxa"/>
              <w:left w:w="17" w:type="dxa"/>
              <w:bottom w:w="0" w:type="dxa"/>
              <w:right w:w="17" w:type="dxa"/>
            </w:tcMar>
            <w:vAlign w:val="bottom"/>
          </w:tcPr>
          <w:p w:rsidR="00CB2EA4" w:rsidRDefault="00CB2EA4" w:rsidP="00D4064B">
            <w:pPr>
              <w:rPr>
                <w:rFonts w:eastAsia="Arial Unicode MS" w:cs="Arial"/>
              </w:rPr>
            </w:pPr>
            <w:r>
              <w:rPr>
                <w:rFonts w:cs="Arial"/>
              </w:rPr>
              <w:t>Variable</w:t>
            </w:r>
          </w:p>
        </w:tc>
        <w:tc>
          <w:tcPr>
            <w:tcW w:w="8370"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CB2EA4" w:rsidRDefault="00CB2EA4" w:rsidP="00D4064B">
            <w:pPr>
              <w:rPr>
                <w:rFonts w:eastAsia="Arial Unicode MS" w:cs="Arial"/>
              </w:rPr>
            </w:pPr>
            <w:r>
              <w:rPr>
                <w:rFonts w:cs="Arial"/>
              </w:rPr>
              <w:t>Description</w:t>
            </w:r>
          </w:p>
        </w:tc>
      </w:tr>
      <w:tr w:rsidR="00CB2EA4" w:rsidTr="00D4064B">
        <w:trPr>
          <w:trHeight w:val="255"/>
        </w:trPr>
        <w:tc>
          <w:tcPr>
            <w:tcW w:w="118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CB2EA4" w:rsidRDefault="00CB2EA4" w:rsidP="00D4064B">
            <w:pPr>
              <w:rPr>
                <w:rFonts w:eastAsia="Arial Unicode MS" w:cs="Arial"/>
              </w:rPr>
            </w:pPr>
            <w:r>
              <w:rPr>
                <w:rFonts w:cs="Arial"/>
              </w:rPr>
              <w:t>Balance</w:t>
            </w:r>
          </w:p>
        </w:tc>
        <w:tc>
          <w:tcPr>
            <w:tcW w:w="8370"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CB2EA4" w:rsidRDefault="00CB2EA4" w:rsidP="00D4064B">
            <w:pPr>
              <w:rPr>
                <w:rFonts w:eastAsia="Arial Unicode MS" w:cs="Arial"/>
              </w:rPr>
            </w:pPr>
            <w:r>
              <w:rPr>
                <w:rFonts w:cs="Arial"/>
              </w:rPr>
              <w:t>Account balance in $</w:t>
            </w:r>
          </w:p>
        </w:tc>
      </w:tr>
      <w:tr w:rsidR="00CB2EA4" w:rsidTr="00D4064B">
        <w:trPr>
          <w:trHeight w:val="255"/>
        </w:trPr>
        <w:tc>
          <w:tcPr>
            <w:tcW w:w="118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CB2EA4" w:rsidRDefault="00CB2EA4" w:rsidP="00D4064B">
            <w:pPr>
              <w:rPr>
                <w:rFonts w:eastAsia="Arial Unicode MS" w:cs="Arial"/>
              </w:rPr>
            </w:pPr>
            <w:r>
              <w:rPr>
                <w:rFonts w:cs="Arial"/>
              </w:rPr>
              <w:t>ATM</w:t>
            </w:r>
          </w:p>
        </w:tc>
        <w:tc>
          <w:tcPr>
            <w:tcW w:w="8370"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CB2EA4" w:rsidRDefault="00CB2EA4" w:rsidP="00D4064B">
            <w:pPr>
              <w:rPr>
                <w:rFonts w:eastAsia="Arial Unicode MS" w:cs="Arial"/>
              </w:rPr>
            </w:pPr>
            <w:r>
              <w:rPr>
                <w:rFonts w:cs="Arial"/>
              </w:rPr>
              <w:t>Number of ATM transactions for the month</w:t>
            </w:r>
          </w:p>
        </w:tc>
      </w:tr>
      <w:tr w:rsidR="00CB2EA4" w:rsidTr="00D4064B">
        <w:trPr>
          <w:trHeight w:val="255"/>
        </w:trPr>
        <w:tc>
          <w:tcPr>
            <w:tcW w:w="118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CB2EA4" w:rsidRDefault="00CB2EA4" w:rsidP="00D4064B">
            <w:pPr>
              <w:rPr>
                <w:rFonts w:eastAsia="Arial Unicode MS" w:cs="Arial"/>
              </w:rPr>
            </w:pPr>
            <w:r>
              <w:rPr>
                <w:rFonts w:cs="Arial"/>
              </w:rPr>
              <w:t>Services</w:t>
            </w:r>
          </w:p>
        </w:tc>
        <w:tc>
          <w:tcPr>
            <w:tcW w:w="8370"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CB2EA4" w:rsidRDefault="00CB2EA4" w:rsidP="00D4064B">
            <w:pPr>
              <w:rPr>
                <w:rFonts w:eastAsia="Arial Unicode MS" w:cs="Arial"/>
              </w:rPr>
            </w:pPr>
            <w:r>
              <w:rPr>
                <w:rFonts w:cs="Arial"/>
              </w:rPr>
              <w:t>Number of other bank services used</w:t>
            </w:r>
          </w:p>
        </w:tc>
      </w:tr>
      <w:tr w:rsidR="00CB2EA4" w:rsidTr="00D4064B">
        <w:trPr>
          <w:trHeight w:val="255"/>
        </w:trPr>
        <w:tc>
          <w:tcPr>
            <w:tcW w:w="118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CB2EA4" w:rsidRDefault="00CB2EA4" w:rsidP="00D4064B">
            <w:pPr>
              <w:rPr>
                <w:rFonts w:eastAsia="Arial Unicode MS" w:cs="Arial"/>
              </w:rPr>
            </w:pPr>
            <w:r>
              <w:rPr>
                <w:rFonts w:cs="Arial"/>
              </w:rPr>
              <w:t>Debit</w:t>
            </w:r>
          </w:p>
        </w:tc>
        <w:tc>
          <w:tcPr>
            <w:tcW w:w="8370"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CB2EA4" w:rsidRDefault="00CB2EA4" w:rsidP="00D4064B">
            <w:pPr>
              <w:rPr>
                <w:rFonts w:eastAsia="Arial Unicode MS" w:cs="Arial"/>
              </w:rPr>
            </w:pPr>
            <w:r>
              <w:rPr>
                <w:rFonts w:cs="Arial"/>
              </w:rPr>
              <w:t>Has a debit card (0 = no, 1 = yes)</w:t>
            </w:r>
          </w:p>
        </w:tc>
      </w:tr>
      <w:tr w:rsidR="00CB2EA4" w:rsidTr="00D4064B">
        <w:trPr>
          <w:trHeight w:val="255"/>
        </w:trPr>
        <w:tc>
          <w:tcPr>
            <w:tcW w:w="118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CB2EA4" w:rsidRDefault="00CB2EA4" w:rsidP="00D4064B">
            <w:pPr>
              <w:rPr>
                <w:rFonts w:eastAsia="Arial Unicode MS" w:cs="Arial"/>
              </w:rPr>
            </w:pPr>
            <w:r>
              <w:rPr>
                <w:rFonts w:cs="Arial"/>
              </w:rPr>
              <w:t>Interest</w:t>
            </w:r>
          </w:p>
        </w:tc>
        <w:tc>
          <w:tcPr>
            <w:tcW w:w="8370"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CB2EA4" w:rsidRDefault="00CB2EA4" w:rsidP="00D4064B">
            <w:pPr>
              <w:rPr>
                <w:rFonts w:eastAsia="Arial Unicode MS" w:cs="Arial"/>
              </w:rPr>
            </w:pPr>
            <w:r>
              <w:rPr>
                <w:rFonts w:cs="Arial"/>
              </w:rPr>
              <w:t>Receives interest on the account (0 = no, 1 = yes)</w:t>
            </w:r>
          </w:p>
        </w:tc>
      </w:tr>
      <w:tr w:rsidR="00CB2EA4" w:rsidTr="00D4064B">
        <w:trPr>
          <w:trHeight w:val="270"/>
        </w:trPr>
        <w:tc>
          <w:tcPr>
            <w:tcW w:w="1187" w:type="dxa"/>
            <w:tcBorders>
              <w:top w:val="nil"/>
              <w:left w:val="single" w:sz="8" w:space="0" w:color="auto"/>
              <w:bottom w:val="single" w:sz="8" w:space="0" w:color="auto"/>
              <w:right w:val="single" w:sz="4" w:space="0" w:color="auto"/>
            </w:tcBorders>
            <w:noWrap/>
            <w:tcMar>
              <w:top w:w="17" w:type="dxa"/>
              <w:left w:w="17" w:type="dxa"/>
              <w:bottom w:w="0" w:type="dxa"/>
              <w:right w:w="17" w:type="dxa"/>
            </w:tcMar>
            <w:vAlign w:val="bottom"/>
          </w:tcPr>
          <w:p w:rsidR="00CB2EA4" w:rsidRDefault="00CB2EA4" w:rsidP="00D4064B">
            <w:pPr>
              <w:rPr>
                <w:rFonts w:eastAsia="Arial Unicode MS" w:cs="Arial"/>
              </w:rPr>
            </w:pPr>
            <w:r>
              <w:rPr>
                <w:rFonts w:cs="Arial"/>
              </w:rPr>
              <w:t>City</w:t>
            </w:r>
          </w:p>
        </w:tc>
        <w:tc>
          <w:tcPr>
            <w:tcW w:w="8370" w:type="dxa"/>
            <w:tcBorders>
              <w:top w:val="nil"/>
              <w:left w:val="nil"/>
              <w:bottom w:val="single" w:sz="8" w:space="0" w:color="auto"/>
              <w:right w:val="single" w:sz="8" w:space="0" w:color="auto"/>
            </w:tcBorders>
            <w:noWrap/>
            <w:tcMar>
              <w:top w:w="17" w:type="dxa"/>
              <w:left w:w="17" w:type="dxa"/>
              <w:bottom w:w="0" w:type="dxa"/>
              <w:right w:w="17" w:type="dxa"/>
            </w:tcMar>
            <w:vAlign w:val="bottom"/>
          </w:tcPr>
          <w:p w:rsidR="00CB2EA4" w:rsidRDefault="00CB2EA4" w:rsidP="00D4064B">
            <w:pPr>
              <w:rPr>
                <w:rFonts w:eastAsia="Arial Unicode MS" w:cs="Arial"/>
              </w:rPr>
            </w:pPr>
            <w:r>
              <w:rPr>
                <w:rFonts w:cs="Arial"/>
              </w:rPr>
              <w:t>City where banking is done (1=</w:t>
            </w:r>
            <w:smartTag w:uri="urn:schemas-microsoft-com:office:smarttags" w:element="City">
              <w:r>
                <w:rPr>
                  <w:rFonts w:cs="Arial"/>
                </w:rPr>
                <w:t>Cincinnati</w:t>
              </w:r>
            </w:smartTag>
            <w:r>
              <w:rPr>
                <w:rFonts w:cs="Arial"/>
              </w:rPr>
              <w:t>, 2=</w:t>
            </w:r>
            <w:smartTag w:uri="urn:schemas-microsoft-com:office:smarttags" w:element="City">
              <w:r>
                <w:rPr>
                  <w:rFonts w:cs="Arial"/>
                </w:rPr>
                <w:t>Atlanta</w:t>
              </w:r>
            </w:smartTag>
            <w:r>
              <w:rPr>
                <w:rFonts w:cs="Arial"/>
              </w:rPr>
              <w:t>, 3=</w:t>
            </w:r>
            <w:smartTag w:uri="urn:schemas-microsoft-com:office:smarttags" w:element="City">
              <w:r>
                <w:rPr>
                  <w:rFonts w:cs="Arial"/>
                </w:rPr>
                <w:t>Louisville</w:t>
              </w:r>
            </w:smartTag>
            <w:r>
              <w:rPr>
                <w:rFonts w:cs="Arial"/>
              </w:rPr>
              <w:t>, 4=</w:t>
            </w:r>
            <w:smartTag w:uri="urn:schemas-microsoft-com:office:smarttags" w:element="place">
              <w:smartTag w:uri="urn:schemas-microsoft-com:office:smarttags" w:element="City">
                <w:r>
                  <w:rPr>
                    <w:rFonts w:cs="Arial"/>
                  </w:rPr>
                  <w:t>Erie</w:t>
                </w:r>
              </w:smartTag>
              <w:r>
                <w:rPr>
                  <w:rFonts w:cs="Arial"/>
                </w:rPr>
                <w:t xml:space="preserve">, </w:t>
              </w:r>
              <w:smartTag w:uri="urn:schemas-microsoft-com:office:smarttags" w:element="State">
                <w:r>
                  <w:rPr>
                    <w:rFonts w:cs="Arial"/>
                  </w:rPr>
                  <w:t>PA</w:t>
                </w:r>
              </w:smartTag>
            </w:smartTag>
            <w:r>
              <w:rPr>
                <w:rFonts w:cs="Arial"/>
              </w:rPr>
              <w:t>)</w:t>
            </w:r>
          </w:p>
        </w:tc>
      </w:tr>
    </w:tbl>
    <w:p w:rsidR="00CB2EA4" w:rsidRDefault="00CB2EA4" w:rsidP="00CB2EA4"/>
    <w:p w:rsidR="00E62D38" w:rsidRDefault="00CB2EA4" w:rsidP="00CB2EA4">
      <w:r>
        <w:br w:type="page"/>
      </w:r>
      <w:r>
        <w:lastRenderedPageBreak/>
        <w:t>Refer to the description of Century Nation Bank in the Background section above.  Using checking account balance as the response (Y) variable and using e</w:t>
      </w:r>
      <w:r w:rsidR="00E62D38">
        <w:t>i</w:t>
      </w:r>
      <w:r>
        <w:t>ther the individual has a debit card</w:t>
      </w:r>
      <w:r w:rsidR="00E62D38">
        <w:t xml:space="preserve"> variable</w:t>
      </w:r>
      <w:r w:rsidR="00580DBE">
        <w:t xml:space="preserve"> OR </w:t>
      </w:r>
      <w:r>
        <w:t xml:space="preserve">whether interest is paid on the particular account as </w:t>
      </w:r>
      <w:r w:rsidR="00E62D38">
        <w:t>your predi</w:t>
      </w:r>
      <w:r w:rsidR="00580DBE">
        <w:t>ctor variable</w:t>
      </w:r>
      <w:r>
        <w:t xml:space="preserve">, write a report indicating </w:t>
      </w:r>
      <w:r w:rsidR="00580DBE">
        <w:t>how account balance</w:t>
      </w:r>
      <w:r>
        <w:t xml:space="preserve"> </w:t>
      </w:r>
      <w:r w:rsidR="00E62D38">
        <w:t xml:space="preserve">relates to your predictor variable.  </w:t>
      </w:r>
      <w:r w:rsidR="00C61592">
        <w:t xml:space="preserve">Those seeking more adventure can do a 2-sample t-test since the debit card and interest variables are binary [each takes on two values].  </w:t>
      </w:r>
      <w:r w:rsidR="00E62D38">
        <w:t>How to the regression results compare to the 2-sample t-results.</w:t>
      </w:r>
      <w:r>
        <w:t xml:space="preserve"> </w:t>
      </w:r>
      <w:r w:rsidR="009F4585">
        <w:t xml:space="preserve">Check the p-values </w:t>
      </w:r>
      <w:r w:rsidR="00E62D38">
        <w:t xml:space="preserve">on your results using a significance level of </w:t>
      </w:r>
      <w:r w:rsidR="00E62D38">
        <w:rPr>
          <w:rFonts w:ascii="Arial" w:hAnsi="Arial" w:cs="Arial"/>
        </w:rPr>
        <w:t>α</w:t>
      </w:r>
      <w:r w:rsidR="00E62D38">
        <w:t xml:space="preserve"> = 0.05.</w:t>
      </w:r>
    </w:p>
    <w:p w:rsidR="00E62D38" w:rsidRDefault="00E62D38" w:rsidP="00CB2EA4"/>
    <w:p w:rsidR="00A420D0" w:rsidRPr="004905C6" w:rsidRDefault="00E62D38">
      <w:pPr>
        <w:rPr>
          <w:b/>
        </w:rPr>
      </w:pPr>
      <w:r>
        <w:t>Don’t forget question 2 that follows.</w:t>
      </w:r>
      <w:r w:rsidR="00CB2EA4">
        <w:br w:type="page"/>
      </w:r>
      <w:r w:rsidR="00A420D0" w:rsidRPr="004905C6">
        <w:rPr>
          <w:b/>
        </w:rPr>
        <w:lastRenderedPageBreak/>
        <w:t>Question 2.  Fun with regression.</w:t>
      </w:r>
      <w:r w:rsidR="004905C6">
        <w:rPr>
          <w:b/>
        </w:rPr>
        <w:t xml:space="preserve"> Brand New Question</w:t>
      </w:r>
    </w:p>
    <w:p w:rsidR="00A420D0" w:rsidRDefault="00A420D0"/>
    <w:p w:rsidR="00A420D0" w:rsidRDefault="00A420D0">
      <w:r>
        <w:t xml:space="preserve">For the </w:t>
      </w:r>
      <w:r w:rsidR="00DF6FE5">
        <w:t xml:space="preserve">following </w:t>
      </w:r>
      <w:r>
        <w:t>regression data sets (4 of them)</w:t>
      </w:r>
      <w:r w:rsidR="00DF6FE5">
        <w:t>,</w:t>
      </w:r>
      <w:r>
        <w:t xml:space="preserve"> do the following activiti</w:t>
      </w:r>
      <w:r w:rsidR="00DF6FE5">
        <w:t>es in order.  It is very important that you do each step in sequence.</w:t>
      </w:r>
      <w:r w:rsidR="009813F5">
        <w:t xml:space="preserve">  You can easily highlight the data table below and copy and paste to MINITAB.</w:t>
      </w:r>
    </w:p>
    <w:p w:rsidR="00A420D0" w:rsidRDefault="00A420D0"/>
    <w:p w:rsidR="00A420D0" w:rsidRDefault="00A420D0" w:rsidP="00A420D0">
      <w:pPr>
        <w:numPr>
          <w:ilvl w:val="0"/>
          <w:numId w:val="1"/>
        </w:numPr>
      </w:pPr>
      <w:r>
        <w:t xml:space="preserve">Run the simple linear regressions and report the four estimated regression equations.  </w:t>
      </w:r>
      <w:r w:rsidR="00DF6FE5">
        <w:t xml:space="preserve">The response variables are YA, YB, YC, and YD.  The predictor variables are XA, XB, XC, and XD.  Keep the pairs together (YA with XA and so on).  You should be able to summarize the four regression equations that you obtained in </w:t>
      </w:r>
      <w:r w:rsidR="00CD0E5E">
        <w:t>a few sentences</w:t>
      </w:r>
      <w:r w:rsidR="00DF6FE5">
        <w:t>.</w:t>
      </w:r>
    </w:p>
    <w:p w:rsidR="008B17D5" w:rsidRDefault="008B17D5" w:rsidP="008B17D5"/>
    <w:p w:rsidR="00A420D0" w:rsidRDefault="008B17D5" w:rsidP="00A420D0">
      <w:pPr>
        <w:numPr>
          <w:ilvl w:val="0"/>
          <w:numId w:val="1"/>
        </w:numPr>
      </w:pPr>
      <w:r>
        <w:t xml:space="preserve">Do a scatterplot of each of the data sets.  Do the </w:t>
      </w:r>
      <w:r w:rsidR="00A12BDA">
        <w:t>scatter plots</w:t>
      </w:r>
      <w:r>
        <w:t xml:space="preserve"> match your </w:t>
      </w:r>
      <w:r w:rsidR="002F01EE">
        <w:t>expectations based</w:t>
      </w:r>
      <w:r>
        <w:t xml:space="preserve"> on part a </w:t>
      </w:r>
      <w:r w:rsidR="00A12BDA">
        <w:t>above</w:t>
      </w:r>
      <w:r>
        <w:t xml:space="preserve">?  Just </w:t>
      </w:r>
      <w:r w:rsidR="00DF6FE5">
        <w:t xml:space="preserve">be honest.  A few sentences </w:t>
      </w:r>
      <w:r>
        <w:t>should be sufficient.</w:t>
      </w:r>
    </w:p>
    <w:p w:rsidR="008B17D5" w:rsidRDefault="008B17D5" w:rsidP="008B17D5"/>
    <w:p w:rsidR="00DF6FE5" w:rsidRDefault="008B17D5" w:rsidP="008B17D5">
      <w:pPr>
        <w:numPr>
          <w:ilvl w:val="0"/>
          <w:numId w:val="1"/>
        </w:numPr>
      </w:pPr>
      <w:r>
        <w:t>Do a plot of residuals for each of the data sets.  Make comparisons between the scatterplot and residual plot for each model.  Again a few sentences should suffice for each model</w:t>
      </w:r>
      <w:r w:rsidR="00DF6FE5">
        <w:t>.</w:t>
      </w:r>
    </w:p>
    <w:p w:rsidR="00DF6FE5" w:rsidRDefault="00DF6FE5" w:rsidP="00DF6FE5"/>
    <w:p w:rsidR="008B17D5" w:rsidRDefault="008B17D5" w:rsidP="00DF6FE5">
      <w:pPr>
        <w:ind w:left="360"/>
      </w:pPr>
      <w:r>
        <w:t>The data set contains four pairs of X and Y values.  Model 1 has variables XA and YA, Model 2 has variables XB and YB, and so on.</w:t>
      </w:r>
    </w:p>
    <w:p w:rsidR="008B17D5" w:rsidRDefault="008B17D5" w:rsidP="008B17D5">
      <w:pPr>
        <w:ind w:left="360"/>
      </w:pPr>
    </w:p>
    <w:tbl>
      <w:tblPr>
        <w:tblW w:w="0" w:type="auto"/>
        <w:jc w:val="center"/>
        <w:tblLayout w:type="fixed"/>
        <w:tblCellMar>
          <w:left w:w="0" w:type="dxa"/>
          <w:right w:w="0" w:type="dxa"/>
        </w:tblCellMar>
        <w:tblLook w:val="0000"/>
      </w:tblPr>
      <w:tblGrid>
        <w:gridCol w:w="960"/>
        <w:gridCol w:w="960"/>
        <w:gridCol w:w="303"/>
        <w:gridCol w:w="960"/>
        <w:gridCol w:w="960"/>
        <w:gridCol w:w="288"/>
        <w:gridCol w:w="960"/>
        <w:gridCol w:w="864"/>
        <w:gridCol w:w="353"/>
        <w:gridCol w:w="768"/>
        <w:gridCol w:w="1183"/>
      </w:tblGrid>
      <w:tr w:rsidR="008B17D5" w:rsidRPr="008B17D5">
        <w:trPr>
          <w:trHeight w:val="255"/>
          <w:jc w:val="center"/>
        </w:trPr>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YA</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XA</w:t>
            </w:r>
          </w:p>
        </w:tc>
        <w:tc>
          <w:tcPr>
            <w:tcW w:w="303"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YB</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XB</w:t>
            </w:r>
          </w:p>
        </w:tc>
        <w:tc>
          <w:tcPr>
            <w:tcW w:w="288"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YC</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XC</w:t>
            </w:r>
          </w:p>
        </w:tc>
        <w:tc>
          <w:tcPr>
            <w:tcW w:w="353" w:type="dxa"/>
            <w:tcBorders>
              <w:top w:val="nil"/>
              <w:left w:val="nil"/>
              <w:bottom w:val="nil"/>
              <w:right w:val="nil"/>
            </w:tcBorders>
          </w:tcPr>
          <w:p w:rsidR="008B17D5" w:rsidRPr="008B17D5" w:rsidRDefault="008B17D5">
            <w:pPr>
              <w:jc w:val="right"/>
              <w:rPr>
                <w:rFonts w:cs="Arial"/>
              </w:rPr>
            </w:pPr>
          </w:p>
        </w:tc>
        <w:tc>
          <w:tcPr>
            <w:tcW w:w="768"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YD</w:t>
            </w:r>
          </w:p>
        </w:tc>
        <w:tc>
          <w:tcPr>
            <w:tcW w:w="1183"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XD</w:t>
            </w:r>
          </w:p>
        </w:tc>
      </w:tr>
      <w:tr w:rsidR="008B17D5" w:rsidRPr="008B17D5">
        <w:trPr>
          <w:trHeight w:val="255"/>
          <w:jc w:val="center"/>
        </w:trPr>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8.04</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10</w:t>
            </w:r>
          </w:p>
        </w:tc>
        <w:tc>
          <w:tcPr>
            <w:tcW w:w="303"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9.14</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10</w:t>
            </w:r>
          </w:p>
        </w:tc>
        <w:tc>
          <w:tcPr>
            <w:tcW w:w="288"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7.46</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10</w:t>
            </w:r>
          </w:p>
        </w:tc>
        <w:tc>
          <w:tcPr>
            <w:tcW w:w="353" w:type="dxa"/>
            <w:tcBorders>
              <w:top w:val="nil"/>
              <w:left w:val="nil"/>
              <w:bottom w:val="nil"/>
              <w:right w:val="nil"/>
            </w:tcBorders>
          </w:tcPr>
          <w:p w:rsidR="008B17D5" w:rsidRPr="008B17D5" w:rsidRDefault="008B17D5">
            <w:pPr>
              <w:jc w:val="right"/>
              <w:rPr>
                <w:rFonts w:cs="Arial"/>
              </w:rPr>
            </w:pPr>
          </w:p>
        </w:tc>
        <w:tc>
          <w:tcPr>
            <w:tcW w:w="768"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6.58</w:t>
            </w:r>
          </w:p>
        </w:tc>
        <w:tc>
          <w:tcPr>
            <w:tcW w:w="1183"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w:t>
            </w:r>
          </w:p>
        </w:tc>
      </w:tr>
      <w:tr w:rsidR="008B17D5" w:rsidRPr="008B17D5">
        <w:trPr>
          <w:trHeight w:val="255"/>
          <w:jc w:val="center"/>
        </w:trPr>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9.96</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14</w:t>
            </w:r>
          </w:p>
        </w:tc>
        <w:tc>
          <w:tcPr>
            <w:tcW w:w="303"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8.1</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14</w:t>
            </w:r>
          </w:p>
        </w:tc>
        <w:tc>
          <w:tcPr>
            <w:tcW w:w="288"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8.84</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14</w:t>
            </w:r>
          </w:p>
        </w:tc>
        <w:tc>
          <w:tcPr>
            <w:tcW w:w="353" w:type="dxa"/>
            <w:tcBorders>
              <w:top w:val="nil"/>
              <w:left w:val="nil"/>
              <w:bottom w:val="nil"/>
              <w:right w:val="nil"/>
            </w:tcBorders>
          </w:tcPr>
          <w:p w:rsidR="008B17D5" w:rsidRPr="008B17D5" w:rsidRDefault="008B17D5">
            <w:pPr>
              <w:jc w:val="right"/>
              <w:rPr>
                <w:rFonts w:cs="Arial"/>
              </w:rPr>
            </w:pPr>
          </w:p>
        </w:tc>
        <w:tc>
          <w:tcPr>
            <w:tcW w:w="768"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5.76</w:t>
            </w:r>
          </w:p>
        </w:tc>
        <w:tc>
          <w:tcPr>
            <w:tcW w:w="1183"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w:t>
            </w:r>
          </w:p>
        </w:tc>
      </w:tr>
      <w:tr w:rsidR="008B17D5" w:rsidRPr="008B17D5">
        <w:trPr>
          <w:trHeight w:val="255"/>
          <w:jc w:val="center"/>
        </w:trPr>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5.68</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5</w:t>
            </w:r>
          </w:p>
        </w:tc>
        <w:tc>
          <w:tcPr>
            <w:tcW w:w="303"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4.74</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5</w:t>
            </w:r>
          </w:p>
        </w:tc>
        <w:tc>
          <w:tcPr>
            <w:tcW w:w="288"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5.73</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5</w:t>
            </w:r>
          </w:p>
        </w:tc>
        <w:tc>
          <w:tcPr>
            <w:tcW w:w="353" w:type="dxa"/>
            <w:tcBorders>
              <w:top w:val="nil"/>
              <w:left w:val="nil"/>
              <w:bottom w:val="nil"/>
              <w:right w:val="nil"/>
            </w:tcBorders>
          </w:tcPr>
          <w:p w:rsidR="008B17D5" w:rsidRPr="008B17D5" w:rsidRDefault="008B17D5">
            <w:pPr>
              <w:jc w:val="right"/>
              <w:rPr>
                <w:rFonts w:cs="Arial"/>
              </w:rPr>
            </w:pPr>
          </w:p>
        </w:tc>
        <w:tc>
          <w:tcPr>
            <w:tcW w:w="768"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7.71</w:t>
            </w:r>
          </w:p>
        </w:tc>
        <w:tc>
          <w:tcPr>
            <w:tcW w:w="1183"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w:t>
            </w:r>
          </w:p>
        </w:tc>
      </w:tr>
      <w:tr w:rsidR="008B17D5" w:rsidRPr="008B17D5">
        <w:trPr>
          <w:trHeight w:val="255"/>
          <w:jc w:val="center"/>
        </w:trPr>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6.95</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w:t>
            </w:r>
          </w:p>
        </w:tc>
        <w:tc>
          <w:tcPr>
            <w:tcW w:w="303"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8.14</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w:t>
            </w:r>
          </w:p>
        </w:tc>
        <w:tc>
          <w:tcPr>
            <w:tcW w:w="288"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6.77</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w:t>
            </w:r>
          </w:p>
        </w:tc>
        <w:tc>
          <w:tcPr>
            <w:tcW w:w="353" w:type="dxa"/>
            <w:tcBorders>
              <w:top w:val="nil"/>
              <w:left w:val="nil"/>
              <w:bottom w:val="nil"/>
              <w:right w:val="nil"/>
            </w:tcBorders>
          </w:tcPr>
          <w:p w:rsidR="008B17D5" w:rsidRPr="008B17D5" w:rsidRDefault="008B17D5">
            <w:pPr>
              <w:jc w:val="right"/>
              <w:rPr>
                <w:rFonts w:cs="Arial"/>
              </w:rPr>
            </w:pPr>
          </w:p>
        </w:tc>
        <w:tc>
          <w:tcPr>
            <w:tcW w:w="768"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8.84</w:t>
            </w:r>
          </w:p>
        </w:tc>
        <w:tc>
          <w:tcPr>
            <w:tcW w:w="1183"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w:t>
            </w:r>
          </w:p>
        </w:tc>
      </w:tr>
      <w:tr w:rsidR="008B17D5" w:rsidRPr="008B17D5">
        <w:trPr>
          <w:trHeight w:val="255"/>
          <w:jc w:val="center"/>
        </w:trPr>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8.81</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9</w:t>
            </w:r>
          </w:p>
        </w:tc>
        <w:tc>
          <w:tcPr>
            <w:tcW w:w="303"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8.77</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9</w:t>
            </w:r>
          </w:p>
        </w:tc>
        <w:tc>
          <w:tcPr>
            <w:tcW w:w="288"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7.11</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9</w:t>
            </w:r>
          </w:p>
        </w:tc>
        <w:tc>
          <w:tcPr>
            <w:tcW w:w="353" w:type="dxa"/>
            <w:tcBorders>
              <w:top w:val="nil"/>
              <w:left w:val="nil"/>
              <w:bottom w:val="nil"/>
              <w:right w:val="nil"/>
            </w:tcBorders>
          </w:tcPr>
          <w:p w:rsidR="008B17D5" w:rsidRPr="008B17D5" w:rsidRDefault="008B17D5">
            <w:pPr>
              <w:jc w:val="right"/>
              <w:rPr>
                <w:rFonts w:cs="Arial"/>
              </w:rPr>
            </w:pPr>
          </w:p>
        </w:tc>
        <w:tc>
          <w:tcPr>
            <w:tcW w:w="768"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8.47</w:t>
            </w:r>
          </w:p>
        </w:tc>
        <w:tc>
          <w:tcPr>
            <w:tcW w:w="1183"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w:t>
            </w:r>
          </w:p>
        </w:tc>
      </w:tr>
      <w:tr w:rsidR="008B17D5" w:rsidRPr="008B17D5">
        <w:trPr>
          <w:trHeight w:val="255"/>
          <w:jc w:val="center"/>
        </w:trPr>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10.84</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12</w:t>
            </w:r>
          </w:p>
        </w:tc>
        <w:tc>
          <w:tcPr>
            <w:tcW w:w="303"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9.13</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12</w:t>
            </w:r>
          </w:p>
        </w:tc>
        <w:tc>
          <w:tcPr>
            <w:tcW w:w="288"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8.15</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12</w:t>
            </w:r>
          </w:p>
        </w:tc>
        <w:tc>
          <w:tcPr>
            <w:tcW w:w="353" w:type="dxa"/>
            <w:tcBorders>
              <w:top w:val="nil"/>
              <w:left w:val="nil"/>
              <w:bottom w:val="nil"/>
              <w:right w:val="nil"/>
            </w:tcBorders>
          </w:tcPr>
          <w:p w:rsidR="008B17D5" w:rsidRPr="008B17D5" w:rsidRDefault="008B17D5">
            <w:pPr>
              <w:jc w:val="right"/>
              <w:rPr>
                <w:rFonts w:cs="Arial"/>
              </w:rPr>
            </w:pPr>
          </w:p>
        </w:tc>
        <w:tc>
          <w:tcPr>
            <w:tcW w:w="768"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7.04</w:t>
            </w:r>
          </w:p>
        </w:tc>
        <w:tc>
          <w:tcPr>
            <w:tcW w:w="1183"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w:t>
            </w:r>
          </w:p>
        </w:tc>
      </w:tr>
      <w:tr w:rsidR="008B17D5" w:rsidRPr="008B17D5">
        <w:trPr>
          <w:trHeight w:val="255"/>
          <w:jc w:val="center"/>
        </w:trPr>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4.26</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4</w:t>
            </w:r>
          </w:p>
        </w:tc>
        <w:tc>
          <w:tcPr>
            <w:tcW w:w="303"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3.1</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4</w:t>
            </w:r>
          </w:p>
        </w:tc>
        <w:tc>
          <w:tcPr>
            <w:tcW w:w="288"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5.39</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4</w:t>
            </w:r>
          </w:p>
        </w:tc>
        <w:tc>
          <w:tcPr>
            <w:tcW w:w="353" w:type="dxa"/>
            <w:tcBorders>
              <w:top w:val="nil"/>
              <w:left w:val="nil"/>
              <w:bottom w:val="nil"/>
              <w:right w:val="nil"/>
            </w:tcBorders>
          </w:tcPr>
          <w:p w:rsidR="008B17D5" w:rsidRPr="008B17D5" w:rsidRDefault="008B17D5">
            <w:pPr>
              <w:jc w:val="right"/>
              <w:rPr>
                <w:rFonts w:cs="Arial"/>
              </w:rPr>
            </w:pPr>
          </w:p>
        </w:tc>
        <w:tc>
          <w:tcPr>
            <w:tcW w:w="768"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5.25</w:t>
            </w:r>
          </w:p>
        </w:tc>
        <w:tc>
          <w:tcPr>
            <w:tcW w:w="1183"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w:t>
            </w:r>
          </w:p>
        </w:tc>
      </w:tr>
      <w:tr w:rsidR="008B17D5" w:rsidRPr="008B17D5">
        <w:trPr>
          <w:trHeight w:val="255"/>
          <w:jc w:val="center"/>
        </w:trPr>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4.82</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7</w:t>
            </w:r>
          </w:p>
        </w:tc>
        <w:tc>
          <w:tcPr>
            <w:tcW w:w="303"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7.26</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7</w:t>
            </w:r>
          </w:p>
        </w:tc>
        <w:tc>
          <w:tcPr>
            <w:tcW w:w="288"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6.42</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7</w:t>
            </w:r>
          </w:p>
        </w:tc>
        <w:tc>
          <w:tcPr>
            <w:tcW w:w="353" w:type="dxa"/>
            <w:tcBorders>
              <w:top w:val="nil"/>
              <w:left w:val="nil"/>
              <w:bottom w:val="nil"/>
              <w:right w:val="nil"/>
            </w:tcBorders>
          </w:tcPr>
          <w:p w:rsidR="008B17D5" w:rsidRPr="008B17D5" w:rsidRDefault="008B17D5">
            <w:pPr>
              <w:jc w:val="right"/>
              <w:rPr>
                <w:rFonts w:cs="Arial"/>
              </w:rPr>
            </w:pPr>
          </w:p>
        </w:tc>
        <w:tc>
          <w:tcPr>
            <w:tcW w:w="768"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12.5</w:t>
            </w:r>
          </w:p>
        </w:tc>
        <w:tc>
          <w:tcPr>
            <w:tcW w:w="1183"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19</w:t>
            </w:r>
          </w:p>
        </w:tc>
      </w:tr>
      <w:tr w:rsidR="008B17D5" w:rsidRPr="008B17D5">
        <w:trPr>
          <w:trHeight w:val="255"/>
          <w:jc w:val="center"/>
        </w:trPr>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8.33</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11</w:t>
            </w:r>
          </w:p>
        </w:tc>
        <w:tc>
          <w:tcPr>
            <w:tcW w:w="303"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9.26</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11</w:t>
            </w:r>
          </w:p>
        </w:tc>
        <w:tc>
          <w:tcPr>
            <w:tcW w:w="288"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7.81</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11</w:t>
            </w:r>
          </w:p>
        </w:tc>
        <w:tc>
          <w:tcPr>
            <w:tcW w:w="353" w:type="dxa"/>
            <w:tcBorders>
              <w:top w:val="nil"/>
              <w:left w:val="nil"/>
              <w:bottom w:val="nil"/>
              <w:right w:val="nil"/>
            </w:tcBorders>
          </w:tcPr>
          <w:p w:rsidR="008B17D5" w:rsidRPr="008B17D5" w:rsidRDefault="008B17D5">
            <w:pPr>
              <w:jc w:val="right"/>
              <w:rPr>
                <w:rFonts w:cs="Arial"/>
              </w:rPr>
            </w:pPr>
          </w:p>
        </w:tc>
        <w:tc>
          <w:tcPr>
            <w:tcW w:w="768"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5.56</w:t>
            </w:r>
          </w:p>
        </w:tc>
        <w:tc>
          <w:tcPr>
            <w:tcW w:w="1183"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w:t>
            </w:r>
          </w:p>
        </w:tc>
      </w:tr>
      <w:tr w:rsidR="008B17D5" w:rsidRPr="008B17D5">
        <w:trPr>
          <w:trHeight w:val="255"/>
          <w:jc w:val="center"/>
        </w:trPr>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7.58</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13</w:t>
            </w:r>
          </w:p>
        </w:tc>
        <w:tc>
          <w:tcPr>
            <w:tcW w:w="303"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8.74</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13</w:t>
            </w:r>
          </w:p>
        </w:tc>
        <w:tc>
          <w:tcPr>
            <w:tcW w:w="288"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12.74</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13</w:t>
            </w:r>
          </w:p>
        </w:tc>
        <w:tc>
          <w:tcPr>
            <w:tcW w:w="353" w:type="dxa"/>
            <w:tcBorders>
              <w:top w:val="nil"/>
              <w:left w:val="nil"/>
              <w:bottom w:val="nil"/>
              <w:right w:val="nil"/>
            </w:tcBorders>
          </w:tcPr>
          <w:p w:rsidR="008B17D5" w:rsidRPr="008B17D5" w:rsidRDefault="008B17D5">
            <w:pPr>
              <w:jc w:val="right"/>
              <w:rPr>
                <w:rFonts w:cs="Arial"/>
              </w:rPr>
            </w:pPr>
          </w:p>
        </w:tc>
        <w:tc>
          <w:tcPr>
            <w:tcW w:w="768"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7.91</w:t>
            </w:r>
          </w:p>
        </w:tc>
        <w:tc>
          <w:tcPr>
            <w:tcW w:w="1183"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w:t>
            </w:r>
          </w:p>
        </w:tc>
      </w:tr>
      <w:tr w:rsidR="008B17D5" w:rsidRPr="008B17D5">
        <w:trPr>
          <w:trHeight w:val="255"/>
          <w:jc w:val="center"/>
        </w:trPr>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7.24</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6</w:t>
            </w:r>
          </w:p>
        </w:tc>
        <w:tc>
          <w:tcPr>
            <w:tcW w:w="303"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6.13</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6</w:t>
            </w:r>
          </w:p>
        </w:tc>
        <w:tc>
          <w:tcPr>
            <w:tcW w:w="288" w:type="dxa"/>
            <w:tcBorders>
              <w:top w:val="nil"/>
              <w:left w:val="nil"/>
              <w:bottom w:val="nil"/>
              <w:right w:val="nil"/>
            </w:tcBorders>
          </w:tcPr>
          <w:p w:rsidR="008B17D5" w:rsidRPr="008B17D5" w:rsidRDefault="008B17D5">
            <w:pPr>
              <w:jc w:val="right"/>
              <w:rPr>
                <w:rFonts w:cs="Arial"/>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6.08</w:t>
            </w:r>
          </w:p>
        </w:tc>
        <w:tc>
          <w:tcPr>
            <w:tcW w:w="864"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6</w:t>
            </w:r>
          </w:p>
        </w:tc>
        <w:tc>
          <w:tcPr>
            <w:tcW w:w="353" w:type="dxa"/>
            <w:tcBorders>
              <w:top w:val="nil"/>
              <w:left w:val="nil"/>
              <w:bottom w:val="nil"/>
              <w:right w:val="nil"/>
            </w:tcBorders>
          </w:tcPr>
          <w:p w:rsidR="008B17D5" w:rsidRPr="008B17D5" w:rsidRDefault="008B17D5">
            <w:pPr>
              <w:jc w:val="right"/>
              <w:rPr>
                <w:rFonts w:cs="Arial"/>
              </w:rPr>
            </w:pPr>
          </w:p>
        </w:tc>
        <w:tc>
          <w:tcPr>
            <w:tcW w:w="768"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6.89</w:t>
            </w:r>
          </w:p>
        </w:tc>
        <w:tc>
          <w:tcPr>
            <w:tcW w:w="1183" w:type="dxa"/>
            <w:tcBorders>
              <w:top w:val="nil"/>
              <w:left w:val="nil"/>
              <w:bottom w:val="nil"/>
              <w:right w:val="nil"/>
            </w:tcBorders>
            <w:shd w:val="clear" w:color="auto" w:fill="auto"/>
            <w:noWrap/>
            <w:tcMar>
              <w:top w:w="15" w:type="dxa"/>
              <w:left w:w="15" w:type="dxa"/>
              <w:bottom w:w="0" w:type="dxa"/>
              <w:right w:w="15" w:type="dxa"/>
            </w:tcMar>
            <w:vAlign w:val="bottom"/>
          </w:tcPr>
          <w:p w:rsidR="008B17D5" w:rsidRPr="008B17D5" w:rsidRDefault="008B17D5">
            <w:pPr>
              <w:jc w:val="right"/>
              <w:rPr>
                <w:rFonts w:cs="Arial"/>
              </w:rPr>
            </w:pPr>
            <w:r w:rsidRPr="008B17D5">
              <w:rPr>
                <w:rFonts w:cs="Arial"/>
              </w:rPr>
              <w:t>8</w:t>
            </w:r>
          </w:p>
        </w:tc>
      </w:tr>
    </w:tbl>
    <w:p w:rsidR="002F01EE" w:rsidRPr="00A442FD" w:rsidRDefault="002F01EE" w:rsidP="008B17D5"/>
    <w:sectPr w:rsidR="002F01EE" w:rsidRPr="00A442FD" w:rsidSect="00E63A74">
      <w:type w:val="continuous"/>
      <w:pgSz w:w="12240" w:h="15840" w:code="1"/>
      <w:pgMar w:top="2160" w:right="1440" w:bottom="144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302" w:rsidRDefault="00BB6302">
      <w:r>
        <w:separator/>
      </w:r>
    </w:p>
  </w:endnote>
  <w:endnote w:type="continuationSeparator" w:id="1">
    <w:p w:rsidR="00BB6302" w:rsidRDefault="00BB6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302" w:rsidRDefault="00BB6302">
      <w:r>
        <w:separator/>
      </w:r>
    </w:p>
  </w:footnote>
  <w:footnote w:type="continuationSeparator" w:id="1">
    <w:p w:rsidR="00BB6302" w:rsidRDefault="00BB63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647C4"/>
    <w:multiLevelType w:val="singleLevel"/>
    <w:tmpl w:val="834A382E"/>
    <w:lvl w:ilvl="0">
      <w:start w:val="1"/>
      <w:numFmt w:val="decimal"/>
      <w:lvlText w:val="%1."/>
      <w:lvlJc w:val="left"/>
      <w:pPr>
        <w:tabs>
          <w:tab w:val="num" w:pos="360"/>
        </w:tabs>
        <w:ind w:left="360" w:hanging="360"/>
      </w:pPr>
      <w:rPr>
        <w:rFonts w:hint="default"/>
      </w:rPr>
    </w:lvl>
  </w:abstractNum>
  <w:abstractNum w:abstractNumId="1">
    <w:nsid w:val="777C2E52"/>
    <w:multiLevelType w:val="hybridMultilevel"/>
    <w:tmpl w:val="D28833E8"/>
    <w:lvl w:ilvl="0" w:tplc="517463FA">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96"/>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82095"/>
    <w:rsid w:val="00091D17"/>
    <w:rsid w:val="0009518D"/>
    <w:rsid w:val="000B08AA"/>
    <w:rsid w:val="000B16E7"/>
    <w:rsid w:val="000C0CC6"/>
    <w:rsid w:val="000C774D"/>
    <w:rsid w:val="000D3BB4"/>
    <w:rsid w:val="001269E0"/>
    <w:rsid w:val="00133086"/>
    <w:rsid w:val="00137C39"/>
    <w:rsid w:val="00144D98"/>
    <w:rsid w:val="00162FF1"/>
    <w:rsid w:val="00183323"/>
    <w:rsid w:val="0018701F"/>
    <w:rsid w:val="001B7DA7"/>
    <w:rsid w:val="001C51E4"/>
    <w:rsid w:val="001D1DAD"/>
    <w:rsid w:val="001D7E2E"/>
    <w:rsid w:val="001E0273"/>
    <w:rsid w:val="001E1F59"/>
    <w:rsid w:val="001E202B"/>
    <w:rsid w:val="001E5D26"/>
    <w:rsid w:val="0021420F"/>
    <w:rsid w:val="002719CA"/>
    <w:rsid w:val="00282095"/>
    <w:rsid w:val="002B6E4B"/>
    <w:rsid w:val="002F01EE"/>
    <w:rsid w:val="003040E5"/>
    <w:rsid w:val="00313ED4"/>
    <w:rsid w:val="003277C2"/>
    <w:rsid w:val="00346B86"/>
    <w:rsid w:val="00354BC6"/>
    <w:rsid w:val="00373D8B"/>
    <w:rsid w:val="00396935"/>
    <w:rsid w:val="003E32F7"/>
    <w:rsid w:val="003E78B9"/>
    <w:rsid w:val="003F24C6"/>
    <w:rsid w:val="00414CF8"/>
    <w:rsid w:val="00416A1E"/>
    <w:rsid w:val="004731E1"/>
    <w:rsid w:val="00476191"/>
    <w:rsid w:val="004905C6"/>
    <w:rsid w:val="00493FA2"/>
    <w:rsid w:val="004B4BAE"/>
    <w:rsid w:val="004C2562"/>
    <w:rsid w:val="004D47E3"/>
    <w:rsid w:val="00510501"/>
    <w:rsid w:val="00521CEA"/>
    <w:rsid w:val="00575DCF"/>
    <w:rsid w:val="005777FF"/>
    <w:rsid w:val="00580DBE"/>
    <w:rsid w:val="005A2A90"/>
    <w:rsid w:val="005B1301"/>
    <w:rsid w:val="005D1CB8"/>
    <w:rsid w:val="006218EB"/>
    <w:rsid w:val="0064521F"/>
    <w:rsid w:val="006454B9"/>
    <w:rsid w:val="006476D8"/>
    <w:rsid w:val="00662A55"/>
    <w:rsid w:val="00673855"/>
    <w:rsid w:val="00675EA6"/>
    <w:rsid w:val="0068365F"/>
    <w:rsid w:val="006A55EB"/>
    <w:rsid w:val="006B0DCC"/>
    <w:rsid w:val="006C4D61"/>
    <w:rsid w:val="006E059E"/>
    <w:rsid w:val="006E276E"/>
    <w:rsid w:val="006E6AD7"/>
    <w:rsid w:val="006F7AB0"/>
    <w:rsid w:val="007050A9"/>
    <w:rsid w:val="00722C78"/>
    <w:rsid w:val="00730913"/>
    <w:rsid w:val="0075117A"/>
    <w:rsid w:val="0076579D"/>
    <w:rsid w:val="00792EEE"/>
    <w:rsid w:val="008048EB"/>
    <w:rsid w:val="0081549A"/>
    <w:rsid w:val="008325A6"/>
    <w:rsid w:val="00832D0D"/>
    <w:rsid w:val="00834885"/>
    <w:rsid w:val="00860ED9"/>
    <w:rsid w:val="00885746"/>
    <w:rsid w:val="00887FA8"/>
    <w:rsid w:val="00891694"/>
    <w:rsid w:val="008A5040"/>
    <w:rsid w:val="008B17D5"/>
    <w:rsid w:val="008E6C12"/>
    <w:rsid w:val="00907861"/>
    <w:rsid w:val="00907EDA"/>
    <w:rsid w:val="00943BB0"/>
    <w:rsid w:val="00947AA4"/>
    <w:rsid w:val="009813F5"/>
    <w:rsid w:val="00981B47"/>
    <w:rsid w:val="009E0BFE"/>
    <w:rsid w:val="009F4585"/>
    <w:rsid w:val="00A01549"/>
    <w:rsid w:val="00A12BDA"/>
    <w:rsid w:val="00A278D1"/>
    <w:rsid w:val="00A27DA3"/>
    <w:rsid w:val="00A33E1A"/>
    <w:rsid w:val="00A407AC"/>
    <w:rsid w:val="00A420D0"/>
    <w:rsid w:val="00A442FD"/>
    <w:rsid w:val="00A74168"/>
    <w:rsid w:val="00AB2915"/>
    <w:rsid w:val="00AD5D84"/>
    <w:rsid w:val="00B038F6"/>
    <w:rsid w:val="00B16BC7"/>
    <w:rsid w:val="00B2034D"/>
    <w:rsid w:val="00B529FB"/>
    <w:rsid w:val="00BA636F"/>
    <w:rsid w:val="00BB6302"/>
    <w:rsid w:val="00BB7EA5"/>
    <w:rsid w:val="00BC7A04"/>
    <w:rsid w:val="00BF1026"/>
    <w:rsid w:val="00C206B2"/>
    <w:rsid w:val="00C310BD"/>
    <w:rsid w:val="00C61592"/>
    <w:rsid w:val="00C832A2"/>
    <w:rsid w:val="00C97EA2"/>
    <w:rsid w:val="00CA3654"/>
    <w:rsid w:val="00CB200B"/>
    <w:rsid w:val="00CB2EA4"/>
    <w:rsid w:val="00CD0E5E"/>
    <w:rsid w:val="00CF0E82"/>
    <w:rsid w:val="00CF3E7E"/>
    <w:rsid w:val="00D14F8B"/>
    <w:rsid w:val="00D23B43"/>
    <w:rsid w:val="00D37515"/>
    <w:rsid w:val="00D4064B"/>
    <w:rsid w:val="00D95C1B"/>
    <w:rsid w:val="00DA1B43"/>
    <w:rsid w:val="00DC34BD"/>
    <w:rsid w:val="00DF6FE5"/>
    <w:rsid w:val="00E03F96"/>
    <w:rsid w:val="00E12F9B"/>
    <w:rsid w:val="00E34619"/>
    <w:rsid w:val="00E367D5"/>
    <w:rsid w:val="00E37C46"/>
    <w:rsid w:val="00E57FC3"/>
    <w:rsid w:val="00E62D38"/>
    <w:rsid w:val="00E63A74"/>
    <w:rsid w:val="00E657AA"/>
    <w:rsid w:val="00E86C44"/>
    <w:rsid w:val="00E948B5"/>
    <w:rsid w:val="00EB1C9A"/>
    <w:rsid w:val="00EB318D"/>
    <w:rsid w:val="00EE0647"/>
    <w:rsid w:val="00EF0269"/>
    <w:rsid w:val="00F200D6"/>
    <w:rsid w:val="00F27AE7"/>
    <w:rsid w:val="00F36254"/>
    <w:rsid w:val="00F81A12"/>
    <w:rsid w:val="00F836AA"/>
    <w:rsid w:val="00FB5EAF"/>
    <w:rsid w:val="00FD5C68"/>
    <w:rsid w:val="00FF1394"/>
    <w:rsid w:val="00FF43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442FD"/>
    <w:pPr>
      <w:tabs>
        <w:tab w:val="center" w:pos="4320"/>
        <w:tab w:val="right" w:pos="8640"/>
      </w:tabs>
    </w:pPr>
  </w:style>
  <w:style w:type="paragraph" w:styleId="Footer">
    <w:name w:val="footer"/>
    <w:basedOn w:val="Normal"/>
    <w:rsid w:val="00A442FD"/>
    <w:pPr>
      <w:tabs>
        <w:tab w:val="center" w:pos="4320"/>
        <w:tab w:val="right" w:pos="8640"/>
      </w:tabs>
    </w:pPr>
  </w:style>
  <w:style w:type="character" w:styleId="PageNumber">
    <w:name w:val="page number"/>
    <w:basedOn w:val="DefaultParagraphFont"/>
    <w:rsid w:val="00A442FD"/>
  </w:style>
</w:styles>
</file>

<file path=word/webSettings.xml><?xml version="1.0" encoding="utf-8"?>
<w:webSettings xmlns:r="http://schemas.openxmlformats.org/officeDocument/2006/relationships" xmlns:w="http://schemas.openxmlformats.org/wordprocessingml/2006/main">
  <w:divs>
    <w:div w:id="92091965">
      <w:bodyDiv w:val="1"/>
      <w:marLeft w:val="0"/>
      <w:marRight w:val="0"/>
      <w:marTop w:val="0"/>
      <w:marBottom w:val="0"/>
      <w:divBdr>
        <w:top w:val="none" w:sz="0" w:space="0" w:color="auto"/>
        <w:left w:val="none" w:sz="0" w:space="0" w:color="auto"/>
        <w:bottom w:val="none" w:sz="0" w:space="0" w:color="auto"/>
        <w:right w:val="none" w:sz="0" w:space="0" w:color="auto"/>
      </w:divBdr>
    </w:div>
    <w:div w:id="338896153">
      <w:bodyDiv w:val="1"/>
      <w:marLeft w:val="0"/>
      <w:marRight w:val="0"/>
      <w:marTop w:val="0"/>
      <w:marBottom w:val="0"/>
      <w:divBdr>
        <w:top w:val="none" w:sz="0" w:space="0" w:color="auto"/>
        <w:left w:val="none" w:sz="0" w:space="0" w:color="auto"/>
        <w:bottom w:val="none" w:sz="0" w:space="0" w:color="auto"/>
        <w:right w:val="none" w:sz="0" w:space="0" w:color="auto"/>
      </w:divBdr>
    </w:div>
    <w:div w:id="578825751">
      <w:bodyDiv w:val="1"/>
      <w:marLeft w:val="0"/>
      <w:marRight w:val="0"/>
      <w:marTop w:val="0"/>
      <w:marBottom w:val="0"/>
      <w:divBdr>
        <w:top w:val="none" w:sz="0" w:space="0" w:color="auto"/>
        <w:left w:val="none" w:sz="0" w:space="0" w:color="auto"/>
        <w:bottom w:val="none" w:sz="0" w:space="0" w:color="auto"/>
        <w:right w:val="none" w:sz="0" w:space="0" w:color="auto"/>
      </w:divBdr>
    </w:div>
    <w:div w:id="1598370596">
      <w:bodyDiv w:val="1"/>
      <w:marLeft w:val="0"/>
      <w:marRight w:val="0"/>
      <w:marTop w:val="0"/>
      <w:marBottom w:val="0"/>
      <w:divBdr>
        <w:top w:val="none" w:sz="0" w:space="0" w:color="auto"/>
        <w:left w:val="none" w:sz="0" w:space="0" w:color="auto"/>
        <w:bottom w:val="none" w:sz="0" w:space="0" w:color="auto"/>
        <w:right w:val="none" w:sz="0" w:space="0" w:color="auto"/>
      </w:divBdr>
    </w:div>
    <w:div w:id="1788238763">
      <w:bodyDiv w:val="1"/>
      <w:marLeft w:val="0"/>
      <w:marRight w:val="0"/>
      <w:marTop w:val="0"/>
      <w:marBottom w:val="0"/>
      <w:divBdr>
        <w:top w:val="none" w:sz="0" w:space="0" w:color="auto"/>
        <w:left w:val="none" w:sz="0" w:space="0" w:color="auto"/>
        <w:bottom w:val="none" w:sz="0" w:space="0" w:color="auto"/>
        <w:right w:val="none" w:sz="0" w:space="0" w:color="auto"/>
      </w:divBdr>
    </w:div>
    <w:div w:id="21165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Question 1</vt:lpstr>
    </vt:vector>
  </TitlesOfParts>
  <Company>Keller Grad School of Management</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V Neal Nikolaisen</dc:creator>
  <cp:lastModifiedBy>Emily</cp:lastModifiedBy>
  <cp:revision>4</cp:revision>
  <cp:lastPrinted>2008-08-04T06:02:00Z</cp:lastPrinted>
  <dcterms:created xsi:type="dcterms:W3CDTF">2008-08-19T09:26:00Z</dcterms:created>
  <dcterms:modified xsi:type="dcterms:W3CDTF">2008-08-19T14:59:00Z</dcterms:modified>
</cp:coreProperties>
</file>