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B4" w:rsidRDefault="00BE18B4" w:rsidP="00BE18B4">
      <w:pPr>
        <w:pStyle w:val="NoSpacing"/>
      </w:pPr>
      <w:r>
        <w:rPr>
          <w:u w:val="single"/>
        </w:rPr>
        <w:t xml:space="preserve">Hind </w:t>
      </w:r>
      <w:r w:rsidRPr="00BE18B4">
        <w:rPr>
          <w:u w:val="single"/>
        </w:rPr>
        <w:t>for this assignment</w:t>
      </w:r>
      <w:r>
        <w:t>:  Recall, Investigate, etc…………..</w:t>
      </w:r>
    </w:p>
    <w:p w:rsidR="00BE18B4" w:rsidRDefault="00BE18B4" w:rsidP="00BE18B4">
      <w:pPr>
        <w:pStyle w:val="NoSpacing"/>
      </w:pPr>
    </w:p>
    <w:p w:rsidR="00BE18B4" w:rsidRDefault="00BE18B4" w:rsidP="00BE18B4">
      <w:pPr>
        <w:pStyle w:val="NoSpacing"/>
      </w:pPr>
      <w:r>
        <w:t xml:space="preserve">US consumer Product Safety Commission </w:t>
      </w:r>
      <w:hyperlink r:id="rId5" w:history="1">
        <w:r w:rsidRPr="00500CBE">
          <w:rPr>
            <w:rStyle w:val="Hyperlink"/>
          </w:rPr>
          <w:t>http://www.cpsc.gov/</w:t>
        </w:r>
      </w:hyperlink>
    </w:p>
    <w:p w:rsidR="00BE18B4" w:rsidRDefault="00BE18B4" w:rsidP="00BE18B4">
      <w:pPr>
        <w:pStyle w:val="NoSpacing"/>
      </w:pPr>
      <w:hyperlink r:id="rId6" w:history="1">
        <w:r w:rsidRPr="00500CBE">
          <w:rPr>
            <w:rStyle w:val="Hyperlink"/>
          </w:rPr>
          <w:t>www.cpsc.gov/talk.html</w:t>
        </w:r>
      </w:hyperlink>
      <w:r>
        <w:t xml:space="preserve"> and </w:t>
      </w:r>
      <w:hyperlink r:id="rId7" w:history="1">
        <w:r w:rsidRPr="00500CBE">
          <w:rPr>
            <w:rStyle w:val="Hyperlink"/>
          </w:rPr>
          <w:t>www.cpsc.gov/cpsclist.asp</w:t>
        </w:r>
      </w:hyperlink>
      <w:r>
        <w:t xml:space="preserve">  and   </w:t>
      </w:r>
      <w:hyperlink r:id="rId8" w:history="1">
        <w:r w:rsidRPr="00500CBE">
          <w:rPr>
            <w:rStyle w:val="Hyperlink"/>
          </w:rPr>
          <w:t>www.cpsc.gov</w:t>
        </w:r>
      </w:hyperlink>
    </w:p>
    <w:p w:rsidR="00BE18B4" w:rsidRDefault="00BE18B4" w:rsidP="00BE18B4"/>
    <w:p w:rsidR="00BE18B4" w:rsidRDefault="00BE18B4" w:rsidP="00BE18B4">
      <w:r>
        <w:t xml:space="preserve">Manufacturers, importers, distributors, and retailers are required to report to CPSC under </w:t>
      </w:r>
      <w:proofErr w:type="gramStart"/>
      <w:r w:rsidRPr="00EE0616">
        <w:rPr>
          <w:u w:val="single"/>
        </w:rPr>
        <w:t>section15(</w:t>
      </w:r>
      <w:proofErr w:type="gramEnd"/>
      <w:r w:rsidRPr="00EE0616">
        <w:rPr>
          <w:u w:val="single"/>
        </w:rPr>
        <w:t>b) of the Consumer Product Safety Act (CPSA)</w:t>
      </w:r>
      <w:r>
        <w:t xml:space="preserve">.  The </w:t>
      </w:r>
      <w:r w:rsidRPr="00EE0616">
        <w:rPr>
          <w:u w:val="single"/>
        </w:rPr>
        <w:t>Recall Handbook</w:t>
      </w:r>
      <w:r>
        <w:t xml:space="preserve"> will familiarize companies with their reporting requirement.  </w:t>
      </w:r>
    </w:p>
    <w:p w:rsidR="00BE18B4" w:rsidRDefault="00BE18B4" w:rsidP="00BE18B4"/>
    <w:p w:rsidR="00BE18B4" w:rsidRDefault="00BE18B4" w:rsidP="00BE18B4">
      <w:r w:rsidRPr="002A243D">
        <w:rPr>
          <w:u w:val="single"/>
        </w:rPr>
        <w:t>Total Quality Management</w:t>
      </w:r>
      <w:r>
        <w:t>:</w:t>
      </w:r>
    </w:p>
    <w:p w:rsidR="00BE18B4" w:rsidRDefault="00BE18B4" w:rsidP="00BE18B4">
      <w:r>
        <w:t>Marketing Research……Sales</w:t>
      </w:r>
    </w:p>
    <w:p w:rsidR="00BE18B4" w:rsidRDefault="00BE18B4" w:rsidP="00BE18B4">
      <w:r>
        <w:t>Product Concept and Product Design……Sales</w:t>
      </w:r>
    </w:p>
    <w:p w:rsidR="00BE18B4" w:rsidRDefault="00BE18B4" w:rsidP="00BE18B4">
      <w:r>
        <w:t>Sourcing…………….when, where, how</w:t>
      </w:r>
    </w:p>
    <w:p w:rsidR="00BE18B4" w:rsidRDefault="00BE18B4" w:rsidP="00BE18B4">
      <w:r>
        <w:t>Purchasing…….Terms and Pricing</w:t>
      </w:r>
    </w:p>
    <w:p w:rsidR="00BE18B4" w:rsidRDefault="00BE18B4" w:rsidP="00BE18B4">
      <w:r>
        <w:t>Distribution Service…in-house, 3</w:t>
      </w:r>
      <w:r w:rsidRPr="00EE0616">
        <w:rPr>
          <w:vertAlign w:val="superscript"/>
        </w:rPr>
        <w:t>rd</w:t>
      </w:r>
      <w:r>
        <w:t xml:space="preserve"> party providers, Trailer Loads, Less than Trailer Loads (LTL’s), FedEx (Ground and Air), UPS (ground and air),</w:t>
      </w:r>
    </w:p>
    <w:p w:rsidR="00BE18B4" w:rsidRDefault="00BE18B4" w:rsidP="00BE18B4">
      <w:r>
        <w:t>Carton quantities, less than carton quantities</w:t>
      </w:r>
    </w:p>
    <w:p w:rsidR="00BE18B4" w:rsidRDefault="00BE18B4" w:rsidP="00BE18B4">
      <w:r>
        <w:t>Customer Service ………….customer relations management systems</w:t>
      </w:r>
    </w:p>
    <w:p w:rsidR="00BE18B4" w:rsidRDefault="00BE18B4" w:rsidP="00BE18B4">
      <w:r>
        <w:t>Product Quality………….when, where, how</w:t>
      </w:r>
    </w:p>
    <w:p w:rsidR="00BE18B4" w:rsidRDefault="00BE18B4" w:rsidP="00BE18B4">
      <w:r>
        <w:t xml:space="preserve">Finance……………..micro prospective, macro prospective </w:t>
      </w:r>
    </w:p>
    <w:p w:rsidR="00BE18B4" w:rsidRDefault="00BE18B4" w:rsidP="00BE18B4">
      <w:r>
        <w:t>(</w:t>
      </w:r>
      <w:proofErr w:type="gramStart"/>
      <w:r>
        <w:t>scan</w:t>
      </w:r>
      <w:proofErr w:type="gramEnd"/>
      <w:r>
        <w:t xml:space="preserve"> two pieces of item on the pallet rack for the item)</w:t>
      </w:r>
    </w:p>
    <w:p w:rsidR="00BE18B4" w:rsidRDefault="00BE18B4" w:rsidP="00BE18B4"/>
    <w:p w:rsidR="00BE18B4" w:rsidRPr="00CF2EB1" w:rsidRDefault="00BE18B4" w:rsidP="00BE18B4">
      <w:pPr>
        <w:rPr>
          <w:u w:val="single"/>
        </w:rPr>
      </w:pPr>
      <w:r w:rsidRPr="00CF2EB1">
        <w:rPr>
          <w:u w:val="single"/>
        </w:rPr>
        <w:t>Application of statistical methods to quality management</w:t>
      </w:r>
    </w:p>
    <w:p w:rsidR="00BE18B4" w:rsidRDefault="00BE18B4" w:rsidP="00BE18B4">
      <w:r>
        <w:t>Dr. W. Edwards Deming was a pioneer in applying statistical methods to quality management.  Deming’s approach was to first focus attention on the individual.  He believed it was important to set an example, be a good listener, not compromise, continually teach other people , and help people to pull away form their current practice and beliefs and move into the new philosophy without feeling guilty about the past.</w:t>
      </w:r>
    </w:p>
    <w:p w:rsidR="00BE18B4" w:rsidRPr="00CF2EB1" w:rsidRDefault="00BE18B4" w:rsidP="00BE18B4">
      <w:r w:rsidRPr="00CF2EB1">
        <w:rPr>
          <w:u w:val="single"/>
        </w:rPr>
        <w:t xml:space="preserve">Deming’s </w:t>
      </w:r>
      <w:proofErr w:type="gramStart"/>
      <w:r w:rsidRPr="00CF2EB1">
        <w:rPr>
          <w:u w:val="single"/>
        </w:rPr>
        <w:t>Fourteen</w:t>
      </w:r>
      <w:proofErr w:type="gramEnd"/>
      <w:r w:rsidRPr="00CF2EB1">
        <w:rPr>
          <w:u w:val="single"/>
        </w:rPr>
        <w:t xml:space="preserve"> point</w:t>
      </w:r>
      <w:r>
        <w:t>:</w:t>
      </w:r>
    </w:p>
    <w:p w:rsidR="00BE18B4" w:rsidRDefault="00BE18B4" w:rsidP="00BE18B4">
      <w:r>
        <w:t>Today people remember Dr. Deming most for his fourteen points: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lastRenderedPageBreak/>
        <w:t>Create and publish the aims and purposes of the organization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Learn the new philosophy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Understand the purpose of inspection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Stop Awarding business based on price alone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Improve constantly and forever the system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Institute training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Teach and Institute Leadership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Drive out Fear, create trust, and create a climate for innovation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Optimize the efforts of team, groups and staff areas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Eliminate Exhortations for the work force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Eliminate numerical quotas for the work force/ Eliminate management by objective (Dr. Joel Ginsburg not agree with this)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Remove Barriers that Rob people of pride of workmanship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Encourage education and self-improvement for everyone</w:t>
      </w:r>
    </w:p>
    <w:p w:rsidR="00BE18B4" w:rsidRDefault="00BE18B4" w:rsidP="00BE18B4">
      <w:pPr>
        <w:pStyle w:val="ListParagraph"/>
        <w:numPr>
          <w:ilvl w:val="0"/>
          <w:numId w:val="1"/>
        </w:numPr>
      </w:pPr>
      <w:r>
        <w:t>Take action to accomplish the transformation</w:t>
      </w:r>
    </w:p>
    <w:p w:rsidR="00BE18B4" w:rsidRDefault="00BE18B4" w:rsidP="00BE18B4"/>
    <w:p w:rsidR="00BE18B4" w:rsidRDefault="00BE18B4" w:rsidP="00BE18B4"/>
    <w:p w:rsidR="00084315" w:rsidRDefault="00084315"/>
    <w:sectPr w:rsidR="00084315" w:rsidSect="00084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4B71"/>
    <w:multiLevelType w:val="hybridMultilevel"/>
    <w:tmpl w:val="0A8C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8B4"/>
    <w:rsid w:val="00084315"/>
    <w:rsid w:val="00BE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8B4"/>
    <w:pPr>
      <w:ind w:left="720"/>
      <w:contextualSpacing/>
    </w:pPr>
  </w:style>
  <w:style w:type="paragraph" w:styleId="NoSpacing">
    <w:name w:val="No Spacing"/>
    <w:uiPriority w:val="1"/>
    <w:qFormat/>
    <w:rsid w:val="00BE18B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18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sc.gov/cpsclist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sc.gov/talk.html" TargetMode="External"/><Relationship Id="rId5" Type="http://schemas.openxmlformats.org/officeDocument/2006/relationships/hyperlink" Target="http://www.cpsc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Company>Toshiba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2008-06-21T05:26:00Z</dcterms:created>
  <dcterms:modified xsi:type="dcterms:W3CDTF">2008-06-21T05:28:00Z</dcterms:modified>
</cp:coreProperties>
</file>