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F6" w:rsidRDefault="00A240FA">
      <w:pPr>
        <w:rPr>
          <w:rFonts w:ascii="Times New Roman" w:hAnsi="Times New Roman" w:cs="Times New Roman"/>
          <w:b/>
          <w:sz w:val="24"/>
          <w:szCs w:val="24"/>
        </w:rPr>
      </w:pPr>
      <w:r w:rsidRPr="00A240FA">
        <w:rPr>
          <w:rFonts w:ascii="Times New Roman" w:hAnsi="Times New Roman" w:cs="Times New Roman"/>
          <w:b/>
          <w:sz w:val="24"/>
          <w:szCs w:val="24"/>
        </w:rPr>
        <w:t>Exercise 8-12 Uncertain Cash Flows</w:t>
      </w:r>
    </w:p>
    <w:p w:rsidR="00A240FA" w:rsidRDefault="00A2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Cambro Foundation, a nonprofit organization, is planning to invest $104,950 in a project that will last for three years, The project will produce net cash inflows as follows:</w:t>
      </w:r>
    </w:p>
    <w:p w:rsidR="00A240FA" w:rsidRDefault="00A240FA" w:rsidP="00A24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1………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$30,000</w:t>
      </w:r>
    </w:p>
    <w:p w:rsidR="00A240FA" w:rsidRDefault="00A240FA" w:rsidP="00A24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2…………          $40,000</w:t>
      </w:r>
    </w:p>
    <w:p w:rsidR="00A240FA" w:rsidRDefault="00A240FA" w:rsidP="00A24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3………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? </w:t>
      </w:r>
    </w:p>
    <w:p w:rsidR="00A240FA" w:rsidRDefault="00A240FA" w:rsidP="00A24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A240FA" w:rsidRDefault="00A240FA" w:rsidP="00A240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Assuming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project will yield exactly a 12% rate of return, what is the expected net cash inflow for year 3?</w:t>
      </w:r>
    </w:p>
    <w:p w:rsidR="00A240FA" w:rsidRDefault="00A240FA" w:rsidP="00A240FA">
      <w:pPr>
        <w:rPr>
          <w:rFonts w:ascii="Times New Roman" w:hAnsi="Times New Roman" w:cs="Times New Roman"/>
          <w:sz w:val="24"/>
          <w:szCs w:val="24"/>
        </w:rPr>
      </w:pPr>
    </w:p>
    <w:p w:rsidR="00A240FA" w:rsidRDefault="00A240FA" w:rsidP="00A24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 8-23 Comprehensive Problem</w:t>
      </w:r>
    </w:p>
    <w:p w:rsidR="00A240FA" w:rsidRDefault="00A240FA" w:rsidP="00A2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 Barlow, a </w:t>
      </w:r>
      <w:r w:rsidR="00E5620F">
        <w:rPr>
          <w:rFonts w:ascii="Times New Roman" w:hAnsi="Times New Roman" w:cs="Times New Roman"/>
          <w:sz w:val="24"/>
          <w:szCs w:val="24"/>
        </w:rPr>
        <w:t>divisional manager for Sage Company, has an opportunity to manufacture and sell one of two new products for a five-year period. His annual pay raises are determined by his division’s return on investment (ROI), which has exceeded 18% each of the last three years. He has computed the cost and revenue estimates for each product as follows:</w:t>
      </w:r>
    </w:p>
    <w:p w:rsidR="00E5620F" w:rsidRDefault="00E5620F" w:rsidP="00A240FA">
      <w:pPr>
        <w:rPr>
          <w:rFonts w:ascii="Times New Roman" w:hAnsi="Times New Roman" w:cs="Times New Roman"/>
          <w:sz w:val="24"/>
          <w:szCs w:val="24"/>
        </w:rPr>
      </w:pPr>
    </w:p>
    <w:bookmarkStart w:id="0" w:name="_MON_1603136995"/>
    <w:bookmarkEnd w:id="0"/>
    <w:p w:rsidR="00E5620F" w:rsidRPr="009C3362" w:rsidRDefault="00E5620F" w:rsidP="00A24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7241" w:dyaOrig="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62.25pt;height:146.25pt" o:ole="">
            <v:imagedata r:id="rId7" o:title=""/>
          </v:shape>
          <o:OLEObject Type="Embed" ProgID="Excel.Sheet.12" ShapeID="_x0000_i1038" DrawAspect="Content" ObjectID="_1603195770" r:id="rId8"/>
        </w:object>
      </w:r>
    </w:p>
    <w:p w:rsidR="00E5620F" w:rsidRDefault="009C3362" w:rsidP="00A2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company’s discount rate is 16%.</w:t>
      </w:r>
    </w:p>
    <w:p w:rsidR="009C3362" w:rsidRDefault="009C3362" w:rsidP="00A24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9C3362" w:rsidRPr="009C3362" w:rsidRDefault="009C3362" w:rsidP="009C3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payback period for each product.</w:t>
      </w:r>
    </w:p>
    <w:p w:rsidR="009C3362" w:rsidRPr="009C3362" w:rsidRDefault="009C3362" w:rsidP="009C3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net present value for each product.</w:t>
      </w:r>
    </w:p>
    <w:p w:rsidR="009C3362" w:rsidRPr="009C3362" w:rsidRDefault="009C3362" w:rsidP="009C3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internal rate of return for each product.</w:t>
      </w:r>
    </w:p>
    <w:p w:rsidR="009C3362" w:rsidRPr="009C3362" w:rsidRDefault="009C3362" w:rsidP="009C3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project profitability index for each product.</w:t>
      </w:r>
    </w:p>
    <w:p w:rsidR="009C3362" w:rsidRPr="009C3362" w:rsidRDefault="009C3362" w:rsidP="009C3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simple rate of return for each product.</w:t>
      </w:r>
    </w:p>
    <w:p w:rsidR="009C3362" w:rsidRPr="00C80A4A" w:rsidRDefault="009C3362" w:rsidP="009C3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two products should Lou’s division pursue? Why? </w:t>
      </w:r>
    </w:p>
    <w:p w:rsidR="00C80A4A" w:rsidRPr="00C80A4A" w:rsidRDefault="00C80A4A" w:rsidP="00C80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show work for all solutions on Exercise 8-12 and PROBLEM 8-23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C80A4A" w:rsidRPr="00C8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EB" w:rsidRDefault="000174EB" w:rsidP="00A12381">
      <w:pPr>
        <w:spacing w:after="0" w:line="240" w:lineRule="auto"/>
      </w:pPr>
      <w:r>
        <w:separator/>
      </w:r>
    </w:p>
  </w:endnote>
  <w:endnote w:type="continuationSeparator" w:id="0">
    <w:p w:rsidR="000174EB" w:rsidRDefault="000174EB" w:rsidP="00A1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EB" w:rsidRDefault="000174EB" w:rsidP="00A12381">
      <w:pPr>
        <w:spacing w:after="0" w:line="240" w:lineRule="auto"/>
      </w:pPr>
      <w:r>
        <w:separator/>
      </w:r>
    </w:p>
  </w:footnote>
  <w:footnote w:type="continuationSeparator" w:id="0">
    <w:p w:rsidR="000174EB" w:rsidRDefault="000174EB" w:rsidP="00A1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47D13"/>
    <w:multiLevelType w:val="hybridMultilevel"/>
    <w:tmpl w:val="4CE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F6"/>
    <w:rsid w:val="000174EB"/>
    <w:rsid w:val="003A4DE1"/>
    <w:rsid w:val="003D272D"/>
    <w:rsid w:val="004A7886"/>
    <w:rsid w:val="00625B29"/>
    <w:rsid w:val="006B07F6"/>
    <w:rsid w:val="008F40A7"/>
    <w:rsid w:val="009028B5"/>
    <w:rsid w:val="009C3362"/>
    <w:rsid w:val="00A12381"/>
    <w:rsid w:val="00A240FA"/>
    <w:rsid w:val="00A31445"/>
    <w:rsid w:val="00C80A4A"/>
    <w:rsid w:val="00E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4423"/>
  <w15:chartTrackingRefBased/>
  <w15:docId w15:val="{80C12A02-CB70-4023-8DED-0D26E06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81"/>
  </w:style>
  <w:style w:type="paragraph" w:styleId="Footer">
    <w:name w:val="footer"/>
    <w:basedOn w:val="Normal"/>
    <w:link w:val="FooterChar"/>
    <w:uiPriority w:val="99"/>
    <w:unhideWhenUsed/>
    <w:rsid w:val="00A1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Herman</dc:creator>
  <cp:keywords/>
  <dc:description/>
  <cp:lastModifiedBy>Hill, Herman</cp:lastModifiedBy>
  <cp:revision>5</cp:revision>
  <dcterms:created xsi:type="dcterms:W3CDTF">2018-11-08T05:25:00Z</dcterms:created>
  <dcterms:modified xsi:type="dcterms:W3CDTF">2018-11-08T21:23:00Z</dcterms:modified>
</cp:coreProperties>
</file>