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FF5A4" w14:textId="77777777" w:rsidR="00D96DF0" w:rsidRDefault="00BF6E91">
      <w:pPr>
        <w:pStyle w:val="Title"/>
        <w:contextualSpacing w:val="0"/>
        <w:rPr>
          <w:rFonts w:ascii="Arial" w:eastAsia="Arial" w:hAnsi="Arial" w:cs="Arial"/>
        </w:rPr>
      </w:pPr>
      <w:bookmarkStart w:id="0" w:name="_n3k54cgxs8h" w:colFirst="0" w:colLast="0"/>
      <w:bookmarkEnd w:id="0"/>
      <w:r>
        <w:rPr>
          <w:rFonts w:ascii="Arial" w:eastAsia="Arial" w:hAnsi="Arial" w:cs="Arial"/>
        </w:rPr>
        <w:t>Fred and Carrie’s Research Report</w:t>
      </w:r>
    </w:p>
    <w:p w14:paraId="422F6C2B" w14:textId="77777777" w:rsidR="00D96DF0" w:rsidRDefault="00BF6E91">
      <w:pPr>
        <w:pStyle w:val="Heading1"/>
        <w:contextualSpacing w:val="0"/>
        <w:jc w:val="center"/>
        <w:rPr>
          <w:rFonts w:ascii="Arial" w:eastAsia="Arial" w:hAnsi="Arial" w:cs="Arial"/>
        </w:rPr>
      </w:pPr>
      <w:bookmarkStart w:id="1" w:name="_hv5fo97pr47c" w:colFirst="0" w:colLast="0"/>
      <w:bookmarkEnd w:id="1"/>
      <w:r>
        <w:rPr>
          <w:rFonts w:ascii="Arial" w:eastAsia="Arial" w:hAnsi="Arial" w:cs="Arial"/>
        </w:rPr>
        <w:t>Washing Machine and Formula Information</w:t>
      </w:r>
    </w:p>
    <w:p w14:paraId="3055946D" w14:textId="77777777" w:rsidR="00D96DF0" w:rsidRDefault="00BF6E91">
      <w:pPr>
        <w:rPr>
          <w:sz w:val="20"/>
          <w:szCs w:val="20"/>
        </w:rPr>
      </w:pPr>
      <w:r>
        <w:rPr>
          <w:sz w:val="20"/>
          <w:szCs w:val="20"/>
        </w:rPr>
        <w:t>Fred and Carrie are thinking of purchasing washing machines that have a 20-pound capacity, meaning that each machine can hold 20 pounds or less. The inequalities below demonstrate the number of machines needed, based on the number of pounds of laundry a customer brings in (n.)</w:t>
      </w:r>
    </w:p>
    <w:p w14:paraId="5E2BD52A" w14:textId="77777777" w:rsidR="00D96DF0" w:rsidRDefault="00D96DF0">
      <w:pPr>
        <w:rPr>
          <w:sz w:val="20"/>
          <w:szCs w:val="20"/>
        </w:rPr>
      </w:pPr>
    </w:p>
    <w:p w14:paraId="529D959B" w14:textId="77777777" w:rsidR="00D96DF0" w:rsidRDefault="00BF6E91">
      <w:pPr>
        <w:spacing w:line="240" w:lineRule="auto"/>
        <w:rPr>
          <w:sz w:val="20"/>
          <w:szCs w:val="20"/>
        </w:rPr>
      </w:pPr>
      <w:r>
        <w:rPr>
          <w:sz w:val="20"/>
          <w:szCs w:val="20"/>
        </w:rPr>
        <w:t>M= number of washing machines needed</w:t>
      </w:r>
    </w:p>
    <w:p w14:paraId="028143FD" w14:textId="77777777" w:rsidR="00D96DF0" w:rsidRDefault="00BF6E91">
      <w:pPr>
        <w:spacing w:line="240" w:lineRule="auto"/>
        <w:rPr>
          <w:sz w:val="20"/>
          <w:szCs w:val="20"/>
        </w:rPr>
      </w:pPr>
      <w:r>
        <w:rPr>
          <w:sz w:val="20"/>
          <w:szCs w:val="20"/>
        </w:rPr>
        <w:t>n= number of pounds of laundry</w:t>
      </w:r>
    </w:p>
    <w:p w14:paraId="3419EADF" w14:textId="77777777" w:rsidR="00D96DF0" w:rsidRDefault="00D96DF0">
      <w:pPr>
        <w:spacing w:line="240" w:lineRule="auto"/>
        <w:rPr>
          <w:sz w:val="20"/>
          <w:szCs w:val="20"/>
        </w:rPr>
      </w:pPr>
    </w:p>
    <w:p w14:paraId="61543C10" w14:textId="77777777" w:rsidR="00D96DF0" w:rsidRDefault="00BF6E91">
      <w:r>
        <w:rPr>
          <w:rFonts w:ascii="Arial Unicode MS" w:eastAsia="Arial Unicode MS" w:hAnsi="Arial Unicode MS" w:cs="Arial Unicode MS"/>
        </w:rPr>
        <w:tab/>
        <w:t>1 if   0  &lt; n ≤ 20</w:t>
      </w:r>
    </w:p>
    <w:p w14:paraId="7791147D" w14:textId="77777777" w:rsidR="00D96DF0" w:rsidRDefault="00BF6E91">
      <w:r>
        <w:rPr>
          <w:rFonts w:ascii="Arial Unicode MS" w:eastAsia="Arial Unicode MS" w:hAnsi="Arial Unicode MS" w:cs="Arial Unicode MS"/>
        </w:rPr>
        <w:tab/>
        <w:t>2 if 20  &lt; n ≤ 40</w:t>
      </w:r>
    </w:p>
    <w:p w14:paraId="13CC0815" w14:textId="77777777" w:rsidR="00D96DF0" w:rsidRDefault="00BF6E91">
      <w:r>
        <w:rPr>
          <w:rFonts w:ascii="Arial Unicode MS" w:eastAsia="Arial Unicode MS" w:hAnsi="Arial Unicode MS" w:cs="Arial Unicode MS"/>
        </w:rPr>
        <w:t xml:space="preserve">M = </w:t>
      </w:r>
      <w:r>
        <w:rPr>
          <w:rFonts w:ascii="Arial Unicode MS" w:eastAsia="Arial Unicode MS" w:hAnsi="Arial Unicode MS" w:cs="Arial Unicode MS"/>
        </w:rPr>
        <w:tab/>
        <w:t>3 if 40  &lt; n ≤ 60</w:t>
      </w:r>
    </w:p>
    <w:p w14:paraId="155ECD19" w14:textId="77777777" w:rsidR="00D96DF0" w:rsidRDefault="00BF6E91">
      <w:r>
        <w:rPr>
          <w:rFonts w:ascii="Arial Unicode MS" w:eastAsia="Arial Unicode MS" w:hAnsi="Arial Unicode MS" w:cs="Arial Unicode MS"/>
        </w:rPr>
        <w:tab/>
        <w:t>4 if 60  &lt; n ≤ 80</w:t>
      </w:r>
    </w:p>
    <w:p w14:paraId="70EEE5C9" w14:textId="77777777" w:rsidR="00D96DF0" w:rsidRDefault="00BF6E91">
      <w:r>
        <w:rPr>
          <w:rFonts w:ascii="Arial Unicode MS" w:eastAsia="Arial Unicode MS" w:hAnsi="Arial Unicode MS" w:cs="Arial Unicode MS"/>
        </w:rPr>
        <w:tab/>
        <w:t>5 if 80  &lt; n ≤ 100</w:t>
      </w:r>
    </w:p>
    <w:p w14:paraId="17F24895" w14:textId="77777777" w:rsidR="00D96DF0" w:rsidRDefault="00D96DF0">
      <w:pPr>
        <w:spacing w:line="240" w:lineRule="auto"/>
        <w:rPr>
          <w:b/>
          <w:sz w:val="20"/>
          <w:szCs w:val="20"/>
        </w:rPr>
      </w:pPr>
    </w:p>
    <w:p w14:paraId="44D739A5" w14:textId="77777777" w:rsidR="00D96DF0" w:rsidRDefault="00BF6E91">
      <w:pPr>
        <w:spacing w:line="240" w:lineRule="auto"/>
        <w:rPr>
          <w:sz w:val="20"/>
          <w:szCs w:val="20"/>
        </w:rPr>
      </w:pPr>
      <w:r>
        <w:rPr>
          <w:sz w:val="20"/>
          <w:szCs w:val="20"/>
        </w:rPr>
        <w:t xml:space="preserve">Fred and Carrie expect each load of laundry to cost them $0.97. </w:t>
      </w:r>
    </w:p>
    <w:p w14:paraId="0FCB4DA7" w14:textId="77777777" w:rsidR="00D96DF0" w:rsidRDefault="00BF6E91">
      <w:pPr>
        <w:spacing w:line="240" w:lineRule="auto"/>
        <w:rPr>
          <w:sz w:val="20"/>
          <w:szCs w:val="20"/>
        </w:rPr>
      </w:pPr>
      <w:r>
        <w:rPr>
          <w:b/>
          <w:sz w:val="20"/>
          <w:szCs w:val="20"/>
        </w:rPr>
        <w:t>Formula for</w:t>
      </w:r>
      <w:r>
        <w:rPr>
          <w:sz w:val="20"/>
          <w:szCs w:val="20"/>
        </w:rPr>
        <w:t xml:space="preserve"> </w:t>
      </w:r>
      <w:r>
        <w:rPr>
          <w:b/>
          <w:sz w:val="20"/>
          <w:szCs w:val="20"/>
        </w:rPr>
        <w:t xml:space="preserve">cost per load </w:t>
      </w:r>
      <w:r>
        <w:rPr>
          <w:sz w:val="20"/>
          <w:szCs w:val="20"/>
        </w:rPr>
        <w:t xml:space="preserve">(c) = .97*M </w:t>
      </w:r>
    </w:p>
    <w:p w14:paraId="056EC9ED" w14:textId="77777777" w:rsidR="00D96DF0" w:rsidRDefault="00D96DF0">
      <w:pPr>
        <w:spacing w:line="240" w:lineRule="auto"/>
        <w:rPr>
          <w:sz w:val="20"/>
          <w:szCs w:val="20"/>
        </w:rPr>
      </w:pPr>
    </w:p>
    <w:p w14:paraId="06453CCD" w14:textId="77777777" w:rsidR="00D96DF0" w:rsidRDefault="00BF6E91">
      <w:pPr>
        <w:spacing w:line="240" w:lineRule="auto"/>
        <w:rPr>
          <w:sz w:val="20"/>
          <w:szCs w:val="20"/>
        </w:rPr>
      </w:pPr>
      <w:r>
        <w:rPr>
          <w:sz w:val="20"/>
          <w:szCs w:val="20"/>
        </w:rPr>
        <w:t>Fred and Carrie plan to charge customers $12.00 per load.</w:t>
      </w:r>
    </w:p>
    <w:p w14:paraId="293A44B0" w14:textId="77777777" w:rsidR="00D96DF0" w:rsidRDefault="00BF6E91">
      <w:pPr>
        <w:spacing w:line="240" w:lineRule="auto"/>
        <w:rPr>
          <w:sz w:val="20"/>
          <w:szCs w:val="20"/>
        </w:rPr>
      </w:pPr>
      <w:r>
        <w:rPr>
          <w:b/>
          <w:sz w:val="20"/>
          <w:szCs w:val="20"/>
        </w:rPr>
        <w:t xml:space="preserve">Formula for sales </w:t>
      </w:r>
      <w:r>
        <w:rPr>
          <w:sz w:val="20"/>
          <w:szCs w:val="20"/>
        </w:rPr>
        <w:t>(s) =</w:t>
      </w:r>
      <w:r>
        <w:rPr>
          <w:b/>
          <w:sz w:val="20"/>
          <w:szCs w:val="20"/>
        </w:rPr>
        <w:t xml:space="preserve"> </w:t>
      </w:r>
      <w:r>
        <w:rPr>
          <w:sz w:val="20"/>
          <w:szCs w:val="20"/>
        </w:rPr>
        <w:t xml:space="preserve">$12*M </w:t>
      </w:r>
    </w:p>
    <w:p w14:paraId="3B69E0F7" w14:textId="77777777" w:rsidR="00D96DF0" w:rsidRDefault="00D96DF0">
      <w:pPr>
        <w:spacing w:line="240" w:lineRule="auto"/>
        <w:rPr>
          <w:sz w:val="20"/>
          <w:szCs w:val="20"/>
        </w:rPr>
      </w:pPr>
    </w:p>
    <w:p w14:paraId="67E83314" w14:textId="77777777" w:rsidR="00D96DF0" w:rsidRDefault="00BF6E91">
      <w:pPr>
        <w:spacing w:line="240" w:lineRule="auto"/>
        <w:rPr>
          <w:sz w:val="20"/>
          <w:szCs w:val="20"/>
        </w:rPr>
      </w:pPr>
      <w:r>
        <w:rPr>
          <w:sz w:val="20"/>
          <w:szCs w:val="20"/>
        </w:rPr>
        <w:t>Profit is calculated by subtracting all costs from sales.</w:t>
      </w:r>
    </w:p>
    <w:p w14:paraId="51FC6DD1" w14:textId="77777777" w:rsidR="00D96DF0" w:rsidRDefault="00BF6E91">
      <w:pPr>
        <w:spacing w:line="240" w:lineRule="auto"/>
        <w:rPr>
          <w:sz w:val="20"/>
          <w:szCs w:val="20"/>
        </w:rPr>
      </w:pPr>
      <w:r>
        <w:rPr>
          <w:b/>
          <w:sz w:val="20"/>
          <w:szCs w:val="20"/>
        </w:rPr>
        <w:t>Formula for profit</w:t>
      </w:r>
      <w:r>
        <w:rPr>
          <w:sz w:val="20"/>
          <w:szCs w:val="20"/>
        </w:rPr>
        <w:t xml:space="preserve"> </w:t>
      </w:r>
      <w:r>
        <w:rPr>
          <w:b/>
          <w:sz w:val="20"/>
          <w:szCs w:val="20"/>
        </w:rPr>
        <w:t xml:space="preserve">per customer </w:t>
      </w:r>
      <w:r>
        <w:rPr>
          <w:sz w:val="20"/>
          <w:szCs w:val="20"/>
        </w:rPr>
        <w:t>(P) = s-c</w:t>
      </w:r>
    </w:p>
    <w:p w14:paraId="5C0DC5D0" w14:textId="77777777" w:rsidR="00D96DF0" w:rsidRDefault="00D96DF0">
      <w:pPr>
        <w:spacing w:line="240" w:lineRule="auto"/>
        <w:rPr>
          <w:sz w:val="20"/>
          <w:szCs w:val="20"/>
        </w:rPr>
      </w:pPr>
    </w:p>
    <w:p w14:paraId="176AA311" w14:textId="77777777" w:rsidR="00D96DF0" w:rsidRDefault="00BF6E91">
      <w:pPr>
        <w:pStyle w:val="Heading1"/>
        <w:contextualSpacing w:val="0"/>
        <w:jc w:val="center"/>
        <w:rPr>
          <w:sz w:val="20"/>
          <w:szCs w:val="20"/>
        </w:rPr>
      </w:pPr>
      <w:bookmarkStart w:id="2" w:name="_al9ibo7wbcyj" w:colFirst="0" w:colLast="0"/>
      <w:bookmarkEnd w:id="2"/>
      <w:r>
        <w:rPr>
          <w:rFonts w:ascii="Arial" w:eastAsia="Arial" w:hAnsi="Arial" w:cs="Arial"/>
        </w:rPr>
        <w:t>Estimation and Reasonableness</w:t>
      </w:r>
    </w:p>
    <w:p w14:paraId="70FE893B" w14:textId="77777777" w:rsidR="00D96DF0" w:rsidRDefault="00BF6E91">
      <w:pPr>
        <w:ind w:right="-90"/>
        <w:rPr>
          <w:sz w:val="20"/>
          <w:szCs w:val="20"/>
        </w:rPr>
      </w:pPr>
      <w:r>
        <w:rPr>
          <w:sz w:val="20"/>
          <w:szCs w:val="20"/>
        </w:rPr>
        <w:t>This section focuses on estimation and reasonableness. Use estimation and rounding for each of the questions in this section (numbers 1, 2 and 3).</w:t>
      </w:r>
    </w:p>
    <w:p w14:paraId="6FE39644" w14:textId="77777777" w:rsidR="00D96DF0" w:rsidRDefault="00D96DF0">
      <w:pPr>
        <w:ind w:right="-90"/>
        <w:rPr>
          <w:sz w:val="20"/>
          <w:szCs w:val="20"/>
        </w:rPr>
      </w:pPr>
    </w:p>
    <w:p w14:paraId="09089608" w14:textId="77777777" w:rsidR="00D96DF0" w:rsidRDefault="00BF6E91">
      <w:pPr>
        <w:ind w:right="-90"/>
        <w:rPr>
          <w:sz w:val="20"/>
          <w:szCs w:val="20"/>
        </w:rPr>
      </w:pPr>
      <w:r>
        <w:rPr>
          <w:sz w:val="20"/>
          <w:szCs w:val="20"/>
        </w:rPr>
        <w:t xml:space="preserve">Fred and Carrie have two goals: </w:t>
      </w:r>
    </w:p>
    <w:p w14:paraId="297076F7" w14:textId="77777777" w:rsidR="00D96DF0" w:rsidRDefault="00BF6E91">
      <w:pPr>
        <w:numPr>
          <w:ilvl w:val="0"/>
          <w:numId w:val="1"/>
        </w:numPr>
        <w:ind w:right="-90" w:hanging="360"/>
        <w:contextualSpacing/>
        <w:rPr>
          <w:sz w:val="20"/>
          <w:szCs w:val="20"/>
        </w:rPr>
      </w:pPr>
      <w:r>
        <w:rPr>
          <w:sz w:val="20"/>
          <w:szCs w:val="20"/>
        </w:rPr>
        <w:t>Sell $2,500 or more per week.</w:t>
      </w:r>
    </w:p>
    <w:p w14:paraId="5A90B533" w14:textId="77777777" w:rsidR="00D96DF0" w:rsidRDefault="00BF6E91">
      <w:pPr>
        <w:numPr>
          <w:ilvl w:val="0"/>
          <w:numId w:val="1"/>
        </w:numPr>
        <w:ind w:right="-90" w:hanging="360"/>
        <w:contextualSpacing/>
        <w:rPr>
          <w:sz w:val="20"/>
          <w:szCs w:val="20"/>
        </w:rPr>
      </w:pPr>
      <w:r>
        <w:rPr>
          <w:sz w:val="20"/>
          <w:szCs w:val="20"/>
        </w:rPr>
        <w:t>Spend $250 or less per week.</w:t>
      </w:r>
    </w:p>
    <w:p w14:paraId="7C844CB3" w14:textId="77777777" w:rsidR="00D96DF0" w:rsidRDefault="00D96DF0">
      <w:pPr>
        <w:ind w:right="-90"/>
        <w:rPr>
          <w:sz w:val="20"/>
          <w:szCs w:val="20"/>
        </w:rPr>
      </w:pPr>
    </w:p>
    <w:p w14:paraId="7A7F73CC" w14:textId="77777777" w:rsidR="00D96DF0" w:rsidRDefault="00BF6E91">
      <w:pPr>
        <w:numPr>
          <w:ilvl w:val="0"/>
          <w:numId w:val="2"/>
        </w:numPr>
        <w:ind w:left="180" w:right="-90" w:hanging="180"/>
        <w:contextualSpacing/>
        <w:rPr>
          <w:sz w:val="20"/>
          <w:szCs w:val="20"/>
        </w:rPr>
      </w:pPr>
      <w:r>
        <w:rPr>
          <w:sz w:val="20"/>
          <w:szCs w:val="20"/>
        </w:rPr>
        <w:t xml:space="preserve"> Are their goals reasonable? Why or why not? Be sure to show your work.</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03CDAC9C" w14:textId="77777777">
        <w:tc>
          <w:tcPr>
            <w:tcW w:w="9360" w:type="dxa"/>
            <w:tcMar>
              <w:top w:w="100" w:type="dxa"/>
              <w:left w:w="100" w:type="dxa"/>
              <w:bottom w:w="100" w:type="dxa"/>
              <w:right w:w="100" w:type="dxa"/>
            </w:tcMar>
          </w:tcPr>
          <w:p w14:paraId="068A5438" w14:textId="77777777" w:rsidR="00D96DF0" w:rsidRDefault="00D96DF0">
            <w:pPr>
              <w:widowControl w:val="0"/>
              <w:spacing w:line="240" w:lineRule="auto"/>
              <w:rPr>
                <w:sz w:val="20"/>
                <w:szCs w:val="20"/>
              </w:rPr>
            </w:pPr>
          </w:p>
        </w:tc>
      </w:tr>
    </w:tbl>
    <w:p w14:paraId="04637BFF" w14:textId="77777777" w:rsidR="00D96DF0" w:rsidRDefault="00D96DF0">
      <w:pPr>
        <w:rPr>
          <w:sz w:val="20"/>
          <w:szCs w:val="20"/>
        </w:rPr>
      </w:pPr>
    </w:p>
    <w:p w14:paraId="77989643" w14:textId="77777777" w:rsidR="00D96DF0" w:rsidRDefault="00BF6E91">
      <w:pPr>
        <w:rPr>
          <w:sz w:val="20"/>
          <w:szCs w:val="20"/>
        </w:rPr>
      </w:pPr>
      <w:r>
        <w:rPr>
          <w:sz w:val="20"/>
          <w:szCs w:val="20"/>
        </w:rPr>
        <w:t>2. If Fred and Carrie purchase 10 washing machines and each washing machine holds 20 pounds of laundry, is it reasonable to expect to wash 1,000 pounds of laundry in one week? Explain why or why not and show your work.</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54DE75CC" w14:textId="77777777">
        <w:tc>
          <w:tcPr>
            <w:tcW w:w="9360" w:type="dxa"/>
            <w:tcMar>
              <w:top w:w="100" w:type="dxa"/>
              <w:left w:w="100" w:type="dxa"/>
              <w:bottom w:w="100" w:type="dxa"/>
              <w:right w:w="100" w:type="dxa"/>
            </w:tcMar>
          </w:tcPr>
          <w:p w14:paraId="33C9841F" w14:textId="77777777" w:rsidR="00D96DF0" w:rsidRDefault="00D96DF0">
            <w:pPr>
              <w:widowControl w:val="0"/>
              <w:spacing w:line="240" w:lineRule="auto"/>
              <w:rPr>
                <w:sz w:val="20"/>
                <w:szCs w:val="20"/>
              </w:rPr>
            </w:pPr>
          </w:p>
        </w:tc>
      </w:tr>
    </w:tbl>
    <w:p w14:paraId="7559F975" w14:textId="77777777" w:rsidR="00D96DF0" w:rsidRDefault="00D96DF0">
      <w:pPr>
        <w:rPr>
          <w:sz w:val="20"/>
          <w:szCs w:val="20"/>
        </w:rPr>
      </w:pPr>
    </w:p>
    <w:p w14:paraId="17C4025B" w14:textId="77777777" w:rsidR="00D96DF0" w:rsidRDefault="00BF6E91">
      <w:pPr>
        <w:rPr>
          <w:sz w:val="20"/>
          <w:szCs w:val="20"/>
        </w:rPr>
      </w:pPr>
      <w:r>
        <w:rPr>
          <w:sz w:val="20"/>
          <w:szCs w:val="20"/>
        </w:rPr>
        <w:lastRenderedPageBreak/>
        <w:t xml:space="preserve">3. Fred and Carrie took out a loan for $100,000. Assuming they reach their goal of $2,500 in sales per week, what is a reasonable amount of time Fred and Carrie can expect it will take them to pay back the loan? Explain your reasoning and show your work. </w:t>
      </w:r>
    </w:p>
    <w:p w14:paraId="559B127B" w14:textId="77777777" w:rsidR="00D96DF0" w:rsidRDefault="00BF6E91">
      <w:pPr>
        <w:rPr>
          <w:sz w:val="20"/>
          <w:szCs w:val="20"/>
        </w:rPr>
      </w:pPr>
      <w:r>
        <w:rPr>
          <w:b/>
          <w:sz w:val="20"/>
          <w:szCs w:val="20"/>
        </w:rPr>
        <w:t>Note:</w:t>
      </w:r>
      <w:r>
        <w:rPr>
          <w:sz w:val="20"/>
          <w:szCs w:val="20"/>
        </w:rPr>
        <w:t xml:space="preserve"> Assume interest is fixed at 0.00% and the entire profit would go towards the loan.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3E276E99" w14:textId="77777777">
        <w:trPr>
          <w:trHeight w:val="420"/>
        </w:trPr>
        <w:tc>
          <w:tcPr>
            <w:tcW w:w="9360" w:type="dxa"/>
            <w:tcMar>
              <w:top w:w="100" w:type="dxa"/>
              <w:left w:w="100" w:type="dxa"/>
              <w:bottom w:w="100" w:type="dxa"/>
              <w:right w:w="100" w:type="dxa"/>
            </w:tcMar>
          </w:tcPr>
          <w:p w14:paraId="3920E614" w14:textId="77777777" w:rsidR="00D96DF0" w:rsidRDefault="00D96DF0">
            <w:pPr>
              <w:widowControl w:val="0"/>
              <w:spacing w:line="240" w:lineRule="auto"/>
              <w:rPr>
                <w:sz w:val="20"/>
                <w:szCs w:val="20"/>
              </w:rPr>
            </w:pPr>
          </w:p>
        </w:tc>
      </w:tr>
    </w:tbl>
    <w:p w14:paraId="09CABB8D" w14:textId="77777777" w:rsidR="00D96DF0" w:rsidRDefault="00D96DF0">
      <w:pPr>
        <w:pStyle w:val="Heading1"/>
        <w:contextualSpacing w:val="0"/>
        <w:jc w:val="center"/>
        <w:rPr>
          <w:rFonts w:ascii="Arial" w:eastAsia="Arial" w:hAnsi="Arial" w:cs="Arial"/>
          <w:b w:val="0"/>
          <w:color w:val="000000"/>
          <w:sz w:val="22"/>
          <w:szCs w:val="22"/>
        </w:rPr>
      </w:pPr>
      <w:bookmarkStart w:id="3" w:name="_6rkqvj2652zr" w:colFirst="0" w:colLast="0"/>
      <w:bookmarkEnd w:id="3"/>
    </w:p>
    <w:p w14:paraId="4189CD24" w14:textId="77777777" w:rsidR="00D96DF0" w:rsidRDefault="00BF6E91">
      <w:pPr>
        <w:pStyle w:val="Heading1"/>
        <w:contextualSpacing w:val="0"/>
        <w:jc w:val="center"/>
      </w:pPr>
      <w:bookmarkStart w:id="4" w:name="_ucuy8wapiizf" w:colFirst="0" w:colLast="0"/>
      <w:bookmarkEnd w:id="4"/>
      <w:r>
        <w:rPr>
          <w:rFonts w:ascii="Arial" w:eastAsia="Arial" w:hAnsi="Arial" w:cs="Arial"/>
        </w:rPr>
        <w:t>Table of Values</w:t>
      </w:r>
    </w:p>
    <w:p w14:paraId="5E8FAB67" w14:textId="77777777" w:rsidR="00D96DF0" w:rsidRDefault="00BF6E91">
      <w:pPr>
        <w:rPr>
          <w:sz w:val="20"/>
          <w:szCs w:val="20"/>
        </w:rPr>
      </w:pPr>
      <w:r>
        <w:rPr>
          <w:sz w:val="20"/>
          <w:szCs w:val="20"/>
        </w:rPr>
        <w:t>4. Fill in the missing values in the table below. Round dollar amounts to the nearest hundredth (cent).</w:t>
      </w: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485"/>
        <w:gridCol w:w="1725"/>
        <w:gridCol w:w="1560"/>
        <w:gridCol w:w="1830"/>
        <w:gridCol w:w="1275"/>
      </w:tblGrid>
      <w:tr w:rsidR="00D96DF0" w14:paraId="48445D7B" w14:textId="77777777">
        <w:tc>
          <w:tcPr>
            <w:tcW w:w="1470" w:type="dxa"/>
            <w:shd w:val="clear" w:color="auto" w:fill="CFE2F3"/>
            <w:tcMar>
              <w:top w:w="100" w:type="dxa"/>
              <w:left w:w="100" w:type="dxa"/>
              <w:bottom w:w="100" w:type="dxa"/>
              <w:right w:w="100" w:type="dxa"/>
            </w:tcMar>
          </w:tcPr>
          <w:p w14:paraId="48AF79A4" w14:textId="77777777" w:rsidR="00D96DF0" w:rsidRDefault="00BF6E91">
            <w:pPr>
              <w:spacing w:line="240" w:lineRule="auto"/>
              <w:jc w:val="center"/>
              <w:rPr>
                <w:b/>
                <w:sz w:val="20"/>
                <w:szCs w:val="20"/>
              </w:rPr>
            </w:pPr>
            <w:r>
              <w:rPr>
                <w:b/>
                <w:sz w:val="20"/>
                <w:szCs w:val="20"/>
              </w:rPr>
              <w:t>Weight of Laundry</w:t>
            </w:r>
          </w:p>
          <w:p w14:paraId="0EDA5FA6" w14:textId="77777777" w:rsidR="00D96DF0" w:rsidRDefault="00D96DF0">
            <w:pPr>
              <w:spacing w:line="240" w:lineRule="auto"/>
              <w:jc w:val="center"/>
              <w:rPr>
                <w:b/>
                <w:sz w:val="20"/>
                <w:szCs w:val="20"/>
              </w:rPr>
            </w:pPr>
          </w:p>
        </w:tc>
        <w:tc>
          <w:tcPr>
            <w:tcW w:w="1485" w:type="dxa"/>
            <w:shd w:val="clear" w:color="auto" w:fill="CFE2F3"/>
            <w:tcMar>
              <w:top w:w="100" w:type="dxa"/>
              <w:left w:w="100" w:type="dxa"/>
              <w:bottom w:w="100" w:type="dxa"/>
              <w:right w:w="100" w:type="dxa"/>
            </w:tcMar>
          </w:tcPr>
          <w:p w14:paraId="6A941953" w14:textId="77777777" w:rsidR="00D96DF0" w:rsidRDefault="00BF6E91">
            <w:pPr>
              <w:spacing w:line="240" w:lineRule="auto"/>
              <w:jc w:val="center"/>
              <w:rPr>
                <w:b/>
                <w:sz w:val="20"/>
                <w:szCs w:val="20"/>
              </w:rPr>
            </w:pPr>
            <w:r>
              <w:rPr>
                <w:b/>
                <w:sz w:val="20"/>
                <w:szCs w:val="20"/>
              </w:rPr>
              <w:t>Machines Needed</w:t>
            </w:r>
          </w:p>
          <w:p w14:paraId="4E9C83EE" w14:textId="77777777" w:rsidR="00D96DF0" w:rsidRDefault="00BF6E91">
            <w:pPr>
              <w:spacing w:line="240" w:lineRule="auto"/>
              <w:jc w:val="center"/>
              <w:rPr>
                <w:b/>
                <w:sz w:val="20"/>
                <w:szCs w:val="20"/>
              </w:rPr>
            </w:pPr>
            <w:r>
              <w:rPr>
                <w:b/>
                <w:sz w:val="20"/>
                <w:szCs w:val="20"/>
              </w:rPr>
              <w:t>(M)</w:t>
            </w:r>
          </w:p>
        </w:tc>
        <w:tc>
          <w:tcPr>
            <w:tcW w:w="1725" w:type="dxa"/>
            <w:shd w:val="clear" w:color="auto" w:fill="CFE2F3"/>
            <w:tcMar>
              <w:top w:w="100" w:type="dxa"/>
              <w:left w:w="100" w:type="dxa"/>
              <w:bottom w:w="100" w:type="dxa"/>
              <w:right w:w="100" w:type="dxa"/>
            </w:tcMar>
          </w:tcPr>
          <w:p w14:paraId="657E2830" w14:textId="77777777" w:rsidR="00D96DF0" w:rsidRDefault="00BF6E91">
            <w:pPr>
              <w:spacing w:line="240" w:lineRule="auto"/>
              <w:jc w:val="center"/>
              <w:rPr>
                <w:b/>
                <w:sz w:val="20"/>
                <w:szCs w:val="20"/>
              </w:rPr>
            </w:pPr>
            <w:r>
              <w:rPr>
                <w:b/>
                <w:sz w:val="20"/>
                <w:szCs w:val="20"/>
              </w:rPr>
              <w:t>Sales</w:t>
            </w:r>
          </w:p>
          <w:p w14:paraId="33D89467" w14:textId="77777777" w:rsidR="00D96DF0" w:rsidRDefault="00BF6E91">
            <w:pPr>
              <w:spacing w:line="240" w:lineRule="auto"/>
              <w:jc w:val="center"/>
              <w:rPr>
                <w:b/>
                <w:sz w:val="20"/>
                <w:szCs w:val="20"/>
              </w:rPr>
            </w:pPr>
            <w:r>
              <w:rPr>
                <w:b/>
                <w:sz w:val="20"/>
                <w:szCs w:val="20"/>
              </w:rPr>
              <w:t>(s)</w:t>
            </w:r>
          </w:p>
          <w:p w14:paraId="16C1FA87" w14:textId="77777777" w:rsidR="00D96DF0" w:rsidRDefault="00D96DF0">
            <w:pPr>
              <w:spacing w:line="240" w:lineRule="auto"/>
              <w:jc w:val="center"/>
              <w:rPr>
                <w:b/>
                <w:sz w:val="20"/>
                <w:szCs w:val="20"/>
              </w:rPr>
            </w:pPr>
          </w:p>
        </w:tc>
        <w:tc>
          <w:tcPr>
            <w:tcW w:w="1560" w:type="dxa"/>
            <w:shd w:val="clear" w:color="auto" w:fill="CFE2F3"/>
            <w:tcMar>
              <w:top w:w="100" w:type="dxa"/>
              <w:left w:w="100" w:type="dxa"/>
              <w:bottom w:w="100" w:type="dxa"/>
              <w:right w:w="100" w:type="dxa"/>
            </w:tcMar>
          </w:tcPr>
          <w:p w14:paraId="2AB4CEFB" w14:textId="77777777" w:rsidR="00D96DF0" w:rsidRDefault="00BF6E91">
            <w:pPr>
              <w:spacing w:line="240" w:lineRule="auto"/>
              <w:jc w:val="center"/>
              <w:rPr>
                <w:b/>
                <w:sz w:val="20"/>
                <w:szCs w:val="20"/>
              </w:rPr>
            </w:pPr>
            <w:r>
              <w:rPr>
                <w:b/>
                <w:sz w:val="20"/>
                <w:szCs w:val="20"/>
              </w:rPr>
              <w:t>Cost per load (c)</w:t>
            </w:r>
          </w:p>
        </w:tc>
        <w:tc>
          <w:tcPr>
            <w:tcW w:w="1830" w:type="dxa"/>
            <w:shd w:val="clear" w:color="auto" w:fill="CFE2F3"/>
            <w:tcMar>
              <w:top w:w="100" w:type="dxa"/>
              <w:left w:w="100" w:type="dxa"/>
              <w:bottom w:w="100" w:type="dxa"/>
              <w:right w:w="100" w:type="dxa"/>
            </w:tcMar>
          </w:tcPr>
          <w:p w14:paraId="75754707" w14:textId="77777777" w:rsidR="00D96DF0" w:rsidRDefault="00BF6E91">
            <w:pPr>
              <w:spacing w:line="240" w:lineRule="auto"/>
              <w:jc w:val="center"/>
              <w:rPr>
                <w:b/>
                <w:sz w:val="20"/>
                <w:szCs w:val="20"/>
              </w:rPr>
            </w:pPr>
            <w:r>
              <w:rPr>
                <w:b/>
                <w:sz w:val="20"/>
                <w:szCs w:val="20"/>
              </w:rPr>
              <w:t>Profit (P)</w:t>
            </w:r>
          </w:p>
        </w:tc>
        <w:tc>
          <w:tcPr>
            <w:tcW w:w="1275" w:type="dxa"/>
            <w:shd w:val="clear" w:color="auto" w:fill="CFE2F3"/>
            <w:tcMar>
              <w:top w:w="100" w:type="dxa"/>
              <w:left w:w="100" w:type="dxa"/>
              <w:bottom w:w="100" w:type="dxa"/>
              <w:right w:w="100" w:type="dxa"/>
            </w:tcMar>
          </w:tcPr>
          <w:p w14:paraId="2F32BB33" w14:textId="77777777" w:rsidR="00D96DF0" w:rsidRDefault="00BF6E91">
            <w:pPr>
              <w:spacing w:line="240" w:lineRule="auto"/>
              <w:jc w:val="center"/>
              <w:rPr>
                <w:b/>
                <w:sz w:val="20"/>
                <w:szCs w:val="20"/>
              </w:rPr>
            </w:pPr>
            <w:r>
              <w:rPr>
                <w:b/>
                <w:sz w:val="20"/>
                <w:szCs w:val="20"/>
              </w:rPr>
              <w:t>ΔP</w:t>
            </w:r>
          </w:p>
        </w:tc>
      </w:tr>
      <w:tr w:rsidR="00D96DF0" w14:paraId="6DD622AA" w14:textId="77777777">
        <w:tc>
          <w:tcPr>
            <w:tcW w:w="1470" w:type="dxa"/>
            <w:shd w:val="clear" w:color="auto" w:fill="F3F3F3"/>
            <w:tcMar>
              <w:top w:w="100" w:type="dxa"/>
              <w:left w:w="100" w:type="dxa"/>
              <w:bottom w:w="100" w:type="dxa"/>
              <w:right w:w="100" w:type="dxa"/>
            </w:tcMar>
          </w:tcPr>
          <w:p w14:paraId="01C31C3E" w14:textId="77777777" w:rsidR="00D96DF0" w:rsidRDefault="00D96DF0">
            <w:pPr>
              <w:spacing w:line="240" w:lineRule="auto"/>
              <w:jc w:val="center"/>
              <w:rPr>
                <w:b/>
                <w:sz w:val="20"/>
                <w:szCs w:val="20"/>
              </w:rPr>
            </w:pPr>
          </w:p>
        </w:tc>
        <w:tc>
          <w:tcPr>
            <w:tcW w:w="1485" w:type="dxa"/>
            <w:shd w:val="clear" w:color="auto" w:fill="F3F3F3"/>
            <w:tcMar>
              <w:top w:w="100" w:type="dxa"/>
              <w:left w:w="100" w:type="dxa"/>
              <w:bottom w:w="100" w:type="dxa"/>
              <w:right w:w="100" w:type="dxa"/>
            </w:tcMar>
          </w:tcPr>
          <w:p w14:paraId="351F20DC" w14:textId="77777777" w:rsidR="00D96DF0" w:rsidRDefault="00D96DF0">
            <w:pPr>
              <w:spacing w:line="240" w:lineRule="auto"/>
              <w:jc w:val="center"/>
              <w:rPr>
                <w:b/>
                <w:sz w:val="20"/>
                <w:szCs w:val="20"/>
              </w:rPr>
            </w:pPr>
          </w:p>
        </w:tc>
        <w:tc>
          <w:tcPr>
            <w:tcW w:w="1725" w:type="dxa"/>
            <w:shd w:val="clear" w:color="auto" w:fill="CFE2F3"/>
            <w:tcMar>
              <w:top w:w="100" w:type="dxa"/>
              <w:left w:w="100" w:type="dxa"/>
              <w:bottom w:w="100" w:type="dxa"/>
              <w:right w:w="100" w:type="dxa"/>
            </w:tcMar>
          </w:tcPr>
          <w:p w14:paraId="063C6375" w14:textId="77777777" w:rsidR="00D96DF0" w:rsidRDefault="00BF6E91">
            <w:pPr>
              <w:spacing w:line="240" w:lineRule="auto"/>
              <w:jc w:val="center"/>
              <w:rPr>
                <w:b/>
                <w:sz w:val="20"/>
                <w:szCs w:val="20"/>
              </w:rPr>
            </w:pPr>
            <w:r>
              <w:rPr>
                <w:b/>
                <w:sz w:val="20"/>
                <w:szCs w:val="20"/>
              </w:rPr>
              <w:t>sales=$12.00*M</w:t>
            </w:r>
          </w:p>
        </w:tc>
        <w:tc>
          <w:tcPr>
            <w:tcW w:w="1560" w:type="dxa"/>
            <w:shd w:val="clear" w:color="auto" w:fill="CFE2F3"/>
            <w:tcMar>
              <w:top w:w="100" w:type="dxa"/>
              <w:left w:w="100" w:type="dxa"/>
              <w:bottom w:w="100" w:type="dxa"/>
              <w:right w:w="100" w:type="dxa"/>
            </w:tcMar>
          </w:tcPr>
          <w:p w14:paraId="55C02737" w14:textId="77777777" w:rsidR="00D96DF0" w:rsidRDefault="00BF6E91">
            <w:pPr>
              <w:spacing w:line="240" w:lineRule="auto"/>
              <w:jc w:val="center"/>
              <w:rPr>
                <w:b/>
                <w:sz w:val="20"/>
                <w:szCs w:val="20"/>
              </w:rPr>
            </w:pPr>
            <w:r>
              <w:rPr>
                <w:b/>
                <w:sz w:val="20"/>
                <w:szCs w:val="20"/>
              </w:rPr>
              <w:t>c=$0.97*M</w:t>
            </w:r>
          </w:p>
        </w:tc>
        <w:tc>
          <w:tcPr>
            <w:tcW w:w="1830" w:type="dxa"/>
            <w:shd w:val="clear" w:color="auto" w:fill="CFE2F3"/>
            <w:tcMar>
              <w:top w:w="100" w:type="dxa"/>
              <w:left w:w="100" w:type="dxa"/>
              <w:bottom w:w="100" w:type="dxa"/>
              <w:right w:w="100" w:type="dxa"/>
            </w:tcMar>
          </w:tcPr>
          <w:p w14:paraId="47AD4D29" w14:textId="77777777" w:rsidR="00D96DF0" w:rsidRDefault="00BF6E91">
            <w:pPr>
              <w:spacing w:line="240" w:lineRule="auto"/>
              <w:jc w:val="center"/>
              <w:rPr>
                <w:b/>
                <w:sz w:val="20"/>
                <w:szCs w:val="20"/>
              </w:rPr>
            </w:pPr>
            <w:r>
              <w:rPr>
                <w:b/>
                <w:sz w:val="20"/>
                <w:szCs w:val="20"/>
              </w:rPr>
              <w:t>P=s-c</w:t>
            </w:r>
          </w:p>
        </w:tc>
        <w:tc>
          <w:tcPr>
            <w:tcW w:w="1275" w:type="dxa"/>
            <w:shd w:val="clear" w:color="auto" w:fill="F3F3F3"/>
            <w:tcMar>
              <w:top w:w="100" w:type="dxa"/>
              <w:left w:w="100" w:type="dxa"/>
              <w:bottom w:w="100" w:type="dxa"/>
              <w:right w:w="100" w:type="dxa"/>
            </w:tcMar>
          </w:tcPr>
          <w:p w14:paraId="5E75F21D" w14:textId="77777777" w:rsidR="00D96DF0" w:rsidRDefault="00D96DF0">
            <w:pPr>
              <w:spacing w:line="240" w:lineRule="auto"/>
              <w:jc w:val="center"/>
              <w:rPr>
                <w:b/>
                <w:sz w:val="20"/>
                <w:szCs w:val="20"/>
              </w:rPr>
            </w:pPr>
          </w:p>
        </w:tc>
      </w:tr>
      <w:tr w:rsidR="00EA5FB2" w14:paraId="313364A3" w14:textId="77777777">
        <w:tc>
          <w:tcPr>
            <w:tcW w:w="1470" w:type="dxa"/>
            <w:tcMar>
              <w:top w:w="100" w:type="dxa"/>
              <w:left w:w="100" w:type="dxa"/>
              <w:bottom w:w="100" w:type="dxa"/>
              <w:right w:w="100" w:type="dxa"/>
            </w:tcMar>
          </w:tcPr>
          <w:p w14:paraId="4AFCD5AF" w14:textId="77777777" w:rsidR="00EA5FB2" w:rsidRDefault="00EA5FB2">
            <w:pPr>
              <w:spacing w:line="240" w:lineRule="auto"/>
              <w:jc w:val="center"/>
              <w:rPr>
                <w:sz w:val="20"/>
                <w:szCs w:val="20"/>
              </w:rPr>
            </w:pPr>
            <w:r>
              <w:rPr>
                <w:sz w:val="20"/>
                <w:szCs w:val="20"/>
              </w:rPr>
              <w:t xml:space="preserve">10 </w:t>
            </w:r>
            <w:proofErr w:type="spellStart"/>
            <w:r>
              <w:rPr>
                <w:sz w:val="20"/>
                <w:szCs w:val="20"/>
              </w:rPr>
              <w:t>lbs</w:t>
            </w:r>
            <w:proofErr w:type="spellEnd"/>
          </w:p>
        </w:tc>
        <w:tc>
          <w:tcPr>
            <w:tcW w:w="1485" w:type="dxa"/>
            <w:tcMar>
              <w:top w:w="100" w:type="dxa"/>
              <w:left w:w="100" w:type="dxa"/>
              <w:bottom w:w="100" w:type="dxa"/>
              <w:right w:w="100" w:type="dxa"/>
            </w:tcMar>
          </w:tcPr>
          <w:p w14:paraId="609E7336" w14:textId="0FBD04C7" w:rsidR="00EA5FB2" w:rsidRDefault="00EA5FB2">
            <w:pPr>
              <w:spacing w:line="240" w:lineRule="auto"/>
              <w:jc w:val="center"/>
              <w:rPr>
                <w:sz w:val="20"/>
                <w:szCs w:val="20"/>
              </w:rPr>
            </w:pPr>
            <w:bookmarkStart w:id="5" w:name="_GoBack"/>
            <w:bookmarkEnd w:id="5"/>
          </w:p>
        </w:tc>
        <w:tc>
          <w:tcPr>
            <w:tcW w:w="1725" w:type="dxa"/>
            <w:tcMar>
              <w:top w:w="100" w:type="dxa"/>
              <w:left w:w="100" w:type="dxa"/>
              <w:bottom w:w="100" w:type="dxa"/>
              <w:right w:w="100" w:type="dxa"/>
            </w:tcMar>
          </w:tcPr>
          <w:p w14:paraId="39B6DA40" w14:textId="69A23AF7" w:rsidR="00EA5FB2" w:rsidRDefault="00EA5FB2">
            <w:pPr>
              <w:spacing w:line="240" w:lineRule="auto"/>
              <w:jc w:val="center"/>
              <w:rPr>
                <w:sz w:val="20"/>
                <w:szCs w:val="20"/>
              </w:rPr>
            </w:pPr>
          </w:p>
        </w:tc>
        <w:tc>
          <w:tcPr>
            <w:tcW w:w="1560" w:type="dxa"/>
            <w:tcMar>
              <w:top w:w="100" w:type="dxa"/>
              <w:left w:w="100" w:type="dxa"/>
              <w:bottom w:w="100" w:type="dxa"/>
              <w:right w:w="100" w:type="dxa"/>
            </w:tcMar>
          </w:tcPr>
          <w:p w14:paraId="36DF97DA" w14:textId="13DB92FA" w:rsidR="00EA5FB2" w:rsidRDefault="00EA5FB2">
            <w:pPr>
              <w:spacing w:line="240" w:lineRule="auto"/>
              <w:jc w:val="center"/>
              <w:rPr>
                <w:sz w:val="20"/>
                <w:szCs w:val="20"/>
              </w:rPr>
            </w:pPr>
          </w:p>
        </w:tc>
        <w:tc>
          <w:tcPr>
            <w:tcW w:w="1830" w:type="dxa"/>
            <w:tcMar>
              <w:top w:w="100" w:type="dxa"/>
              <w:left w:w="100" w:type="dxa"/>
              <w:bottom w:w="100" w:type="dxa"/>
              <w:right w:w="100" w:type="dxa"/>
            </w:tcMar>
          </w:tcPr>
          <w:p w14:paraId="3AD14E6D" w14:textId="02FBE061" w:rsidR="00EA5FB2" w:rsidRDefault="00EA5FB2">
            <w:pPr>
              <w:spacing w:line="240" w:lineRule="auto"/>
              <w:jc w:val="center"/>
              <w:rPr>
                <w:sz w:val="20"/>
                <w:szCs w:val="20"/>
              </w:rPr>
            </w:pPr>
          </w:p>
        </w:tc>
        <w:tc>
          <w:tcPr>
            <w:tcW w:w="1275" w:type="dxa"/>
            <w:tcMar>
              <w:top w:w="100" w:type="dxa"/>
              <w:left w:w="100" w:type="dxa"/>
              <w:bottom w:w="100" w:type="dxa"/>
              <w:right w:w="100" w:type="dxa"/>
            </w:tcMar>
          </w:tcPr>
          <w:p w14:paraId="0ABA8956" w14:textId="447B2623" w:rsidR="00EA5FB2" w:rsidRDefault="00EA5FB2">
            <w:pPr>
              <w:spacing w:line="240" w:lineRule="auto"/>
              <w:jc w:val="center"/>
              <w:rPr>
                <w:sz w:val="20"/>
                <w:szCs w:val="20"/>
              </w:rPr>
            </w:pPr>
            <w:r>
              <w:rPr>
                <w:sz w:val="20"/>
                <w:szCs w:val="20"/>
              </w:rPr>
              <w:t>0</w:t>
            </w:r>
          </w:p>
        </w:tc>
      </w:tr>
      <w:tr w:rsidR="00EA5FB2" w14:paraId="74BDDD59" w14:textId="77777777">
        <w:tc>
          <w:tcPr>
            <w:tcW w:w="1470" w:type="dxa"/>
            <w:tcMar>
              <w:top w:w="100" w:type="dxa"/>
              <w:left w:w="100" w:type="dxa"/>
              <w:bottom w:w="100" w:type="dxa"/>
              <w:right w:w="100" w:type="dxa"/>
            </w:tcMar>
          </w:tcPr>
          <w:p w14:paraId="1BA88421" w14:textId="77777777" w:rsidR="00EA5FB2" w:rsidRDefault="00EA5FB2">
            <w:pPr>
              <w:spacing w:line="240" w:lineRule="auto"/>
              <w:jc w:val="center"/>
              <w:rPr>
                <w:sz w:val="20"/>
                <w:szCs w:val="20"/>
              </w:rPr>
            </w:pPr>
            <w:r>
              <w:rPr>
                <w:sz w:val="20"/>
                <w:szCs w:val="20"/>
              </w:rPr>
              <w:t xml:space="preserve">30 </w:t>
            </w:r>
            <w:proofErr w:type="spellStart"/>
            <w:r>
              <w:rPr>
                <w:sz w:val="20"/>
                <w:szCs w:val="20"/>
              </w:rPr>
              <w:t>lbs</w:t>
            </w:r>
            <w:proofErr w:type="spellEnd"/>
          </w:p>
        </w:tc>
        <w:tc>
          <w:tcPr>
            <w:tcW w:w="1485" w:type="dxa"/>
            <w:tcMar>
              <w:top w:w="100" w:type="dxa"/>
              <w:left w:w="100" w:type="dxa"/>
              <w:bottom w:w="100" w:type="dxa"/>
              <w:right w:w="100" w:type="dxa"/>
            </w:tcMar>
          </w:tcPr>
          <w:p w14:paraId="2AE1A155" w14:textId="3D05B852" w:rsidR="00EA5FB2" w:rsidRDefault="00EA5FB2">
            <w:pPr>
              <w:spacing w:line="240" w:lineRule="auto"/>
              <w:jc w:val="center"/>
              <w:rPr>
                <w:sz w:val="20"/>
                <w:szCs w:val="20"/>
              </w:rPr>
            </w:pPr>
          </w:p>
        </w:tc>
        <w:tc>
          <w:tcPr>
            <w:tcW w:w="1725" w:type="dxa"/>
            <w:tcMar>
              <w:top w:w="100" w:type="dxa"/>
              <w:left w:w="100" w:type="dxa"/>
              <w:bottom w:w="100" w:type="dxa"/>
              <w:right w:w="100" w:type="dxa"/>
            </w:tcMar>
          </w:tcPr>
          <w:p w14:paraId="2CF70E53" w14:textId="32BAA2D6" w:rsidR="00EA5FB2" w:rsidRDefault="00EA5FB2">
            <w:pPr>
              <w:spacing w:line="240" w:lineRule="auto"/>
              <w:jc w:val="center"/>
              <w:rPr>
                <w:sz w:val="20"/>
                <w:szCs w:val="20"/>
              </w:rPr>
            </w:pPr>
          </w:p>
        </w:tc>
        <w:tc>
          <w:tcPr>
            <w:tcW w:w="1560" w:type="dxa"/>
            <w:tcMar>
              <w:top w:w="100" w:type="dxa"/>
              <w:left w:w="100" w:type="dxa"/>
              <w:bottom w:w="100" w:type="dxa"/>
              <w:right w:w="100" w:type="dxa"/>
            </w:tcMar>
          </w:tcPr>
          <w:p w14:paraId="1CED54D4" w14:textId="2DD07F91" w:rsidR="00EA5FB2" w:rsidRDefault="00EA5FB2">
            <w:pPr>
              <w:spacing w:line="240" w:lineRule="auto"/>
              <w:jc w:val="center"/>
              <w:rPr>
                <w:sz w:val="20"/>
                <w:szCs w:val="20"/>
              </w:rPr>
            </w:pPr>
          </w:p>
        </w:tc>
        <w:tc>
          <w:tcPr>
            <w:tcW w:w="1830" w:type="dxa"/>
            <w:tcMar>
              <w:top w:w="100" w:type="dxa"/>
              <w:left w:w="100" w:type="dxa"/>
              <w:bottom w:w="100" w:type="dxa"/>
              <w:right w:w="100" w:type="dxa"/>
            </w:tcMar>
          </w:tcPr>
          <w:p w14:paraId="57DC1837" w14:textId="616D011C" w:rsidR="00EA5FB2" w:rsidRDefault="00EA5FB2">
            <w:pPr>
              <w:spacing w:line="240" w:lineRule="auto"/>
              <w:jc w:val="center"/>
              <w:rPr>
                <w:sz w:val="20"/>
                <w:szCs w:val="20"/>
              </w:rPr>
            </w:pPr>
          </w:p>
        </w:tc>
        <w:tc>
          <w:tcPr>
            <w:tcW w:w="1275" w:type="dxa"/>
            <w:tcMar>
              <w:top w:w="100" w:type="dxa"/>
              <w:left w:w="100" w:type="dxa"/>
              <w:bottom w:w="100" w:type="dxa"/>
              <w:right w:w="100" w:type="dxa"/>
            </w:tcMar>
          </w:tcPr>
          <w:p w14:paraId="3199CF99" w14:textId="0E84D1DE" w:rsidR="00EA5FB2" w:rsidRDefault="00EA5FB2">
            <w:pPr>
              <w:spacing w:line="240" w:lineRule="auto"/>
              <w:jc w:val="center"/>
              <w:rPr>
                <w:sz w:val="20"/>
                <w:szCs w:val="20"/>
              </w:rPr>
            </w:pPr>
          </w:p>
        </w:tc>
      </w:tr>
      <w:tr w:rsidR="00EA5FB2" w14:paraId="5E8F4820" w14:textId="77777777">
        <w:tc>
          <w:tcPr>
            <w:tcW w:w="1470" w:type="dxa"/>
            <w:tcMar>
              <w:top w:w="100" w:type="dxa"/>
              <w:left w:w="100" w:type="dxa"/>
              <w:bottom w:w="100" w:type="dxa"/>
              <w:right w:w="100" w:type="dxa"/>
            </w:tcMar>
          </w:tcPr>
          <w:p w14:paraId="32E18516" w14:textId="77777777" w:rsidR="00EA5FB2" w:rsidRDefault="00EA5FB2">
            <w:pPr>
              <w:spacing w:line="240" w:lineRule="auto"/>
              <w:jc w:val="center"/>
              <w:rPr>
                <w:sz w:val="20"/>
                <w:szCs w:val="20"/>
              </w:rPr>
            </w:pPr>
            <w:r>
              <w:rPr>
                <w:sz w:val="20"/>
                <w:szCs w:val="20"/>
              </w:rPr>
              <w:t xml:space="preserve">50 </w:t>
            </w:r>
            <w:proofErr w:type="spellStart"/>
            <w:r>
              <w:rPr>
                <w:sz w:val="20"/>
                <w:szCs w:val="20"/>
              </w:rPr>
              <w:t>lbs</w:t>
            </w:r>
            <w:proofErr w:type="spellEnd"/>
          </w:p>
        </w:tc>
        <w:tc>
          <w:tcPr>
            <w:tcW w:w="1485" w:type="dxa"/>
            <w:tcMar>
              <w:top w:w="100" w:type="dxa"/>
              <w:left w:w="100" w:type="dxa"/>
              <w:bottom w:w="100" w:type="dxa"/>
              <w:right w:w="100" w:type="dxa"/>
            </w:tcMar>
          </w:tcPr>
          <w:p w14:paraId="10BB6A3F" w14:textId="2474A808" w:rsidR="00EA5FB2" w:rsidRDefault="00EA5FB2">
            <w:pPr>
              <w:spacing w:line="240" w:lineRule="auto"/>
              <w:jc w:val="center"/>
              <w:rPr>
                <w:sz w:val="20"/>
                <w:szCs w:val="20"/>
              </w:rPr>
            </w:pPr>
          </w:p>
        </w:tc>
        <w:tc>
          <w:tcPr>
            <w:tcW w:w="1725" w:type="dxa"/>
            <w:tcMar>
              <w:top w:w="100" w:type="dxa"/>
              <w:left w:w="100" w:type="dxa"/>
              <w:bottom w:w="100" w:type="dxa"/>
              <w:right w:w="100" w:type="dxa"/>
            </w:tcMar>
          </w:tcPr>
          <w:p w14:paraId="00E7B0C8" w14:textId="17B20BA0" w:rsidR="00EA5FB2" w:rsidRDefault="00EA5FB2">
            <w:pPr>
              <w:spacing w:line="240" w:lineRule="auto"/>
              <w:jc w:val="center"/>
              <w:rPr>
                <w:sz w:val="20"/>
                <w:szCs w:val="20"/>
              </w:rPr>
            </w:pPr>
          </w:p>
        </w:tc>
        <w:tc>
          <w:tcPr>
            <w:tcW w:w="1560" w:type="dxa"/>
            <w:tcMar>
              <w:top w:w="100" w:type="dxa"/>
              <w:left w:w="100" w:type="dxa"/>
              <w:bottom w:w="100" w:type="dxa"/>
              <w:right w:w="100" w:type="dxa"/>
            </w:tcMar>
          </w:tcPr>
          <w:p w14:paraId="53759D7B" w14:textId="16B77938" w:rsidR="00EA5FB2" w:rsidRDefault="00EA5FB2">
            <w:pPr>
              <w:spacing w:line="240" w:lineRule="auto"/>
              <w:jc w:val="center"/>
              <w:rPr>
                <w:sz w:val="20"/>
                <w:szCs w:val="20"/>
              </w:rPr>
            </w:pPr>
          </w:p>
        </w:tc>
        <w:tc>
          <w:tcPr>
            <w:tcW w:w="1830" w:type="dxa"/>
            <w:tcMar>
              <w:top w:w="100" w:type="dxa"/>
              <w:left w:w="100" w:type="dxa"/>
              <w:bottom w:w="100" w:type="dxa"/>
              <w:right w:w="100" w:type="dxa"/>
            </w:tcMar>
          </w:tcPr>
          <w:p w14:paraId="622753B2" w14:textId="1F7CEDB2" w:rsidR="00EA5FB2" w:rsidRDefault="00EA5FB2">
            <w:pPr>
              <w:spacing w:line="240" w:lineRule="auto"/>
              <w:jc w:val="center"/>
              <w:rPr>
                <w:sz w:val="20"/>
                <w:szCs w:val="20"/>
              </w:rPr>
            </w:pPr>
          </w:p>
        </w:tc>
        <w:tc>
          <w:tcPr>
            <w:tcW w:w="1275" w:type="dxa"/>
            <w:tcMar>
              <w:top w:w="100" w:type="dxa"/>
              <w:left w:w="100" w:type="dxa"/>
              <w:bottom w:w="100" w:type="dxa"/>
              <w:right w:w="100" w:type="dxa"/>
            </w:tcMar>
          </w:tcPr>
          <w:p w14:paraId="19C2BB11" w14:textId="43E52D21" w:rsidR="00EA5FB2" w:rsidRDefault="00EA5FB2">
            <w:pPr>
              <w:spacing w:line="240" w:lineRule="auto"/>
              <w:jc w:val="center"/>
              <w:rPr>
                <w:sz w:val="20"/>
                <w:szCs w:val="20"/>
              </w:rPr>
            </w:pPr>
          </w:p>
        </w:tc>
      </w:tr>
      <w:tr w:rsidR="00EA5FB2" w14:paraId="0E6633F7" w14:textId="77777777">
        <w:tc>
          <w:tcPr>
            <w:tcW w:w="1470" w:type="dxa"/>
            <w:tcMar>
              <w:top w:w="100" w:type="dxa"/>
              <w:left w:w="100" w:type="dxa"/>
              <w:bottom w:w="100" w:type="dxa"/>
              <w:right w:w="100" w:type="dxa"/>
            </w:tcMar>
          </w:tcPr>
          <w:p w14:paraId="39CEE25F" w14:textId="77777777" w:rsidR="00EA5FB2" w:rsidRDefault="00EA5FB2">
            <w:pPr>
              <w:spacing w:line="240" w:lineRule="auto"/>
              <w:jc w:val="center"/>
              <w:rPr>
                <w:sz w:val="20"/>
                <w:szCs w:val="20"/>
              </w:rPr>
            </w:pPr>
            <w:r>
              <w:rPr>
                <w:sz w:val="20"/>
                <w:szCs w:val="20"/>
              </w:rPr>
              <w:t xml:space="preserve">70 </w:t>
            </w:r>
            <w:proofErr w:type="spellStart"/>
            <w:r>
              <w:rPr>
                <w:sz w:val="20"/>
                <w:szCs w:val="20"/>
              </w:rPr>
              <w:t>lbs</w:t>
            </w:r>
            <w:proofErr w:type="spellEnd"/>
          </w:p>
        </w:tc>
        <w:tc>
          <w:tcPr>
            <w:tcW w:w="1485" w:type="dxa"/>
            <w:tcMar>
              <w:top w:w="100" w:type="dxa"/>
              <w:left w:w="100" w:type="dxa"/>
              <w:bottom w:w="100" w:type="dxa"/>
              <w:right w:w="100" w:type="dxa"/>
            </w:tcMar>
          </w:tcPr>
          <w:p w14:paraId="50CF1BD2" w14:textId="10F3DCEB" w:rsidR="00EA5FB2" w:rsidRDefault="00EA5FB2">
            <w:pPr>
              <w:spacing w:line="240" w:lineRule="auto"/>
              <w:jc w:val="center"/>
              <w:rPr>
                <w:sz w:val="20"/>
                <w:szCs w:val="20"/>
              </w:rPr>
            </w:pPr>
          </w:p>
        </w:tc>
        <w:tc>
          <w:tcPr>
            <w:tcW w:w="1725" w:type="dxa"/>
            <w:tcMar>
              <w:top w:w="100" w:type="dxa"/>
              <w:left w:w="100" w:type="dxa"/>
              <w:bottom w:w="100" w:type="dxa"/>
              <w:right w:w="100" w:type="dxa"/>
            </w:tcMar>
          </w:tcPr>
          <w:p w14:paraId="346B21CE" w14:textId="650BCE3D" w:rsidR="00EA5FB2" w:rsidRDefault="00EA5FB2">
            <w:pPr>
              <w:spacing w:line="240" w:lineRule="auto"/>
              <w:jc w:val="center"/>
              <w:rPr>
                <w:sz w:val="20"/>
                <w:szCs w:val="20"/>
              </w:rPr>
            </w:pPr>
          </w:p>
        </w:tc>
        <w:tc>
          <w:tcPr>
            <w:tcW w:w="1560" w:type="dxa"/>
            <w:tcMar>
              <w:top w:w="100" w:type="dxa"/>
              <w:left w:w="100" w:type="dxa"/>
              <w:bottom w:w="100" w:type="dxa"/>
              <w:right w:w="100" w:type="dxa"/>
            </w:tcMar>
          </w:tcPr>
          <w:p w14:paraId="0CFC9F80" w14:textId="1AFC8876" w:rsidR="00EA5FB2" w:rsidRDefault="00EA5FB2">
            <w:pPr>
              <w:spacing w:line="240" w:lineRule="auto"/>
              <w:jc w:val="center"/>
              <w:rPr>
                <w:sz w:val="20"/>
                <w:szCs w:val="20"/>
              </w:rPr>
            </w:pPr>
          </w:p>
        </w:tc>
        <w:tc>
          <w:tcPr>
            <w:tcW w:w="1830" w:type="dxa"/>
            <w:tcMar>
              <w:top w:w="100" w:type="dxa"/>
              <w:left w:w="100" w:type="dxa"/>
              <w:bottom w:w="100" w:type="dxa"/>
              <w:right w:w="100" w:type="dxa"/>
            </w:tcMar>
          </w:tcPr>
          <w:p w14:paraId="527FA5CD" w14:textId="2A5F0982" w:rsidR="00EA5FB2" w:rsidRDefault="00EA5FB2">
            <w:pPr>
              <w:spacing w:line="240" w:lineRule="auto"/>
              <w:jc w:val="center"/>
              <w:rPr>
                <w:sz w:val="20"/>
                <w:szCs w:val="20"/>
              </w:rPr>
            </w:pPr>
          </w:p>
        </w:tc>
        <w:tc>
          <w:tcPr>
            <w:tcW w:w="1275" w:type="dxa"/>
            <w:tcMar>
              <w:top w:w="100" w:type="dxa"/>
              <w:left w:w="100" w:type="dxa"/>
              <w:bottom w:w="100" w:type="dxa"/>
              <w:right w:w="100" w:type="dxa"/>
            </w:tcMar>
          </w:tcPr>
          <w:p w14:paraId="06087B13" w14:textId="77777777" w:rsidR="00EA5FB2" w:rsidRDefault="00EA5FB2">
            <w:pPr>
              <w:spacing w:line="240" w:lineRule="auto"/>
              <w:jc w:val="center"/>
              <w:rPr>
                <w:sz w:val="20"/>
                <w:szCs w:val="20"/>
              </w:rPr>
            </w:pPr>
          </w:p>
        </w:tc>
      </w:tr>
    </w:tbl>
    <w:p w14:paraId="01E436B8" w14:textId="77777777" w:rsidR="00D96DF0" w:rsidRDefault="00D96DF0"/>
    <w:p w14:paraId="2B13D5DC" w14:textId="77777777" w:rsidR="00D96DF0" w:rsidRDefault="00D96DF0"/>
    <w:p w14:paraId="3300286D" w14:textId="77777777" w:rsidR="00D96DF0" w:rsidRDefault="00BF6E91">
      <w:pPr>
        <w:rPr>
          <w:sz w:val="20"/>
          <w:szCs w:val="20"/>
        </w:rPr>
      </w:pPr>
      <w:r>
        <w:rPr>
          <w:sz w:val="20"/>
          <w:szCs w:val="20"/>
        </w:rPr>
        <w:t xml:space="preserve">5. Provide two examples for the number of machines needed to wash a load over 100 pounds. (Choose </w:t>
      </w:r>
      <w:r>
        <w:rPr>
          <w:b/>
          <w:sz w:val="20"/>
          <w:szCs w:val="20"/>
        </w:rPr>
        <w:t xml:space="preserve">any </w:t>
      </w:r>
      <w:r>
        <w:rPr>
          <w:sz w:val="20"/>
          <w:szCs w:val="20"/>
        </w:rPr>
        <w:t>amount over 100 pounds in your examples; the amount does not matter as long as your math is correct.) Provide the profit for your choices. Show the formulas you used to determine the values.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291E5CBA" w14:textId="77777777">
        <w:tc>
          <w:tcPr>
            <w:tcW w:w="9360" w:type="dxa"/>
            <w:tcMar>
              <w:top w:w="100" w:type="dxa"/>
              <w:left w:w="100" w:type="dxa"/>
              <w:bottom w:w="100" w:type="dxa"/>
              <w:right w:w="100" w:type="dxa"/>
            </w:tcMar>
          </w:tcPr>
          <w:p w14:paraId="281B9D5D" w14:textId="77777777" w:rsidR="00D96DF0" w:rsidRDefault="00BF6E91">
            <w:pPr>
              <w:widowControl w:val="0"/>
              <w:spacing w:line="240" w:lineRule="auto"/>
              <w:rPr>
                <w:sz w:val="20"/>
                <w:szCs w:val="20"/>
              </w:rPr>
            </w:pPr>
            <w:r>
              <w:rPr>
                <w:b/>
                <w:sz w:val="20"/>
                <w:szCs w:val="20"/>
              </w:rPr>
              <w:t xml:space="preserve">Machines needed to wash ___ pounds: </w:t>
            </w:r>
          </w:p>
          <w:p w14:paraId="4670C25D" w14:textId="77777777" w:rsidR="00D96DF0" w:rsidRDefault="00BF6E91">
            <w:pPr>
              <w:widowControl w:val="0"/>
              <w:spacing w:line="240" w:lineRule="auto"/>
              <w:rPr>
                <w:sz w:val="20"/>
                <w:szCs w:val="20"/>
              </w:rPr>
            </w:pPr>
            <w:r>
              <w:rPr>
                <w:b/>
                <w:sz w:val="20"/>
                <w:szCs w:val="20"/>
              </w:rPr>
              <w:t xml:space="preserve">Machines needed to wash ___ pounds: </w:t>
            </w:r>
          </w:p>
          <w:p w14:paraId="6EDD51DC" w14:textId="77777777" w:rsidR="00D96DF0" w:rsidRDefault="00BF6E91">
            <w:pPr>
              <w:widowControl w:val="0"/>
              <w:spacing w:line="240" w:lineRule="auto"/>
              <w:rPr>
                <w:sz w:val="20"/>
                <w:szCs w:val="20"/>
              </w:rPr>
            </w:pPr>
            <w:r>
              <w:rPr>
                <w:b/>
                <w:sz w:val="20"/>
                <w:szCs w:val="20"/>
              </w:rPr>
              <w:t xml:space="preserve">Profit from ____ pounds: </w:t>
            </w:r>
          </w:p>
          <w:p w14:paraId="3B9A4A3A" w14:textId="77777777" w:rsidR="00D96DF0" w:rsidRDefault="00BF6E91">
            <w:pPr>
              <w:widowControl w:val="0"/>
              <w:spacing w:line="240" w:lineRule="auto"/>
              <w:rPr>
                <w:sz w:val="20"/>
                <w:szCs w:val="20"/>
              </w:rPr>
            </w:pPr>
            <w:r>
              <w:rPr>
                <w:b/>
                <w:sz w:val="20"/>
                <w:szCs w:val="20"/>
              </w:rPr>
              <w:t xml:space="preserve">Profit from ____ pounds: </w:t>
            </w:r>
          </w:p>
        </w:tc>
      </w:tr>
    </w:tbl>
    <w:p w14:paraId="0CD81441" w14:textId="77777777" w:rsidR="00D96DF0" w:rsidRDefault="00D96DF0">
      <w:pPr>
        <w:rPr>
          <w:sz w:val="20"/>
          <w:szCs w:val="20"/>
        </w:rPr>
      </w:pPr>
    </w:p>
    <w:p w14:paraId="588DBC6E" w14:textId="77777777" w:rsidR="00D96DF0" w:rsidRDefault="00BF6E91">
      <w:pPr>
        <w:rPr>
          <w:sz w:val="20"/>
          <w:szCs w:val="20"/>
        </w:rPr>
      </w:pPr>
      <w:r>
        <w:rPr>
          <w:sz w:val="20"/>
          <w:szCs w:val="20"/>
        </w:rPr>
        <w:t>6. What does the</w:t>
      </w:r>
      <w:r>
        <w:rPr>
          <w:b/>
          <w:sz w:val="20"/>
          <w:szCs w:val="20"/>
        </w:rPr>
        <w:t xml:space="preserve"> </w:t>
      </w:r>
      <w:r>
        <w:rPr>
          <w:sz w:val="20"/>
          <w:szCs w:val="20"/>
        </w:rPr>
        <w:t xml:space="preserve">ΔP value represent?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41E74038" w14:textId="77777777">
        <w:tc>
          <w:tcPr>
            <w:tcW w:w="9360" w:type="dxa"/>
            <w:tcMar>
              <w:top w:w="100" w:type="dxa"/>
              <w:left w:w="100" w:type="dxa"/>
              <w:bottom w:w="100" w:type="dxa"/>
              <w:right w:w="100" w:type="dxa"/>
            </w:tcMar>
          </w:tcPr>
          <w:p w14:paraId="5082B85A" w14:textId="77777777" w:rsidR="00D96DF0" w:rsidRDefault="00D96DF0">
            <w:pPr>
              <w:widowControl w:val="0"/>
              <w:spacing w:line="240" w:lineRule="auto"/>
              <w:rPr>
                <w:sz w:val="20"/>
                <w:szCs w:val="20"/>
              </w:rPr>
            </w:pPr>
          </w:p>
        </w:tc>
      </w:tr>
    </w:tbl>
    <w:p w14:paraId="5F9770EB" w14:textId="77777777" w:rsidR="00D96DF0" w:rsidRDefault="00D96DF0">
      <w:pPr>
        <w:rPr>
          <w:sz w:val="20"/>
          <w:szCs w:val="20"/>
        </w:rPr>
      </w:pPr>
    </w:p>
    <w:p w14:paraId="4FD3D9A3" w14:textId="77777777" w:rsidR="00D96DF0" w:rsidRDefault="00BF6E91">
      <w:pPr>
        <w:rPr>
          <w:i/>
          <w:sz w:val="20"/>
          <w:szCs w:val="20"/>
        </w:rPr>
      </w:pPr>
      <w:r>
        <w:rPr>
          <w:sz w:val="20"/>
          <w:szCs w:val="20"/>
        </w:rPr>
        <w:t>7. What does ΔP</w:t>
      </w:r>
      <w:r>
        <w:rPr>
          <w:b/>
          <w:sz w:val="20"/>
          <w:szCs w:val="20"/>
        </w:rPr>
        <w:t xml:space="preserve"> </w:t>
      </w:r>
      <w:r>
        <w:rPr>
          <w:sz w:val="20"/>
          <w:szCs w:val="20"/>
        </w:rPr>
        <w:t xml:space="preserve">equal for a change from four machines to two machines?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7BB0F6A0" w14:textId="77777777">
        <w:tc>
          <w:tcPr>
            <w:tcW w:w="9360" w:type="dxa"/>
            <w:tcMar>
              <w:top w:w="100" w:type="dxa"/>
              <w:left w:w="100" w:type="dxa"/>
              <w:bottom w:w="100" w:type="dxa"/>
              <w:right w:w="100" w:type="dxa"/>
            </w:tcMar>
          </w:tcPr>
          <w:p w14:paraId="0D511C22" w14:textId="77777777" w:rsidR="00D96DF0" w:rsidRDefault="00D96DF0">
            <w:pPr>
              <w:widowControl w:val="0"/>
              <w:spacing w:line="240" w:lineRule="auto"/>
              <w:rPr>
                <w:sz w:val="20"/>
                <w:szCs w:val="20"/>
              </w:rPr>
            </w:pPr>
          </w:p>
        </w:tc>
      </w:tr>
    </w:tbl>
    <w:p w14:paraId="4EF253C2" w14:textId="77777777" w:rsidR="00D96DF0" w:rsidRDefault="00BF6E91">
      <w:pPr>
        <w:pStyle w:val="Heading1"/>
        <w:contextualSpacing w:val="0"/>
        <w:jc w:val="center"/>
        <w:rPr>
          <w:rFonts w:ascii="Arial" w:eastAsia="Arial" w:hAnsi="Arial" w:cs="Arial"/>
        </w:rPr>
      </w:pPr>
      <w:bookmarkStart w:id="6" w:name="_gl51ekv87hqv" w:colFirst="0" w:colLast="0"/>
      <w:bookmarkEnd w:id="6"/>
      <w:r>
        <w:rPr>
          <w:rFonts w:ascii="Arial" w:eastAsia="Arial" w:hAnsi="Arial" w:cs="Arial"/>
        </w:rPr>
        <w:lastRenderedPageBreak/>
        <w:t>Sales per Customer vs. Pounds of Laundry per Customer</w:t>
      </w:r>
    </w:p>
    <w:p w14:paraId="4184083A" w14:textId="77777777" w:rsidR="00D96DF0" w:rsidRDefault="00BF6E91">
      <w:pPr>
        <w:jc w:val="center"/>
        <w:rPr>
          <w:color w:val="D8262E"/>
          <w:sz w:val="20"/>
          <w:szCs w:val="20"/>
        </w:rPr>
      </w:pPr>
      <w:r>
        <w:rPr>
          <w:noProof/>
        </w:rPr>
        <w:drawing>
          <wp:inline distT="114300" distB="114300" distL="114300" distR="114300" wp14:anchorId="567FB349" wp14:editId="7C0DD6C0">
            <wp:extent cx="2857500" cy="2857500"/>
            <wp:effectExtent l="0" t="0" r="0" b="0"/>
            <wp:docPr id="1" name="image01.png" descr="Graph2.png"/>
            <wp:cNvGraphicFramePr/>
            <a:graphic xmlns:a="http://schemas.openxmlformats.org/drawingml/2006/main">
              <a:graphicData uri="http://schemas.openxmlformats.org/drawingml/2006/picture">
                <pic:pic xmlns:pic="http://schemas.openxmlformats.org/drawingml/2006/picture">
                  <pic:nvPicPr>
                    <pic:cNvPr id="0" name="image01.png" descr="Graph2.png"/>
                    <pic:cNvPicPr preferRelativeResize="0"/>
                  </pic:nvPicPr>
                  <pic:blipFill>
                    <a:blip r:embed="rId8"/>
                    <a:srcRect/>
                    <a:stretch>
                      <a:fillRect/>
                    </a:stretch>
                  </pic:blipFill>
                  <pic:spPr>
                    <a:xfrm>
                      <a:off x="0" y="0"/>
                      <a:ext cx="2857500" cy="2857500"/>
                    </a:xfrm>
                    <a:prstGeom prst="rect">
                      <a:avLst/>
                    </a:prstGeom>
                    <a:ln/>
                  </pic:spPr>
                </pic:pic>
              </a:graphicData>
            </a:graphic>
          </wp:inline>
        </w:drawing>
      </w:r>
    </w:p>
    <w:p w14:paraId="013C6F3E" w14:textId="77777777" w:rsidR="00D96DF0" w:rsidRDefault="00BF6E91">
      <w:pPr>
        <w:rPr>
          <w:sz w:val="20"/>
          <w:szCs w:val="20"/>
        </w:rPr>
      </w:pPr>
      <w:r>
        <w:rPr>
          <w:sz w:val="20"/>
          <w:szCs w:val="20"/>
        </w:rPr>
        <w:t xml:space="preserve">8. What does the graph of “Sales per Customer vs. Pounds of Laundry per Customer” (above) show?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1C7D862D" w14:textId="77777777" w:rsidTr="004C2456">
        <w:trPr>
          <w:trHeight w:val="20"/>
        </w:trPr>
        <w:tc>
          <w:tcPr>
            <w:tcW w:w="9360" w:type="dxa"/>
            <w:tcMar>
              <w:top w:w="100" w:type="dxa"/>
              <w:left w:w="100" w:type="dxa"/>
              <w:bottom w:w="100" w:type="dxa"/>
              <w:right w:w="100" w:type="dxa"/>
            </w:tcMar>
          </w:tcPr>
          <w:p w14:paraId="06844CA8" w14:textId="70BA1C69" w:rsidR="00C03736" w:rsidRPr="00C03736" w:rsidRDefault="00C03736">
            <w:pPr>
              <w:widowControl w:val="0"/>
              <w:spacing w:line="240" w:lineRule="auto"/>
              <w:rPr>
                <w:sz w:val="20"/>
                <w:szCs w:val="20"/>
              </w:rPr>
            </w:pPr>
          </w:p>
        </w:tc>
      </w:tr>
    </w:tbl>
    <w:p w14:paraId="169133B7" w14:textId="77777777" w:rsidR="00D96DF0" w:rsidRDefault="00D96DF0">
      <w:pPr>
        <w:rPr>
          <w:sz w:val="20"/>
          <w:szCs w:val="20"/>
        </w:rPr>
      </w:pPr>
    </w:p>
    <w:p w14:paraId="5B79B2FB" w14:textId="77777777" w:rsidR="00D96DF0" w:rsidRDefault="00BF6E91">
      <w:pPr>
        <w:rPr>
          <w:sz w:val="20"/>
          <w:szCs w:val="20"/>
        </w:rPr>
      </w:pPr>
      <w:r>
        <w:rPr>
          <w:sz w:val="20"/>
          <w:szCs w:val="20"/>
        </w:rPr>
        <w:t>9. Explain the meaning of the open and closed circles on the graph above.</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758BE7B9" w14:textId="77777777">
        <w:tc>
          <w:tcPr>
            <w:tcW w:w="9360" w:type="dxa"/>
            <w:tcMar>
              <w:top w:w="100" w:type="dxa"/>
              <w:left w:w="100" w:type="dxa"/>
              <w:bottom w:w="100" w:type="dxa"/>
              <w:right w:w="100" w:type="dxa"/>
            </w:tcMar>
          </w:tcPr>
          <w:p w14:paraId="66D431EB" w14:textId="2EE0CA9A" w:rsidR="00C222F3" w:rsidRDefault="00C222F3">
            <w:pPr>
              <w:widowControl w:val="0"/>
              <w:spacing w:line="240" w:lineRule="auto"/>
              <w:rPr>
                <w:sz w:val="20"/>
                <w:szCs w:val="20"/>
              </w:rPr>
            </w:pPr>
          </w:p>
        </w:tc>
      </w:tr>
    </w:tbl>
    <w:p w14:paraId="13459EDE" w14:textId="77777777" w:rsidR="00D96DF0" w:rsidRDefault="00D96DF0">
      <w:pPr>
        <w:rPr>
          <w:sz w:val="20"/>
          <w:szCs w:val="20"/>
        </w:rPr>
      </w:pPr>
    </w:p>
    <w:p w14:paraId="70EC6B75" w14:textId="77777777" w:rsidR="00D96DF0" w:rsidRDefault="00BF6E91">
      <w:pPr>
        <w:rPr>
          <w:sz w:val="20"/>
          <w:szCs w:val="20"/>
        </w:rPr>
      </w:pPr>
      <w:r>
        <w:rPr>
          <w:sz w:val="20"/>
          <w:szCs w:val="20"/>
        </w:rPr>
        <w:t>10. Explain why the graph above contains separate line segments. What does each break represent?</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07BDB48A" w14:textId="77777777">
        <w:tc>
          <w:tcPr>
            <w:tcW w:w="9360" w:type="dxa"/>
            <w:tcMar>
              <w:top w:w="100" w:type="dxa"/>
              <w:left w:w="100" w:type="dxa"/>
              <w:bottom w:w="100" w:type="dxa"/>
              <w:right w:w="100" w:type="dxa"/>
            </w:tcMar>
          </w:tcPr>
          <w:p w14:paraId="38E36C47" w14:textId="00C94380" w:rsidR="00D96DF0" w:rsidRDefault="00D96DF0">
            <w:pPr>
              <w:widowControl w:val="0"/>
              <w:spacing w:line="240" w:lineRule="auto"/>
              <w:rPr>
                <w:sz w:val="20"/>
                <w:szCs w:val="20"/>
              </w:rPr>
            </w:pPr>
          </w:p>
        </w:tc>
      </w:tr>
    </w:tbl>
    <w:p w14:paraId="13C3D652" w14:textId="77777777" w:rsidR="00D96DF0" w:rsidRDefault="00D96DF0">
      <w:pPr>
        <w:rPr>
          <w:sz w:val="20"/>
          <w:szCs w:val="20"/>
        </w:rPr>
      </w:pPr>
    </w:p>
    <w:p w14:paraId="5B01C681" w14:textId="77777777" w:rsidR="00D96DF0" w:rsidRDefault="00BF6E91">
      <w:pPr>
        <w:rPr>
          <w:sz w:val="20"/>
          <w:szCs w:val="20"/>
        </w:rPr>
      </w:pPr>
      <w:r>
        <w:rPr>
          <w:sz w:val="20"/>
          <w:szCs w:val="20"/>
        </w:rPr>
        <w:t>11. What is the slope of each line segment in the graph above? What does the slope mean?</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3A6FD4DD" w14:textId="77777777" w:rsidTr="004C2456">
        <w:trPr>
          <w:trHeight w:val="1239"/>
        </w:trPr>
        <w:tc>
          <w:tcPr>
            <w:tcW w:w="9360" w:type="dxa"/>
            <w:tcMar>
              <w:top w:w="100" w:type="dxa"/>
              <w:left w:w="100" w:type="dxa"/>
              <w:bottom w:w="100" w:type="dxa"/>
              <w:right w:w="100" w:type="dxa"/>
            </w:tcMar>
          </w:tcPr>
          <w:p w14:paraId="6E291DF9" w14:textId="32387CBD" w:rsidR="004C2456" w:rsidRDefault="004C2456">
            <w:pPr>
              <w:widowControl w:val="0"/>
              <w:spacing w:line="240" w:lineRule="auto"/>
              <w:rPr>
                <w:sz w:val="20"/>
                <w:szCs w:val="20"/>
              </w:rPr>
            </w:pPr>
          </w:p>
          <w:p w14:paraId="0F0CF892" w14:textId="77777777" w:rsidR="004C2456" w:rsidRPr="004C2456" w:rsidRDefault="004C2456" w:rsidP="004C2456">
            <w:pPr>
              <w:rPr>
                <w:sz w:val="20"/>
                <w:szCs w:val="20"/>
              </w:rPr>
            </w:pPr>
          </w:p>
          <w:p w14:paraId="3C16247E" w14:textId="7FA8AFF5" w:rsidR="004C2456" w:rsidRDefault="004C2456" w:rsidP="004C2456">
            <w:pPr>
              <w:rPr>
                <w:sz w:val="20"/>
                <w:szCs w:val="20"/>
              </w:rPr>
            </w:pPr>
          </w:p>
          <w:p w14:paraId="05734FAE" w14:textId="33C47B7C" w:rsidR="00D96DF0" w:rsidRPr="004C2456" w:rsidRDefault="004C2456" w:rsidP="004C2456">
            <w:pPr>
              <w:tabs>
                <w:tab w:val="left" w:pos="6800"/>
              </w:tabs>
              <w:rPr>
                <w:sz w:val="20"/>
                <w:szCs w:val="20"/>
              </w:rPr>
            </w:pPr>
            <w:r>
              <w:rPr>
                <w:sz w:val="20"/>
                <w:szCs w:val="20"/>
              </w:rPr>
              <w:tab/>
            </w:r>
          </w:p>
        </w:tc>
      </w:tr>
    </w:tbl>
    <w:p w14:paraId="6F46026A" w14:textId="77777777" w:rsidR="00D96DF0" w:rsidRDefault="00D96DF0">
      <w:pPr>
        <w:rPr>
          <w:sz w:val="20"/>
          <w:szCs w:val="20"/>
        </w:rPr>
      </w:pPr>
    </w:p>
    <w:p w14:paraId="6BD79E6E" w14:textId="77777777" w:rsidR="00D96DF0" w:rsidRDefault="00BF6E91">
      <w:pPr>
        <w:rPr>
          <w:sz w:val="20"/>
          <w:szCs w:val="20"/>
        </w:rPr>
      </w:pPr>
      <w:r>
        <w:rPr>
          <w:sz w:val="20"/>
          <w:szCs w:val="20"/>
        </w:rPr>
        <w:t>12. What is the domain and range of the graph above?</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6DF0" w14:paraId="3E3E6379" w14:textId="77777777">
        <w:tc>
          <w:tcPr>
            <w:tcW w:w="9360" w:type="dxa"/>
            <w:tcMar>
              <w:top w:w="100" w:type="dxa"/>
              <w:left w:w="100" w:type="dxa"/>
              <w:bottom w:w="100" w:type="dxa"/>
              <w:right w:w="100" w:type="dxa"/>
            </w:tcMar>
          </w:tcPr>
          <w:p w14:paraId="12F43914" w14:textId="62A6C09F" w:rsidR="00D96DF0" w:rsidRPr="00237245" w:rsidRDefault="00D96DF0">
            <w:pPr>
              <w:widowControl w:val="0"/>
              <w:spacing w:line="240" w:lineRule="auto"/>
              <w:rPr>
                <w:sz w:val="20"/>
                <w:szCs w:val="20"/>
              </w:rPr>
            </w:pPr>
          </w:p>
        </w:tc>
      </w:tr>
    </w:tbl>
    <w:p w14:paraId="7A7ADD10" w14:textId="77777777" w:rsidR="00D96DF0" w:rsidRDefault="00D96DF0">
      <w:pPr>
        <w:rPr>
          <w:b/>
          <w:sz w:val="20"/>
          <w:szCs w:val="20"/>
        </w:rPr>
      </w:pPr>
    </w:p>
    <w:sectPr w:rsidR="00D96DF0">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F8896" w14:textId="77777777" w:rsidR="000A55BC" w:rsidRDefault="00BF6E91">
      <w:pPr>
        <w:spacing w:line="240" w:lineRule="auto"/>
      </w:pPr>
      <w:r>
        <w:separator/>
      </w:r>
    </w:p>
  </w:endnote>
  <w:endnote w:type="continuationSeparator" w:id="0">
    <w:p w14:paraId="687B86A2" w14:textId="77777777" w:rsidR="000A55BC" w:rsidRDefault="00BF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FB4A" w14:textId="77777777" w:rsidR="00D96DF0" w:rsidRDefault="00BF6E91">
    <w:r>
      <w:rPr>
        <w:noProof/>
      </w:rPr>
      <w:drawing>
        <wp:anchor distT="0" distB="0" distL="0" distR="0" simplePos="0" relativeHeight="251658240" behindDoc="0" locked="0" layoutInCell="0" hidden="0" allowOverlap="1" wp14:anchorId="53EF2ABF" wp14:editId="1947C365">
          <wp:simplePos x="0" y="0"/>
          <wp:positionH relativeFrom="margin">
            <wp:posOffset>-942974</wp:posOffset>
          </wp:positionH>
          <wp:positionV relativeFrom="paragraph">
            <wp:posOffset>180975</wp:posOffset>
          </wp:positionV>
          <wp:extent cx="7743825" cy="600075"/>
          <wp:effectExtent l="0" t="0" r="0" b="0"/>
          <wp:wrapTopAndBottom distT="0" distB="0"/>
          <wp:docPr id="2" name="image03.png" descr="CfA-Made Template Footer - 2016.png"/>
          <wp:cNvGraphicFramePr/>
          <a:graphic xmlns:a="http://schemas.openxmlformats.org/drawingml/2006/main">
            <a:graphicData uri="http://schemas.openxmlformats.org/drawingml/2006/picture">
              <pic:pic xmlns:pic="http://schemas.openxmlformats.org/drawingml/2006/picture">
                <pic:nvPicPr>
                  <pic:cNvPr id="0" name="image03.png" descr="CfA-Made Template Footer - 2016.png"/>
                  <pic:cNvPicPr preferRelativeResize="0"/>
                </pic:nvPicPr>
                <pic:blipFill>
                  <a:blip r:embed="rId1"/>
                  <a:srcRect t="85" b="-18749"/>
                  <a:stretch>
                    <a:fillRect/>
                  </a:stretch>
                </pic:blipFill>
                <pic:spPr>
                  <a:xfrm>
                    <a:off x="0" y="0"/>
                    <a:ext cx="7743825" cy="6000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7EC8" w14:textId="77777777" w:rsidR="000A55BC" w:rsidRDefault="00BF6E91">
      <w:pPr>
        <w:spacing w:line="240" w:lineRule="auto"/>
      </w:pPr>
      <w:r>
        <w:separator/>
      </w:r>
    </w:p>
  </w:footnote>
  <w:footnote w:type="continuationSeparator" w:id="0">
    <w:p w14:paraId="5A5280BC" w14:textId="77777777" w:rsidR="000A55BC" w:rsidRDefault="00BF6E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907D" w14:textId="77777777" w:rsidR="00D96DF0" w:rsidRDefault="00D96DF0">
    <w:pPr>
      <w:rPr>
        <w:rFonts w:ascii="Calibri" w:eastAsia="Calibri" w:hAnsi="Calibri" w:cs="Calibri"/>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6AE"/>
    <w:multiLevelType w:val="multilevel"/>
    <w:tmpl w:val="CD8E57EE"/>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3E92A19"/>
    <w:multiLevelType w:val="multilevel"/>
    <w:tmpl w:val="5EFEB8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F0"/>
    <w:rsid w:val="00015045"/>
    <w:rsid w:val="000243B4"/>
    <w:rsid w:val="00025670"/>
    <w:rsid w:val="000A55BC"/>
    <w:rsid w:val="000C3967"/>
    <w:rsid w:val="000D21FC"/>
    <w:rsid w:val="000D7796"/>
    <w:rsid w:val="000E5A7A"/>
    <w:rsid w:val="000E7A16"/>
    <w:rsid w:val="00103FF5"/>
    <w:rsid w:val="00181DCC"/>
    <w:rsid w:val="00194742"/>
    <w:rsid w:val="001B576C"/>
    <w:rsid w:val="00204FC3"/>
    <w:rsid w:val="00211264"/>
    <w:rsid w:val="00237245"/>
    <w:rsid w:val="002F148F"/>
    <w:rsid w:val="002F3094"/>
    <w:rsid w:val="00336805"/>
    <w:rsid w:val="003749D3"/>
    <w:rsid w:val="00387858"/>
    <w:rsid w:val="00421335"/>
    <w:rsid w:val="00463015"/>
    <w:rsid w:val="00476B42"/>
    <w:rsid w:val="00484A23"/>
    <w:rsid w:val="00495130"/>
    <w:rsid w:val="004A5D0A"/>
    <w:rsid w:val="004C1FEC"/>
    <w:rsid w:val="004C2456"/>
    <w:rsid w:val="004D6185"/>
    <w:rsid w:val="0052177F"/>
    <w:rsid w:val="00542069"/>
    <w:rsid w:val="00586D1C"/>
    <w:rsid w:val="005879E3"/>
    <w:rsid w:val="005E31DF"/>
    <w:rsid w:val="005F1320"/>
    <w:rsid w:val="00620EEB"/>
    <w:rsid w:val="00632A54"/>
    <w:rsid w:val="00656A9A"/>
    <w:rsid w:val="00663266"/>
    <w:rsid w:val="006A66F1"/>
    <w:rsid w:val="00714CA2"/>
    <w:rsid w:val="0077100C"/>
    <w:rsid w:val="007B74CB"/>
    <w:rsid w:val="00817173"/>
    <w:rsid w:val="008838FA"/>
    <w:rsid w:val="008854C0"/>
    <w:rsid w:val="008C36F7"/>
    <w:rsid w:val="008C3F70"/>
    <w:rsid w:val="00910AC7"/>
    <w:rsid w:val="0092392B"/>
    <w:rsid w:val="00943291"/>
    <w:rsid w:val="00963E88"/>
    <w:rsid w:val="009B2414"/>
    <w:rsid w:val="009B2547"/>
    <w:rsid w:val="00A533A0"/>
    <w:rsid w:val="00AF12F8"/>
    <w:rsid w:val="00B06F4A"/>
    <w:rsid w:val="00B6637A"/>
    <w:rsid w:val="00B7143F"/>
    <w:rsid w:val="00BE1AC8"/>
    <w:rsid w:val="00BF6E91"/>
    <w:rsid w:val="00C03736"/>
    <w:rsid w:val="00C0673B"/>
    <w:rsid w:val="00C222F3"/>
    <w:rsid w:val="00C25E10"/>
    <w:rsid w:val="00C55783"/>
    <w:rsid w:val="00C75F8E"/>
    <w:rsid w:val="00C76273"/>
    <w:rsid w:val="00D96DF0"/>
    <w:rsid w:val="00DA3EE4"/>
    <w:rsid w:val="00DD288B"/>
    <w:rsid w:val="00DF4436"/>
    <w:rsid w:val="00E702CB"/>
    <w:rsid w:val="00EA5FB2"/>
    <w:rsid w:val="00EC14D3"/>
    <w:rsid w:val="00F003E4"/>
    <w:rsid w:val="00F3070D"/>
    <w:rsid w:val="00F30BBC"/>
    <w:rsid w:val="00F72780"/>
    <w:rsid w:val="00F84969"/>
    <w:rsid w:val="00F963FB"/>
    <w:rsid w:val="00FC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80"/>
      <w:contextualSpacing/>
      <w:outlineLvl w:val="0"/>
    </w:pPr>
    <w:rPr>
      <w:rFonts w:ascii="Calibri" w:eastAsia="Calibri" w:hAnsi="Calibri" w:cs="Calibri"/>
      <w:b/>
      <w:color w:val="D8262E"/>
      <w:sz w:val="28"/>
      <w:szCs w:val="28"/>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80"/>
      <w:contextualSpacing/>
      <w:jc w:val="center"/>
    </w:pPr>
    <w:rPr>
      <w:rFonts w:ascii="Calibri" w:eastAsia="Calibri" w:hAnsi="Calibri" w:cs="Calibri"/>
      <w:b/>
      <w:color w:val="1B3E6F"/>
      <w:sz w:val="48"/>
      <w:szCs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4436"/>
    <w:rPr>
      <w:sz w:val="16"/>
      <w:szCs w:val="16"/>
    </w:rPr>
  </w:style>
  <w:style w:type="paragraph" w:styleId="CommentText">
    <w:name w:val="annotation text"/>
    <w:basedOn w:val="Normal"/>
    <w:link w:val="CommentTextChar"/>
    <w:uiPriority w:val="99"/>
    <w:semiHidden/>
    <w:unhideWhenUsed/>
    <w:rsid w:val="00DF4436"/>
    <w:pPr>
      <w:spacing w:line="240" w:lineRule="auto"/>
    </w:pPr>
    <w:rPr>
      <w:sz w:val="20"/>
      <w:szCs w:val="20"/>
    </w:rPr>
  </w:style>
  <w:style w:type="character" w:customStyle="1" w:styleId="CommentTextChar">
    <w:name w:val="Comment Text Char"/>
    <w:basedOn w:val="DefaultParagraphFont"/>
    <w:link w:val="CommentText"/>
    <w:uiPriority w:val="99"/>
    <w:semiHidden/>
    <w:rsid w:val="00DF4436"/>
    <w:rPr>
      <w:sz w:val="20"/>
      <w:szCs w:val="20"/>
    </w:rPr>
  </w:style>
  <w:style w:type="paragraph" w:styleId="CommentSubject">
    <w:name w:val="annotation subject"/>
    <w:basedOn w:val="CommentText"/>
    <w:next w:val="CommentText"/>
    <w:link w:val="CommentSubjectChar"/>
    <w:uiPriority w:val="99"/>
    <w:semiHidden/>
    <w:unhideWhenUsed/>
    <w:rsid w:val="00DF4436"/>
    <w:rPr>
      <w:b/>
      <w:bCs/>
    </w:rPr>
  </w:style>
  <w:style w:type="character" w:customStyle="1" w:styleId="CommentSubjectChar">
    <w:name w:val="Comment Subject Char"/>
    <w:basedOn w:val="CommentTextChar"/>
    <w:link w:val="CommentSubject"/>
    <w:uiPriority w:val="99"/>
    <w:semiHidden/>
    <w:rsid w:val="00DF4436"/>
    <w:rPr>
      <w:b/>
      <w:bCs/>
      <w:sz w:val="20"/>
      <w:szCs w:val="20"/>
    </w:rPr>
  </w:style>
  <w:style w:type="paragraph" w:styleId="BalloonText">
    <w:name w:val="Balloon Text"/>
    <w:basedOn w:val="Normal"/>
    <w:link w:val="BalloonTextChar"/>
    <w:uiPriority w:val="99"/>
    <w:semiHidden/>
    <w:unhideWhenUsed/>
    <w:rsid w:val="00DF44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436"/>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80"/>
      <w:contextualSpacing/>
      <w:outlineLvl w:val="0"/>
    </w:pPr>
    <w:rPr>
      <w:rFonts w:ascii="Calibri" w:eastAsia="Calibri" w:hAnsi="Calibri" w:cs="Calibri"/>
      <w:b/>
      <w:color w:val="D8262E"/>
      <w:sz w:val="28"/>
      <w:szCs w:val="28"/>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80"/>
      <w:contextualSpacing/>
      <w:jc w:val="center"/>
    </w:pPr>
    <w:rPr>
      <w:rFonts w:ascii="Calibri" w:eastAsia="Calibri" w:hAnsi="Calibri" w:cs="Calibri"/>
      <w:b/>
      <w:color w:val="1B3E6F"/>
      <w:sz w:val="48"/>
      <w:szCs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4436"/>
    <w:rPr>
      <w:sz w:val="16"/>
      <w:szCs w:val="16"/>
    </w:rPr>
  </w:style>
  <w:style w:type="paragraph" w:styleId="CommentText">
    <w:name w:val="annotation text"/>
    <w:basedOn w:val="Normal"/>
    <w:link w:val="CommentTextChar"/>
    <w:uiPriority w:val="99"/>
    <w:semiHidden/>
    <w:unhideWhenUsed/>
    <w:rsid w:val="00DF4436"/>
    <w:pPr>
      <w:spacing w:line="240" w:lineRule="auto"/>
    </w:pPr>
    <w:rPr>
      <w:sz w:val="20"/>
      <w:szCs w:val="20"/>
    </w:rPr>
  </w:style>
  <w:style w:type="character" w:customStyle="1" w:styleId="CommentTextChar">
    <w:name w:val="Comment Text Char"/>
    <w:basedOn w:val="DefaultParagraphFont"/>
    <w:link w:val="CommentText"/>
    <w:uiPriority w:val="99"/>
    <w:semiHidden/>
    <w:rsid w:val="00DF4436"/>
    <w:rPr>
      <w:sz w:val="20"/>
      <w:szCs w:val="20"/>
    </w:rPr>
  </w:style>
  <w:style w:type="paragraph" w:styleId="CommentSubject">
    <w:name w:val="annotation subject"/>
    <w:basedOn w:val="CommentText"/>
    <w:next w:val="CommentText"/>
    <w:link w:val="CommentSubjectChar"/>
    <w:uiPriority w:val="99"/>
    <w:semiHidden/>
    <w:unhideWhenUsed/>
    <w:rsid w:val="00DF4436"/>
    <w:rPr>
      <w:b/>
      <w:bCs/>
    </w:rPr>
  </w:style>
  <w:style w:type="character" w:customStyle="1" w:styleId="CommentSubjectChar">
    <w:name w:val="Comment Subject Char"/>
    <w:basedOn w:val="CommentTextChar"/>
    <w:link w:val="CommentSubject"/>
    <w:uiPriority w:val="99"/>
    <w:semiHidden/>
    <w:rsid w:val="00DF4436"/>
    <w:rPr>
      <w:b/>
      <w:bCs/>
      <w:sz w:val="20"/>
      <w:szCs w:val="20"/>
    </w:rPr>
  </w:style>
  <w:style w:type="paragraph" w:styleId="BalloonText">
    <w:name w:val="Balloon Text"/>
    <w:basedOn w:val="Normal"/>
    <w:link w:val="BalloonTextChar"/>
    <w:uiPriority w:val="99"/>
    <w:semiHidden/>
    <w:unhideWhenUsed/>
    <w:rsid w:val="00DF44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4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2595</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Siew-Ching Pye</dc:creator>
  <cp:keywords/>
  <dc:description/>
  <cp:lastModifiedBy>Siew-Ching Pye</cp:lastModifiedBy>
  <cp:revision>6</cp:revision>
  <cp:lastPrinted>2018-04-07T21:23:00Z</cp:lastPrinted>
  <dcterms:created xsi:type="dcterms:W3CDTF">2018-06-07T23:38:00Z</dcterms:created>
  <dcterms:modified xsi:type="dcterms:W3CDTF">2018-06-08T01:29:00Z</dcterms:modified>
  <cp:category/>
  <dc:identifier/>
  <cp:contentStatus/>
  <dc:language/>
  <cp:version/>
</cp:coreProperties>
</file>