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FD" w:rsidRPr="00FD69C1" w:rsidRDefault="00B675A5">
      <w:pPr>
        <w:rPr>
          <w:rFonts w:ascii="Times New Roman" w:hAnsi="Times New Roman" w:cs="Times New Roman"/>
          <w:b/>
          <w:sz w:val="24"/>
          <w:szCs w:val="24"/>
        </w:rPr>
      </w:pPr>
      <w:r w:rsidRPr="00FD69C1">
        <w:rPr>
          <w:b/>
        </w:rPr>
        <w:t xml:space="preserve">                                                         </w:t>
      </w:r>
      <w:r w:rsidR="00DD10F9">
        <w:rPr>
          <w:b/>
        </w:rPr>
        <w:t xml:space="preserve">                 </w:t>
      </w:r>
      <w:r w:rsidRPr="00FD69C1">
        <w:rPr>
          <w:b/>
        </w:rPr>
        <w:t xml:space="preserve">  </w:t>
      </w:r>
      <w:r w:rsidR="00A056D1">
        <w:rPr>
          <w:rFonts w:ascii="Times New Roman" w:hAnsi="Times New Roman" w:cs="Times New Roman"/>
          <w:b/>
          <w:sz w:val="24"/>
          <w:szCs w:val="24"/>
        </w:rPr>
        <w:t>TQ3</w:t>
      </w:r>
    </w:p>
    <w:p w:rsidR="00B675A5" w:rsidRDefault="00690BC2" w:rsidP="00B67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fault tree given below,</w:t>
      </w:r>
    </w:p>
    <w:p w:rsidR="00690BC2" w:rsidRDefault="00690BC2" w:rsidP="00690B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minimum cut sets</w:t>
      </w:r>
    </w:p>
    <w:p w:rsidR="00690BC2" w:rsidRDefault="00690BC2" w:rsidP="00690B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probability of each basic event is 0.10, what is the approximate top event probability? Using the minimum cut sets, what is the exact top event probability?</w:t>
      </w:r>
    </w:p>
    <w:p w:rsidR="00690BC2" w:rsidRDefault="00690BC2" w:rsidP="00690B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set of mutually exclusive cut </w:t>
      </w:r>
      <w:r w:rsidR="00261F5F">
        <w:rPr>
          <w:rFonts w:ascii="Times New Roman" w:hAnsi="Times New Roman" w:cs="Times New Roman"/>
          <w:sz w:val="24"/>
          <w:szCs w:val="24"/>
        </w:rPr>
        <w:t>sets (</w:t>
      </w:r>
      <w:r w:rsidR="005E3656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a BDD) and use those to calculate the exact top event probability.</w:t>
      </w:r>
    </w:p>
    <w:p w:rsidR="005E3656" w:rsidRDefault="005E3656" w:rsidP="005E36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3656" w:rsidRDefault="005E3656" w:rsidP="005E36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675A5" w:rsidRDefault="0093009D" w:rsidP="00B675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43D548" wp14:editId="26A82278">
            <wp:extent cx="5943600" cy="341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81" w:rsidRDefault="003E5F81" w:rsidP="00B675A5">
      <w:pPr>
        <w:rPr>
          <w:rFonts w:ascii="Times New Roman" w:hAnsi="Times New Roman" w:cs="Times New Roman"/>
          <w:sz w:val="24"/>
          <w:szCs w:val="24"/>
        </w:rPr>
      </w:pPr>
    </w:p>
    <w:p w:rsidR="005E3656" w:rsidRDefault="005E3656" w:rsidP="00B675A5">
      <w:pPr>
        <w:rPr>
          <w:rFonts w:ascii="Times New Roman" w:hAnsi="Times New Roman" w:cs="Times New Roman"/>
          <w:sz w:val="24"/>
          <w:szCs w:val="24"/>
        </w:rPr>
      </w:pPr>
    </w:p>
    <w:p w:rsidR="00865C7B" w:rsidRPr="003E5F81" w:rsidRDefault="003E5F81" w:rsidP="003E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accident requires occurrence of event </w:t>
      </w:r>
      <w:r w:rsidRPr="003E5F8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F81">
        <w:rPr>
          <w:rFonts w:ascii="Times New Roman" w:hAnsi="Times New Roman" w:cs="Times New Roman"/>
          <w:sz w:val="24"/>
          <w:szCs w:val="24"/>
        </w:rPr>
        <w:t>followed by event</w:t>
      </w:r>
      <w:r>
        <w:rPr>
          <w:rFonts w:ascii="Times New Roman" w:hAnsi="Times New Roman" w:cs="Times New Roman"/>
          <w:sz w:val="24"/>
          <w:szCs w:val="24"/>
        </w:rPr>
        <w:t xml:space="preserve"> B or C so that a major consequence occurs:</w:t>
      </w:r>
    </w:p>
    <w:p w:rsidR="007A5A3C" w:rsidRPr="003E5F81" w:rsidRDefault="003E5F81" w:rsidP="003E5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 event tree to depict all scenarios that are possible. Assume event B is triggered first.</w:t>
      </w:r>
      <w:r w:rsidR="00406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3C" w:rsidRDefault="000746C9" w:rsidP="007A5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frequency of event </w:t>
      </w:r>
      <w:r w:rsidRPr="000746C9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 0.1 per year and B and C may be obtained from the following fault tree, with probabilities assigned to each basic event, determine the frequency of each scenario.</w:t>
      </w:r>
    </w:p>
    <w:p w:rsidR="005E3656" w:rsidRPr="005E3656" w:rsidRDefault="005E3656" w:rsidP="005E36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5A2995" wp14:editId="6EAAE1CC">
            <wp:extent cx="5943600" cy="2731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C9" w:rsidRPr="000746C9" w:rsidRDefault="000746C9" w:rsidP="000746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46C9" w:rsidRPr="00C606C7" w:rsidRDefault="000746C9" w:rsidP="000746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consequence of each accident scenario is 100 injuries, what is the total risk of the accident?</w:t>
      </w:r>
    </w:p>
    <w:p w:rsidR="001D03F2" w:rsidRDefault="001D03F2" w:rsidP="001D03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03F2" w:rsidRDefault="005E3656" w:rsidP="001D0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</w:t>
      </w:r>
      <w:r w:rsidR="00A02805">
        <w:rPr>
          <w:rFonts w:ascii="Times New Roman" w:hAnsi="Times New Roman" w:cs="Times New Roman"/>
          <w:sz w:val="24"/>
          <w:szCs w:val="24"/>
        </w:rPr>
        <w:t xml:space="preserve">culate the exact probability of </w:t>
      </w:r>
      <w:r w:rsidR="00A02805">
        <w:rPr>
          <w:noProof/>
        </w:rPr>
        <w:drawing>
          <wp:inline distT="0" distB="0" distL="0" distR="0" wp14:anchorId="489350AE" wp14:editId="5F5FEDF8">
            <wp:extent cx="3589020" cy="3505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DD" w:rsidRDefault="003871DD" w:rsidP="003871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A, B, and C are independent, but not mutually exclusive. P(A) = 0.4, </w:t>
      </w:r>
    </w:p>
    <w:p w:rsidR="003871DD" w:rsidRDefault="003871DD" w:rsidP="003871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P(B) = 0.25, P(C) = 0.8</w:t>
      </w:r>
    </w:p>
    <w:p w:rsidR="001D03F2" w:rsidRDefault="001D03F2" w:rsidP="001D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85304" w:rsidRDefault="00C85304" w:rsidP="00C8530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EE9"/>
    <w:multiLevelType w:val="hybridMultilevel"/>
    <w:tmpl w:val="46A6C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30B3"/>
    <w:multiLevelType w:val="hybridMultilevel"/>
    <w:tmpl w:val="2A54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0C5"/>
    <w:multiLevelType w:val="hybridMultilevel"/>
    <w:tmpl w:val="C32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4B40"/>
    <w:multiLevelType w:val="hybridMultilevel"/>
    <w:tmpl w:val="39AAA94A"/>
    <w:lvl w:ilvl="0" w:tplc="A1304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B41AB"/>
    <w:multiLevelType w:val="hybridMultilevel"/>
    <w:tmpl w:val="275E92EE"/>
    <w:lvl w:ilvl="0" w:tplc="C39E2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A5"/>
    <w:rsid w:val="000746C9"/>
    <w:rsid w:val="000B5013"/>
    <w:rsid w:val="001D03F2"/>
    <w:rsid w:val="00241515"/>
    <w:rsid w:val="00261F5F"/>
    <w:rsid w:val="002A00A0"/>
    <w:rsid w:val="002C7CFD"/>
    <w:rsid w:val="00337836"/>
    <w:rsid w:val="0038415A"/>
    <w:rsid w:val="003871DD"/>
    <w:rsid w:val="003E5F81"/>
    <w:rsid w:val="00406E32"/>
    <w:rsid w:val="005D1839"/>
    <w:rsid w:val="005E3656"/>
    <w:rsid w:val="00664272"/>
    <w:rsid w:val="00690BC2"/>
    <w:rsid w:val="007164CD"/>
    <w:rsid w:val="007A5A3C"/>
    <w:rsid w:val="00865C7B"/>
    <w:rsid w:val="0093009D"/>
    <w:rsid w:val="00980B27"/>
    <w:rsid w:val="009D22AD"/>
    <w:rsid w:val="00A02805"/>
    <w:rsid w:val="00A056D1"/>
    <w:rsid w:val="00A45A6A"/>
    <w:rsid w:val="00AC676F"/>
    <w:rsid w:val="00B675A5"/>
    <w:rsid w:val="00B93251"/>
    <w:rsid w:val="00BF15B3"/>
    <w:rsid w:val="00C20658"/>
    <w:rsid w:val="00C606C7"/>
    <w:rsid w:val="00C85304"/>
    <w:rsid w:val="00DD10F9"/>
    <w:rsid w:val="00EF6893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D1C2"/>
  <w15:chartTrackingRefBased/>
  <w15:docId w15:val="{444F333C-C718-43C2-874F-512F55D2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14</cp:revision>
  <dcterms:created xsi:type="dcterms:W3CDTF">2017-01-29T02:29:00Z</dcterms:created>
  <dcterms:modified xsi:type="dcterms:W3CDTF">2017-01-29T02:58:00Z</dcterms:modified>
</cp:coreProperties>
</file>