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66" w:rsidRDefault="008C7F66" w:rsidP="008C7F66">
      <w:pPr>
        <w:shd w:val="clear" w:color="auto" w:fill="FFFFFF"/>
        <w:spacing w:after="0" w:line="240" w:lineRule="auto"/>
        <w:rPr>
          <w:rFonts w:ascii="Verdana" w:eastAsia="Times New Roman" w:hAnsi="Verdana" w:cs="Times New Roman"/>
          <w:b/>
          <w:bCs/>
          <w:color w:val="333333"/>
          <w:sz w:val="18"/>
          <w:szCs w:val="18"/>
        </w:rPr>
      </w:pPr>
      <w:r w:rsidRPr="008C7F66">
        <w:rPr>
          <w:rFonts w:ascii="Verdana" w:eastAsia="Times New Roman" w:hAnsi="Verdana" w:cs="Times New Roman"/>
          <w:b/>
          <w:bCs/>
          <w:color w:val="333333"/>
          <w:sz w:val="18"/>
          <w:szCs w:val="18"/>
        </w:rPr>
        <w:t>4. Opportunity cost and production possibilities</w:t>
      </w:r>
    </w:p>
    <w:p w:rsidR="008C7F66" w:rsidRPr="008C7F66" w:rsidRDefault="008C7F66" w:rsidP="008C7F66">
      <w:pPr>
        <w:shd w:val="clear" w:color="auto" w:fill="FFFFFF"/>
        <w:spacing w:after="0" w:line="240" w:lineRule="auto"/>
        <w:rPr>
          <w:rFonts w:ascii="Verdana" w:eastAsia="Times New Roman" w:hAnsi="Verdana" w:cs="Times New Roman"/>
          <w:b/>
          <w:bCs/>
          <w:color w:val="333333"/>
          <w:sz w:val="18"/>
          <w:szCs w:val="18"/>
        </w:rPr>
      </w:pPr>
    </w:p>
    <w:p w:rsidR="008C7F66" w:rsidRPr="008C7F66" w:rsidRDefault="008C7F66" w:rsidP="008C7F66">
      <w:pPr>
        <w:shd w:val="clear" w:color="auto" w:fill="FFFFFF"/>
        <w:spacing w:line="360" w:lineRule="atLeast"/>
        <w:rPr>
          <w:rFonts w:ascii="Verdana" w:eastAsia="Times New Roman" w:hAnsi="Verdana" w:cs="Times New Roman"/>
          <w:color w:val="000000"/>
          <w:sz w:val="18"/>
          <w:szCs w:val="18"/>
        </w:rPr>
      </w:pPr>
      <w:r w:rsidRPr="008C7F66">
        <w:rPr>
          <w:rFonts w:ascii="Verdana" w:eastAsia="Times New Roman" w:hAnsi="Verdana" w:cs="Times New Roman"/>
          <w:color w:val="000000"/>
          <w:sz w:val="18"/>
          <w:szCs w:val="18"/>
        </w:rPr>
        <w:t>Janet is a skilled toy maker who is able to produce both cars and balls. She has 8 hours a day to produce toys. The following table shows the daily output resulting from various possible combinations of her time.</w:t>
      </w:r>
    </w:p>
    <w:tbl>
      <w:tblPr>
        <w:tblW w:w="0" w:type="auto"/>
        <w:tblCellMar>
          <w:top w:w="15" w:type="dxa"/>
          <w:left w:w="15" w:type="dxa"/>
          <w:bottom w:w="15" w:type="dxa"/>
          <w:right w:w="15" w:type="dxa"/>
        </w:tblCellMar>
        <w:tblLook w:val="04A0" w:firstRow="1" w:lastRow="0" w:firstColumn="1" w:lastColumn="0" w:noHBand="0" w:noVBand="1"/>
      </w:tblPr>
      <w:tblGrid>
        <w:gridCol w:w="970"/>
        <w:gridCol w:w="970"/>
        <w:gridCol w:w="1011"/>
        <w:gridCol w:w="943"/>
        <w:gridCol w:w="983"/>
      </w:tblGrid>
      <w:tr w:rsidR="008C7F66" w:rsidRPr="008C7F66" w:rsidTr="008C7F66">
        <w:trPr>
          <w:tblHeader/>
        </w:trPr>
        <w:tc>
          <w:tcPr>
            <w:tcW w:w="0" w:type="auto"/>
            <w:vMerge w:val="restart"/>
            <w:tcMar>
              <w:top w:w="15" w:type="dxa"/>
              <w:left w:w="150" w:type="dxa"/>
              <w:bottom w:w="15" w:type="dxa"/>
              <w:right w:w="150" w:type="dxa"/>
            </w:tcMar>
            <w:vAlign w:val="bottom"/>
            <w:hideMark/>
          </w:tcPr>
          <w:p w:rsidR="008C7F66" w:rsidRPr="008C7F66" w:rsidRDefault="008C7F66" w:rsidP="008C7F66">
            <w:pPr>
              <w:spacing w:after="0" w:line="30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Choice</w:t>
            </w:r>
          </w:p>
        </w:tc>
        <w:tc>
          <w:tcPr>
            <w:tcW w:w="0" w:type="auto"/>
            <w:gridSpan w:val="2"/>
            <w:tcMar>
              <w:top w:w="15" w:type="dxa"/>
              <w:left w:w="150" w:type="dxa"/>
              <w:bottom w:w="15" w:type="dxa"/>
              <w:right w:w="150" w:type="dxa"/>
            </w:tcMar>
            <w:vAlign w:val="bottom"/>
            <w:hideMark/>
          </w:tcPr>
          <w:p w:rsidR="008C7F66" w:rsidRPr="008C7F66" w:rsidRDefault="008C7F66" w:rsidP="008C7F66">
            <w:pPr>
              <w:spacing w:after="0" w:line="300" w:lineRule="atLeast"/>
              <w:jc w:val="center"/>
              <w:rPr>
                <w:rFonts w:ascii="Verdana" w:eastAsia="Times New Roman" w:hAnsi="Verdana" w:cs="Times New Roman"/>
                <w:b/>
                <w:bCs/>
                <w:sz w:val="18"/>
                <w:szCs w:val="18"/>
              </w:rPr>
            </w:pPr>
            <w:r w:rsidRPr="008C7F66">
              <w:rPr>
                <w:rFonts w:ascii="Verdana" w:eastAsia="Times New Roman" w:hAnsi="Verdana" w:cs="Times New Roman"/>
                <w:b/>
                <w:bCs/>
                <w:sz w:val="18"/>
                <w:szCs w:val="18"/>
              </w:rPr>
              <w:t>Hours Producing</w:t>
            </w:r>
          </w:p>
        </w:tc>
        <w:tc>
          <w:tcPr>
            <w:tcW w:w="0" w:type="auto"/>
            <w:gridSpan w:val="2"/>
            <w:tcMar>
              <w:top w:w="15" w:type="dxa"/>
              <w:left w:w="150" w:type="dxa"/>
              <w:bottom w:w="15" w:type="dxa"/>
              <w:right w:w="150" w:type="dxa"/>
            </w:tcMar>
            <w:vAlign w:val="bottom"/>
            <w:hideMark/>
          </w:tcPr>
          <w:p w:rsidR="008C7F66" w:rsidRPr="008C7F66" w:rsidRDefault="008C7F66" w:rsidP="008C7F66">
            <w:pPr>
              <w:spacing w:after="0" w:line="300" w:lineRule="atLeast"/>
              <w:jc w:val="center"/>
              <w:rPr>
                <w:rFonts w:ascii="Verdana" w:eastAsia="Times New Roman" w:hAnsi="Verdana" w:cs="Times New Roman"/>
                <w:b/>
                <w:bCs/>
                <w:sz w:val="18"/>
                <w:szCs w:val="18"/>
              </w:rPr>
            </w:pPr>
            <w:r w:rsidRPr="008C7F66">
              <w:rPr>
                <w:rFonts w:ascii="Verdana" w:eastAsia="Times New Roman" w:hAnsi="Verdana" w:cs="Times New Roman"/>
                <w:b/>
                <w:bCs/>
                <w:sz w:val="18"/>
                <w:szCs w:val="18"/>
              </w:rPr>
              <w:t>Produced</w:t>
            </w:r>
          </w:p>
        </w:tc>
      </w:tr>
      <w:tr w:rsidR="008C7F66" w:rsidRPr="008C7F66" w:rsidTr="008C7F66">
        <w:trPr>
          <w:tblHeader/>
        </w:trPr>
        <w:tc>
          <w:tcPr>
            <w:tcW w:w="0" w:type="auto"/>
            <w:vMerge/>
            <w:vAlign w:val="center"/>
            <w:hideMark/>
          </w:tcPr>
          <w:p w:rsidR="008C7F66" w:rsidRPr="008C7F66" w:rsidRDefault="008C7F66" w:rsidP="008C7F66">
            <w:pPr>
              <w:spacing w:after="0" w:line="300" w:lineRule="atLeast"/>
              <w:rPr>
                <w:rFonts w:ascii="Verdana" w:eastAsia="Times New Roman" w:hAnsi="Verdana" w:cs="Times New Roman"/>
                <w:b/>
                <w:bCs/>
                <w:sz w:val="18"/>
                <w:szCs w:val="18"/>
              </w:rPr>
            </w:pPr>
          </w:p>
        </w:tc>
        <w:tc>
          <w:tcPr>
            <w:tcW w:w="0" w:type="auto"/>
            <w:tcMar>
              <w:top w:w="15" w:type="dxa"/>
              <w:left w:w="150" w:type="dxa"/>
              <w:bottom w:w="15" w:type="dxa"/>
              <w:right w:w="150" w:type="dxa"/>
            </w:tcMar>
            <w:hideMark/>
          </w:tcPr>
          <w:p w:rsidR="008C7F66" w:rsidRPr="008C7F66" w:rsidRDefault="008C7F66" w:rsidP="008C7F66">
            <w:pPr>
              <w:spacing w:after="0" w:line="300" w:lineRule="atLeast"/>
              <w:jc w:val="center"/>
              <w:rPr>
                <w:rFonts w:ascii="Verdana" w:eastAsia="Times New Roman" w:hAnsi="Verdana" w:cs="Times New Roman"/>
                <w:b/>
                <w:bCs/>
                <w:i/>
                <w:iCs/>
                <w:color w:val="444444"/>
                <w:sz w:val="18"/>
                <w:szCs w:val="18"/>
              </w:rPr>
            </w:pPr>
            <w:r w:rsidRPr="008C7F66">
              <w:rPr>
                <w:rFonts w:ascii="Verdana" w:eastAsia="Times New Roman" w:hAnsi="Verdana" w:cs="Times New Roman"/>
                <w:b/>
                <w:bCs/>
                <w:i/>
                <w:iCs/>
                <w:color w:val="444444"/>
                <w:sz w:val="18"/>
                <w:szCs w:val="18"/>
              </w:rPr>
              <w:t>(Cars)</w:t>
            </w:r>
          </w:p>
        </w:tc>
        <w:tc>
          <w:tcPr>
            <w:tcW w:w="0" w:type="auto"/>
            <w:tcMar>
              <w:top w:w="15" w:type="dxa"/>
              <w:left w:w="150" w:type="dxa"/>
              <w:bottom w:w="15" w:type="dxa"/>
              <w:right w:w="150" w:type="dxa"/>
            </w:tcMar>
            <w:hideMark/>
          </w:tcPr>
          <w:p w:rsidR="008C7F66" w:rsidRPr="008C7F66" w:rsidRDefault="008C7F66" w:rsidP="008C7F66">
            <w:pPr>
              <w:spacing w:after="0" w:line="300" w:lineRule="atLeast"/>
              <w:jc w:val="center"/>
              <w:rPr>
                <w:rFonts w:ascii="Verdana" w:eastAsia="Times New Roman" w:hAnsi="Verdana" w:cs="Times New Roman"/>
                <w:b/>
                <w:bCs/>
                <w:i/>
                <w:iCs/>
                <w:color w:val="444444"/>
                <w:sz w:val="18"/>
                <w:szCs w:val="18"/>
              </w:rPr>
            </w:pPr>
            <w:r w:rsidRPr="008C7F66">
              <w:rPr>
                <w:rFonts w:ascii="Verdana" w:eastAsia="Times New Roman" w:hAnsi="Verdana" w:cs="Times New Roman"/>
                <w:b/>
                <w:bCs/>
                <w:i/>
                <w:iCs/>
                <w:color w:val="444444"/>
                <w:sz w:val="18"/>
                <w:szCs w:val="18"/>
              </w:rPr>
              <w:t>(Balls)</w:t>
            </w:r>
          </w:p>
        </w:tc>
        <w:tc>
          <w:tcPr>
            <w:tcW w:w="0" w:type="auto"/>
            <w:tcMar>
              <w:top w:w="15" w:type="dxa"/>
              <w:left w:w="150" w:type="dxa"/>
              <w:bottom w:w="15" w:type="dxa"/>
              <w:right w:w="150" w:type="dxa"/>
            </w:tcMar>
            <w:hideMark/>
          </w:tcPr>
          <w:p w:rsidR="008C7F66" w:rsidRPr="008C7F66" w:rsidRDefault="008C7F66" w:rsidP="008C7F66">
            <w:pPr>
              <w:spacing w:after="0" w:line="300" w:lineRule="atLeast"/>
              <w:jc w:val="center"/>
              <w:rPr>
                <w:rFonts w:ascii="Verdana" w:eastAsia="Times New Roman" w:hAnsi="Verdana" w:cs="Times New Roman"/>
                <w:b/>
                <w:bCs/>
                <w:i/>
                <w:iCs/>
                <w:color w:val="444444"/>
                <w:sz w:val="18"/>
                <w:szCs w:val="18"/>
              </w:rPr>
            </w:pPr>
            <w:r w:rsidRPr="008C7F66">
              <w:rPr>
                <w:rFonts w:ascii="Verdana" w:eastAsia="Times New Roman" w:hAnsi="Verdana" w:cs="Times New Roman"/>
                <w:b/>
                <w:bCs/>
                <w:i/>
                <w:iCs/>
                <w:color w:val="444444"/>
                <w:sz w:val="18"/>
                <w:szCs w:val="18"/>
              </w:rPr>
              <w:t>(Cars)</w:t>
            </w:r>
          </w:p>
        </w:tc>
        <w:tc>
          <w:tcPr>
            <w:tcW w:w="0" w:type="auto"/>
            <w:tcMar>
              <w:top w:w="15" w:type="dxa"/>
              <w:left w:w="150" w:type="dxa"/>
              <w:bottom w:w="15" w:type="dxa"/>
              <w:right w:w="150" w:type="dxa"/>
            </w:tcMar>
            <w:hideMark/>
          </w:tcPr>
          <w:p w:rsidR="008C7F66" w:rsidRPr="008C7F66" w:rsidRDefault="008C7F66" w:rsidP="008C7F66">
            <w:pPr>
              <w:spacing w:after="0" w:line="300" w:lineRule="atLeast"/>
              <w:jc w:val="center"/>
              <w:rPr>
                <w:rFonts w:ascii="Verdana" w:eastAsia="Times New Roman" w:hAnsi="Verdana" w:cs="Times New Roman"/>
                <w:b/>
                <w:bCs/>
                <w:i/>
                <w:iCs/>
                <w:color w:val="444444"/>
                <w:sz w:val="18"/>
                <w:szCs w:val="18"/>
              </w:rPr>
            </w:pPr>
            <w:r w:rsidRPr="008C7F66">
              <w:rPr>
                <w:rFonts w:ascii="Verdana" w:eastAsia="Times New Roman" w:hAnsi="Verdana" w:cs="Times New Roman"/>
                <w:b/>
                <w:bCs/>
                <w:i/>
                <w:iCs/>
                <w:color w:val="444444"/>
                <w:sz w:val="18"/>
                <w:szCs w:val="18"/>
              </w:rPr>
              <w:t>(Balls)</w:t>
            </w:r>
          </w:p>
        </w:tc>
      </w:tr>
      <w:tr w:rsidR="008C7F66" w:rsidRPr="008C7F66" w:rsidTr="008C7F66">
        <w:tc>
          <w:tcPr>
            <w:tcW w:w="0" w:type="auto"/>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A</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8</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0</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4</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0</w:t>
            </w:r>
          </w:p>
        </w:tc>
      </w:tr>
      <w:tr w:rsidR="008C7F66" w:rsidRPr="008C7F66" w:rsidTr="008C7F66">
        <w:tc>
          <w:tcPr>
            <w:tcW w:w="0" w:type="auto"/>
            <w:shd w:val="clear" w:color="auto" w:fill="EFEFF0"/>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B</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6</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2</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3</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11</w:t>
            </w:r>
          </w:p>
        </w:tc>
      </w:tr>
      <w:tr w:rsidR="008C7F66" w:rsidRPr="008C7F66" w:rsidTr="008C7F66">
        <w:tc>
          <w:tcPr>
            <w:tcW w:w="0" w:type="auto"/>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C</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4</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4</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2</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16</w:t>
            </w:r>
          </w:p>
        </w:tc>
      </w:tr>
      <w:tr w:rsidR="008C7F66" w:rsidRPr="008C7F66" w:rsidTr="008C7F66">
        <w:tc>
          <w:tcPr>
            <w:tcW w:w="0" w:type="auto"/>
            <w:shd w:val="clear" w:color="auto" w:fill="EFEFF0"/>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D</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2</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6</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1</w:t>
            </w:r>
          </w:p>
        </w:tc>
        <w:tc>
          <w:tcPr>
            <w:tcW w:w="0" w:type="auto"/>
            <w:shd w:val="clear" w:color="auto" w:fill="EFEFF0"/>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19</w:t>
            </w:r>
          </w:p>
        </w:tc>
      </w:tr>
      <w:tr w:rsidR="008C7F66" w:rsidRPr="008C7F66" w:rsidTr="008C7F66">
        <w:tc>
          <w:tcPr>
            <w:tcW w:w="0" w:type="auto"/>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b/>
                <w:bCs/>
                <w:sz w:val="18"/>
                <w:szCs w:val="18"/>
              </w:rPr>
            </w:pPr>
            <w:r w:rsidRPr="008C7F66">
              <w:rPr>
                <w:rFonts w:ascii="Verdana" w:eastAsia="Times New Roman" w:hAnsi="Verdana" w:cs="Times New Roman"/>
                <w:b/>
                <w:bCs/>
                <w:sz w:val="18"/>
                <w:szCs w:val="18"/>
              </w:rPr>
              <w:t>E</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0</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8</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0</w:t>
            </w:r>
          </w:p>
        </w:tc>
        <w:tc>
          <w:tcPr>
            <w:tcW w:w="0" w:type="auto"/>
            <w:noWrap/>
            <w:tcMar>
              <w:top w:w="15" w:type="dxa"/>
              <w:left w:w="150" w:type="dxa"/>
              <w:bottom w:w="15" w:type="dxa"/>
              <w:right w:w="150" w:type="dxa"/>
            </w:tcMar>
            <w:hideMark/>
          </w:tcPr>
          <w:p w:rsidR="008C7F66" w:rsidRPr="008C7F66" w:rsidRDefault="008C7F66" w:rsidP="008C7F66">
            <w:pPr>
              <w:spacing w:after="0" w:line="360" w:lineRule="atLeast"/>
              <w:rPr>
                <w:rFonts w:ascii="Verdana" w:eastAsia="Times New Roman" w:hAnsi="Verdana" w:cs="Times New Roman"/>
                <w:sz w:val="18"/>
                <w:szCs w:val="18"/>
              </w:rPr>
            </w:pPr>
            <w:r w:rsidRPr="008C7F66">
              <w:rPr>
                <w:rFonts w:ascii="Verdana" w:eastAsia="Times New Roman" w:hAnsi="Verdana" w:cs="Times New Roman"/>
                <w:sz w:val="18"/>
                <w:szCs w:val="18"/>
              </w:rPr>
              <w:t>20</w:t>
            </w:r>
          </w:p>
        </w:tc>
      </w:tr>
    </w:tbl>
    <w:p w:rsidR="008C7F66" w:rsidRPr="008C7F66" w:rsidRDefault="008C7F66" w:rsidP="008C7F66">
      <w:pPr>
        <w:shd w:val="clear" w:color="auto" w:fill="FFFFFF"/>
        <w:spacing w:line="360" w:lineRule="atLeast"/>
        <w:rPr>
          <w:rFonts w:ascii="Verdana" w:eastAsia="Times New Roman" w:hAnsi="Verdana" w:cs="Times New Roman"/>
          <w:i/>
          <w:iCs/>
          <w:color w:val="000000"/>
          <w:sz w:val="18"/>
          <w:szCs w:val="18"/>
        </w:rPr>
      </w:pPr>
      <w:r w:rsidRPr="008C7F66">
        <w:rPr>
          <w:rFonts w:ascii="Verdana" w:eastAsia="Times New Roman" w:hAnsi="Verdana" w:cs="Times New Roman"/>
          <w:i/>
          <w:iCs/>
          <w:color w:val="000000"/>
          <w:sz w:val="18"/>
          <w:szCs w:val="18"/>
        </w:rPr>
        <w:t>On the following graph, use the blue points (circle symbol) to plot Janet's initial production possibilities frontier (PPF).</w:t>
      </w:r>
    </w:p>
    <w:p w:rsidR="008C7F66" w:rsidRPr="008C7F66" w:rsidRDefault="008C7F66" w:rsidP="008C7F66">
      <w:pPr>
        <w:shd w:val="clear" w:color="auto" w:fill="FFFFFF"/>
        <w:spacing w:line="36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CHART</w:t>
      </w:r>
    </w:p>
    <w:p w:rsidR="008C7F66" w:rsidRDefault="008C7F66" w:rsidP="008C7F66">
      <w:pPr>
        <w:shd w:val="clear" w:color="auto" w:fill="FFFFFF"/>
        <w:spacing w:line="36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w:t>
      </w:r>
      <w:r w:rsidRPr="008C7F66">
        <w:rPr>
          <w:rFonts w:ascii="Verdana" w:eastAsia="Times New Roman" w:hAnsi="Verdana" w:cs="Times New Roman"/>
          <w:color w:val="000000"/>
          <w:sz w:val="18"/>
          <w:szCs w:val="18"/>
        </w:rPr>
        <w:t>Suppose Janet is currently using combination D, producing one car per day. Her opportunity cost of producing a second car per day is</w:t>
      </w:r>
      <w:r w:rsidRPr="008C7F66">
        <w:rPr>
          <w:rFonts w:ascii="Verdana" w:eastAsia="Times New Roman" w:hAnsi="Verdana" w:cs="Times New Roman"/>
          <w:b/>
          <w:bCs/>
          <w:noProof/>
          <w:color w:val="5393C5"/>
          <w:sz w:val="18"/>
          <w:szCs w:val="18"/>
        </w:rPr>
        <mc:AlternateContent>
          <mc:Choice Requires="wps">
            <w:drawing>
              <wp:inline distT="0" distB="0" distL="0" distR="0">
                <wp:extent cx="304800" cy="304800"/>
                <wp:effectExtent l="0" t="0" r="0" b="0"/>
                <wp:docPr id="4" name="Rectangle 4" descr="http://aplia.apps.ng.cengage.com/af/servlet/quiz?quiz_action=takeQuiz&amp;quiz_probGuid=Q4PLC0A80101000000367b46a0070000&amp;ctx=swakjira-0071&amp;ck=1_1485561856689_0AAA690D015523B2AA906657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0C165" id="Rectangle 4" o:spid="_x0000_s1026" alt="http://aplia.apps.ng.cengage.com/af/servlet/quiz?quiz_action=takeQuiz&amp;quiz_probGuid=Q4PLC0A80101000000367b46a0070000&amp;ctx=swakjira-0071&amp;ck=1_1485561856689_0AAA690D015523B2AA9066570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xbtNEMDAACCBgAADgAAAAAAAAAAAAAAAAAuAgAAZHJzL2Uyb0RvYy54bWxQ&#10;SwECLQAUAAYACAAAACEATKDpLNgAAAADAQAADwAAAAAAAAAAAAAAAACdBQAAZHJzL2Rvd25yZXYu&#10;eG1sUEsFBgAAAAAEAAQA8wAAAKIGAAAAAA==&#10;" filled="f" stroked="f">
                <o:lock v:ext="edit" aspectratio="t"/>
                <w10:anchorlock/>
              </v:rect>
            </w:pict>
          </mc:Fallback>
        </mc:AlternateContent>
      </w:r>
      <w:r w:rsidRPr="008C7F66">
        <w:rPr>
          <w:rFonts w:ascii="Verdana" w:eastAsia="Times New Roman" w:hAnsi="Verdana" w:cs="Times New Roman"/>
          <w:b/>
          <w:bCs/>
          <w:color w:val="5393C5"/>
          <w:sz w:val="18"/>
          <w:szCs w:val="18"/>
        </w:rPr>
        <w:t>   </w:t>
      </w:r>
      <w:r w:rsidRPr="008C7F66">
        <w:rPr>
          <w:rFonts w:ascii="Verdana" w:eastAsia="Times New Roman" w:hAnsi="Verdana" w:cs="Times New Roman"/>
          <w:color w:val="000000"/>
          <w:sz w:val="18"/>
          <w:szCs w:val="18"/>
        </w:rPr>
        <w:t>per day.</w:t>
      </w:r>
    </w:p>
    <w:p w:rsidR="008C7F66" w:rsidRPr="008C7F66" w:rsidRDefault="008C7F66" w:rsidP="008C7F66">
      <w:pPr>
        <w:shd w:val="clear" w:color="auto" w:fill="FFFFFF"/>
        <w:spacing w:line="360" w:lineRule="atLeast"/>
        <w:rPr>
          <w:rFonts w:ascii="Verdana" w:eastAsia="Times New Roman" w:hAnsi="Verdana" w:cs="Times New Roman"/>
          <w:color w:val="FF0000"/>
          <w:sz w:val="18"/>
          <w:szCs w:val="18"/>
        </w:rPr>
      </w:pPr>
      <w:r w:rsidRPr="008C7F66">
        <w:rPr>
          <w:rFonts w:ascii="Verdana" w:eastAsia="Times New Roman" w:hAnsi="Verdana" w:cs="Times New Roman"/>
          <w:color w:val="FF0000"/>
          <w:sz w:val="18"/>
          <w:szCs w:val="18"/>
        </w:rPr>
        <w:t>1 ball, 3 balls, 16 balls, OR 19 balls.</w:t>
      </w:r>
    </w:p>
    <w:p w:rsidR="008C7F66" w:rsidRDefault="008C7F66" w:rsidP="008C7F66">
      <w:pPr>
        <w:shd w:val="clear" w:color="auto" w:fill="FFFFFF"/>
        <w:spacing w:line="360" w:lineRule="atLeast"/>
        <w:rPr>
          <w:rFonts w:ascii="Verdana" w:eastAsia="Times New Roman" w:hAnsi="Verdana" w:cs="Times New Roman"/>
          <w:color w:val="000000"/>
          <w:sz w:val="18"/>
          <w:szCs w:val="18"/>
        </w:rPr>
      </w:pPr>
    </w:p>
    <w:p w:rsidR="008C7F66" w:rsidRDefault="008C7F66" w:rsidP="008C7F66">
      <w:pPr>
        <w:shd w:val="clear" w:color="auto" w:fill="FFFFFF"/>
        <w:spacing w:line="36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r w:rsidRPr="008C7F66">
        <w:rPr>
          <w:rFonts w:ascii="Verdana" w:eastAsia="Times New Roman" w:hAnsi="Verdana" w:cs="Times New Roman"/>
          <w:color w:val="000000"/>
          <w:sz w:val="18"/>
          <w:szCs w:val="18"/>
        </w:rPr>
        <w:t>Now, suppose Janet is currently using combination C, producing two cars per day. Her opportunity cost of producing a third car per day is</w:t>
      </w:r>
      <w:r w:rsidRPr="008C7F66">
        <w:rPr>
          <w:rFonts w:ascii="Verdana" w:eastAsia="Times New Roman" w:hAnsi="Verdana" w:cs="Times New Roman"/>
          <w:b/>
          <w:bCs/>
          <w:noProof/>
          <w:color w:val="5393C5"/>
          <w:sz w:val="18"/>
          <w:szCs w:val="18"/>
        </w:rPr>
        <mc:AlternateContent>
          <mc:Choice Requires="wps">
            <w:drawing>
              <wp:inline distT="0" distB="0" distL="0" distR="0">
                <wp:extent cx="304800" cy="304800"/>
                <wp:effectExtent l="0" t="0" r="0" b="0"/>
                <wp:docPr id="3" name="Rectangle 3" descr="http://aplia.apps.ng.cengage.com/af/servlet/quiz?quiz_action=takeQuiz&amp;quiz_probGuid=Q4PLC0A80101000000367b46a0070000&amp;ctx=swakjira-0071&amp;ck=1_1485561856689_0AAA690D015523B2AA906657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A7115" id="Rectangle 3" o:spid="_x0000_s1026" alt="http://aplia.apps.ng.cengage.com/af/servlet/quiz?quiz_action=takeQuiz&amp;quiz_probGuid=Q4PLC0A80101000000367b46a0070000&amp;ctx=swakjira-0071&amp;ck=1_1485561856689_0AAA690D015523B2AA9066570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s7sLVEAwAAggYAAA4AAAAAAAAAAAAAAAAALgIAAGRycy9lMm9Eb2MueG1s&#10;UEsBAi0AFAAGAAgAAAAhAEyg6SzYAAAAAwEAAA8AAAAAAAAAAAAAAAAAngUAAGRycy9kb3ducmV2&#10;LnhtbFBLBQYAAAAABAAEAPMAAACjBgAAAAA=&#10;" filled="f" stroked="f">
                <o:lock v:ext="edit" aspectratio="t"/>
                <w10:anchorlock/>
              </v:rect>
            </w:pict>
          </mc:Fallback>
        </mc:AlternateContent>
      </w:r>
      <w:r w:rsidRPr="008C7F66">
        <w:rPr>
          <w:rFonts w:ascii="Verdana" w:eastAsia="Times New Roman" w:hAnsi="Verdana" w:cs="Times New Roman"/>
          <w:b/>
          <w:bCs/>
          <w:color w:val="5393C5"/>
          <w:sz w:val="18"/>
          <w:szCs w:val="18"/>
        </w:rPr>
        <w:t>   </w:t>
      </w:r>
      <w:r w:rsidRPr="008C7F66">
        <w:rPr>
          <w:rFonts w:ascii="Verdana" w:eastAsia="Times New Roman" w:hAnsi="Verdana" w:cs="Times New Roman"/>
          <w:color w:val="000000"/>
          <w:sz w:val="18"/>
          <w:szCs w:val="18"/>
        </w:rPr>
        <w:t>per day.</w:t>
      </w:r>
    </w:p>
    <w:p w:rsidR="008C7F66" w:rsidRDefault="008C7F66" w:rsidP="008C7F66">
      <w:pPr>
        <w:shd w:val="clear" w:color="auto" w:fill="FFFFFF"/>
        <w:spacing w:line="360" w:lineRule="atLeast"/>
        <w:rPr>
          <w:rFonts w:ascii="Verdana" w:eastAsia="Times New Roman" w:hAnsi="Verdana" w:cs="Times New Roman"/>
          <w:color w:val="FF0000"/>
          <w:sz w:val="18"/>
          <w:szCs w:val="18"/>
        </w:rPr>
      </w:pPr>
      <w:r>
        <w:rPr>
          <w:rFonts w:ascii="Verdana" w:eastAsia="Times New Roman" w:hAnsi="Verdana" w:cs="Times New Roman"/>
          <w:color w:val="FF0000"/>
          <w:sz w:val="18"/>
          <w:szCs w:val="18"/>
        </w:rPr>
        <w:t>1 ball, 5 balls, 11 balls, OR 16</w:t>
      </w:r>
      <w:r w:rsidRPr="008C7F66">
        <w:rPr>
          <w:rFonts w:ascii="Verdana" w:eastAsia="Times New Roman" w:hAnsi="Verdana" w:cs="Times New Roman"/>
          <w:color w:val="FF0000"/>
          <w:sz w:val="18"/>
          <w:szCs w:val="18"/>
        </w:rPr>
        <w:t xml:space="preserve"> balls.</w:t>
      </w:r>
    </w:p>
    <w:p w:rsidR="008C7F66" w:rsidRDefault="008C7F66" w:rsidP="008C7F66">
      <w:pPr>
        <w:shd w:val="clear" w:color="auto" w:fill="FFFFFF"/>
        <w:spacing w:line="360" w:lineRule="atLeast"/>
        <w:rPr>
          <w:rFonts w:ascii="Verdana" w:eastAsia="Times New Roman" w:hAnsi="Verdana" w:cs="Times New Roman"/>
          <w:color w:val="FF0000"/>
          <w:sz w:val="18"/>
          <w:szCs w:val="18"/>
        </w:rPr>
      </w:pPr>
    </w:p>
    <w:p w:rsidR="008C7F66" w:rsidRDefault="008C7F66" w:rsidP="008C7F66">
      <w:pPr>
        <w:shd w:val="clear" w:color="auto" w:fill="FFFFFF"/>
        <w:spacing w:line="360" w:lineRule="atLeast"/>
        <w:rPr>
          <w:rFonts w:ascii="Verdana" w:eastAsia="Times New Roman" w:hAnsi="Verdana" w:cs="Times New Roman"/>
          <w:color w:val="000000"/>
          <w:sz w:val="18"/>
          <w:szCs w:val="18"/>
        </w:rPr>
      </w:pPr>
      <w:r w:rsidRPr="008C7F66">
        <w:rPr>
          <w:rFonts w:ascii="Verdana" w:eastAsia="Times New Roman" w:hAnsi="Verdana" w:cs="Times New Roman"/>
          <w:sz w:val="18"/>
          <w:szCs w:val="18"/>
        </w:rPr>
        <w:t xml:space="preserve">3.  From </w:t>
      </w:r>
      <w:r w:rsidRPr="008C7F66">
        <w:rPr>
          <w:rFonts w:ascii="Verdana" w:eastAsia="Times New Roman" w:hAnsi="Verdana" w:cs="Times New Roman"/>
          <w:color w:val="000000"/>
          <w:sz w:val="18"/>
          <w:szCs w:val="18"/>
        </w:rPr>
        <w:t>the previous analysis, you can determine that as Janet increases her production of cars, her opportunity cost of producing one more car</w:t>
      </w:r>
      <w:r w:rsidRPr="008C7F66">
        <w:rPr>
          <w:rFonts w:ascii="Verdana" w:eastAsia="Times New Roman" w:hAnsi="Verdana" w:cs="Times New Roman"/>
          <w:b/>
          <w:bCs/>
          <w:noProof/>
          <w:color w:val="5393C5"/>
          <w:sz w:val="18"/>
          <w:szCs w:val="18"/>
        </w:rPr>
        <mc:AlternateContent>
          <mc:Choice Requires="wps">
            <w:drawing>
              <wp:inline distT="0" distB="0" distL="0" distR="0">
                <wp:extent cx="304800" cy="304800"/>
                <wp:effectExtent l="0" t="0" r="0" b="0"/>
                <wp:docPr id="2" name="Rectangle 2" descr="http://aplia.apps.ng.cengage.com/af/servlet/quiz?quiz_action=takeQuiz&amp;quiz_probGuid=Q4PLC0A80101000000367b46a0070000&amp;ctx=swakjira-0071&amp;ck=1_1485561856689_0AAA690D015523B2AA906657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B6F3E" id="Rectangle 2" o:spid="_x0000_s1026" alt="http://aplia.apps.ng.cengage.com/af/servlet/quiz?quiz_action=takeQuiz&amp;quiz_probGuid=Q4PLC0A80101000000367b46a0070000&amp;ctx=swakjira-0071&amp;ck=1_1485561856689_0AAA690D015523B2AA9066570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8Zg0MDAACCBgAADgAAAAAAAAAAAAAAAAAuAgAAZHJzL2Uyb0RvYy54bWxQ&#10;SwECLQAUAAYACAAAACEATKDpLNgAAAADAQAADwAAAAAAAAAAAAAAAACdBQAAZHJzL2Rvd25yZXYu&#10;eG1sUEsFBgAAAAAEAAQA8wAAAKIGAAAAAA==&#10;" filled="f" stroked="f">
                <o:lock v:ext="edit" aspectratio="t"/>
                <w10:anchorlock/>
              </v:rect>
            </w:pict>
          </mc:Fallback>
        </mc:AlternateContent>
      </w:r>
      <w:r w:rsidRPr="008C7F66">
        <w:rPr>
          <w:rFonts w:ascii="Verdana" w:eastAsia="Times New Roman" w:hAnsi="Verdana" w:cs="Times New Roman"/>
          <w:b/>
          <w:bCs/>
          <w:color w:val="5393C5"/>
          <w:sz w:val="18"/>
          <w:szCs w:val="18"/>
        </w:rPr>
        <w:t>   </w:t>
      </w:r>
      <w:r w:rsidRPr="008C7F66">
        <w:rPr>
          <w:rFonts w:ascii="Verdana" w:eastAsia="Times New Roman" w:hAnsi="Verdana" w:cs="Times New Roman"/>
          <w:color w:val="000000"/>
          <w:sz w:val="18"/>
          <w:szCs w:val="18"/>
        </w:rPr>
        <w:t>.</w:t>
      </w:r>
    </w:p>
    <w:p w:rsidR="008C7F66" w:rsidRPr="008C7F66" w:rsidRDefault="008C7F66" w:rsidP="008C7F66">
      <w:pPr>
        <w:shd w:val="clear" w:color="auto" w:fill="FFFFFF"/>
        <w:spacing w:line="360" w:lineRule="atLeast"/>
        <w:rPr>
          <w:rFonts w:ascii="Verdana" w:eastAsia="Times New Roman" w:hAnsi="Verdana" w:cs="Times New Roman"/>
          <w:color w:val="FF0000"/>
          <w:sz w:val="18"/>
          <w:szCs w:val="18"/>
        </w:rPr>
      </w:pPr>
      <w:r w:rsidRPr="008C7F66">
        <w:rPr>
          <w:rFonts w:ascii="Verdana" w:eastAsia="Times New Roman" w:hAnsi="Verdana" w:cs="Times New Roman"/>
          <w:color w:val="FF0000"/>
          <w:sz w:val="18"/>
          <w:szCs w:val="18"/>
        </w:rPr>
        <w:t>Increase, Decrease OR Remain the same</w:t>
      </w:r>
    </w:p>
    <w:p w:rsidR="008C7F66" w:rsidRDefault="008C7F66" w:rsidP="008C7F66">
      <w:pPr>
        <w:shd w:val="clear" w:color="auto" w:fill="FFFFFF"/>
        <w:spacing w:line="360" w:lineRule="atLeast"/>
        <w:rPr>
          <w:rFonts w:ascii="Verdana" w:eastAsia="Times New Roman" w:hAnsi="Verdana" w:cs="Times New Roman"/>
          <w:color w:val="000000"/>
          <w:sz w:val="18"/>
          <w:szCs w:val="18"/>
        </w:rPr>
      </w:pPr>
    </w:p>
    <w:p w:rsidR="008C7F66" w:rsidRDefault="008C7F66" w:rsidP="008C7F66">
      <w:pPr>
        <w:shd w:val="clear" w:color="auto" w:fill="FFFFFF"/>
        <w:spacing w:line="360" w:lineRule="atLeast"/>
        <w:rPr>
          <w:rFonts w:ascii="Verdana" w:eastAsia="Times New Roman" w:hAnsi="Verdana" w:cs="Times New Roman"/>
          <w:color w:val="000000"/>
          <w:sz w:val="18"/>
          <w:szCs w:val="18"/>
        </w:rPr>
      </w:pPr>
    </w:p>
    <w:p w:rsidR="008C7F66" w:rsidRPr="008C7F66" w:rsidRDefault="008C7F66" w:rsidP="008C7F66">
      <w:pPr>
        <w:shd w:val="clear" w:color="auto" w:fill="FFFFFF"/>
        <w:spacing w:line="360" w:lineRule="atLeast"/>
        <w:rPr>
          <w:rFonts w:ascii="Verdana" w:eastAsia="Times New Roman" w:hAnsi="Verdana" w:cs="Times New Roman"/>
          <w:color w:val="000000"/>
          <w:sz w:val="18"/>
          <w:szCs w:val="18"/>
        </w:rPr>
      </w:pPr>
    </w:p>
    <w:p w:rsidR="008C7F66" w:rsidRPr="008C7F66" w:rsidRDefault="008C7F66" w:rsidP="008C7F66">
      <w:pPr>
        <w:shd w:val="clear" w:color="auto" w:fill="FFFFFF"/>
        <w:spacing w:line="360" w:lineRule="atLeast"/>
        <w:rPr>
          <w:rFonts w:ascii="Verdana" w:eastAsia="Times New Roman" w:hAnsi="Verdana" w:cs="Times New Roman"/>
          <w:i/>
          <w:iCs/>
          <w:color w:val="000000"/>
          <w:sz w:val="18"/>
          <w:szCs w:val="18"/>
        </w:rPr>
      </w:pPr>
      <w:r>
        <w:rPr>
          <w:rFonts w:ascii="Verdana" w:eastAsia="Times New Roman" w:hAnsi="Verdana" w:cs="Times New Roman"/>
          <w:i/>
          <w:iCs/>
          <w:color w:val="000000"/>
          <w:sz w:val="18"/>
          <w:szCs w:val="18"/>
        </w:rPr>
        <w:lastRenderedPageBreak/>
        <w:t xml:space="preserve">4.  </w:t>
      </w:r>
      <w:r w:rsidRPr="008C7F66">
        <w:rPr>
          <w:rFonts w:ascii="Verdana" w:eastAsia="Times New Roman" w:hAnsi="Verdana" w:cs="Times New Roman"/>
          <w:i/>
          <w:iCs/>
          <w:color w:val="000000"/>
          <w:sz w:val="18"/>
          <w:szCs w:val="18"/>
        </w:rPr>
        <w:t>Suppose Janet buys a new tool that allows her to produce twice as many cars per hour as before, but it doesn't affect her ability to produce balls. Use the green points (triangle symbol) to plot her new PPF on the previous graph.</w:t>
      </w:r>
    </w:p>
    <w:p w:rsidR="008C7F66" w:rsidRDefault="008C7F66" w:rsidP="008C7F66">
      <w:pPr>
        <w:shd w:val="clear" w:color="auto" w:fill="FFFFFF"/>
        <w:spacing w:line="360" w:lineRule="atLeast"/>
        <w:rPr>
          <w:rFonts w:ascii="Verdana" w:eastAsia="Times New Roman" w:hAnsi="Verdana" w:cs="Times New Roman"/>
          <w:color w:val="000000"/>
          <w:sz w:val="18"/>
          <w:szCs w:val="18"/>
        </w:rPr>
      </w:pPr>
      <w:r w:rsidRPr="008C7F66">
        <w:rPr>
          <w:rFonts w:ascii="Verdana" w:eastAsia="Times New Roman" w:hAnsi="Verdana" w:cs="Times New Roman"/>
          <w:color w:val="000000"/>
          <w:sz w:val="18"/>
          <w:szCs w:val="18"/>
        </w:rPr>
        <w:t>Because she can now make more cars per hour, Janet's opportunity cost of producing balls is</w:t>
      </w:r>
      <w:r w:rsidRPr="008C7F66">
        <w:rPr>
          <w:rFonts w:ascii="Verdana" w:eastAsia="Times New Roman" w:hAnsi="Verdana" w:cs="Times New Roman"/>
          <w:b/>
          <w:bCs/>
          <w:noProof/>
          <w:color w:val="5393C5"/>
          <w:sz w:val="18"/>
          <w:szCs w:val="18"/>
        </w:rPr>
        <mc:AlternateContent>
          <mc:Choice Requires="wps">
            <w:drawing>
              <wp:inline distT="0" distB="0" distL="0" distR="0">
                <wp:extent cx="304800" cy="304800"/>
                <wp:effectExtent l="0" t="0" r="0" b="0"/>
                <wp:docPr id="1" name="Rectangle 1" descr="http://aplia.apps.ng.cengage.com/af/servlet/quiz?quiz_action=takeQuiz&amp;quiz_probGuid=Q4PLC0A80101000000367b46a0070000&amp;ctx=swakjira-0071&amp;ck=1_1485561856689_0AAA690D015523B2AA906657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33234" id="Rectangle 1" o:spid="_x0000_s1026" alt="http://aplia.apps.ng.cengage.com/af/servlet/quiz?quiz_action=takeQuiz&amp;quiz_probGuid=Q4PLC0A80101000000367b46a0070000&amp;ctx=swakjira-0071&amp;ck=1_1485561856689_0AAA690D015523B2AA90665700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uT49hBAwAAggYAAA4AAAAAAAAAAAAAAAAALgIAAGRycy9lMm9Eb2MueG1sUEsB&#10;Ai0AFAAGAAgAAAAhAEyg6SzYAAAAAwEAAA8AAAAAAAAAAAAAAAAAmwUAAGRycy9kb3ducmV2Lnht&#10;bFBLBQYAAAAABAAEAPMAAACgBgAAAAA=&#10;" filled="f" stroked="f">
                <o:lock v:ext="edit" aspectratio="t"/>
                <w10:anchorlock/>
              </v:rect>
            </w:pict>
          </mc:Fallback>
        </mc:AlternateContent>
      </w:r>
      <w:r w:rsidRPr="008C7F66">
        <w:rPr>
          <w:rFonts w:ascii="Verdana" w:eastAsia="Times New Roman" w:hAnsi="Verdana" w:cs="Times New Roman"/>
          <w:b/>
          <w:bCs/>
          <w:color w:val="5393C5"/>
          <w:sz w:val="18"/>
          <w:szCs w:val="18"/>
        </w:rPr>
        <w:t>   </w:t>
      </w:r>
      <w:r w:rsidRPr="008C7F66">
        <w:rPr>
          <w:rFonts w:ascii="Verdana" w:eastAsia="Times New Roman" w:hAnsi="Verdana" w:cs="Times New Roman"/>
          <w:color w:val="000000"/>
          <w:sz w:val="18"/>
          <w:szCs w:val="18"/>
        </w:rPr>
        <w:t>it was previously.</w:t>
      </w:r>
    </w:p>
    <w:p w:rsidR="008C7F66" w:rsidRPr="008C7F66" w:rsidRDefault="008C7F66" w:rsidP="008C7F66">
      <w:pPr>
        <w:shd w:val="clear" w:color="auto" w:fill="FFFFFF"/>
        <w:spacing w:line="360" w:lineRule="atLeast"/>
        <w:rPr>
          <w:rFonts w:ascii="Verdana" w:eastAsia="Times New Roman" w:hAnsi="Verdana" w:cs="Times New Roman"/>
          <w:color w:val="FF0000"/>
          <w:sz w:val="18"/>
          <w:szCs w:val="18"/>
        </w:rPr>
      </w:pPr>
      <w:r>
        <w:rPr>
          <w:rFonts w:ascii="Verdana" w:eastAsia="Times New Roman" w:hAnsi="Verdana" w:cs="Times New Roman"/>
          <w:color w:val="FF0000"/>
          <w:sz w:val="18"/>
          <w:szCs w:val="18"/>
        </w:rPr>
        <w:t>Higher than, Lower than, OR T</w:t>
      </w:r>
      <w:r w:rsidRPr="008C7F66">
        <w:rPr>
          <w:rFonts w:ascii="Verdana" w:eastAsia="Times New Roman" w:hAnsi="Verdana" w:cs="Times New Roman"/>
          <w:color w:val="FF0000"/>
          <w:sz w:val="18"/>
          <w:szCs w:val="18"/>
        </w:rPr>
        <w:t>he same as</w:t>
      </w:r>
    </w:p>
    <w:p w:rsidR="00E26E3C" w:rsidRDefault="00E26E3C">
      <w:bookmarkStart w:id="0" w:name="_GoBack"/>
      <w:bookmarkEnd w:id="0"/>
    </w:p>
    <w:sectPr w:rsidR="00E26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66"/>
    <w:rsid w:val="007E4DEC"/>
    <w:rsid w:val="008C7F66"/>
    <w:rsid w:val="00DF0CD3"/>
    <w:rsid w:val="00E2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AF5C"/>
  <w15:chartTrackingRefBased/>
  <w15:docId w15:val="{FE0B21DF-AAB2-4109-8812-A793C77B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F66"/>
    <w:rPr>
      <w:b/>
      <w:bCs/>
    </w:rPr>
  </w:style>
  <w:style w:type="character" w:customStyle="1" w:styleId="q4-diagram">
    <w:name w:val="q4-diagram"/>
    <w:basedOn w:val="DefaultParagraphFont"/>
    <w:rsid w:val="008C7F66"/>
  </w:style>
  <w:style w:type="character" w:customStyle="1" w:styleId="q4-select">
    <w:name w:val="q4-select"/>
    <w:basedOn w:val="DefaultParagraphFont"/>
    <w:rsid w:val="008C7F66"/>
  </w:style>
  <w:style w:type="character" w:customStyle="1" w:styleId="q4-select-content">
    <w:name w:val="q4-select-content"/>
    <w:basedOn w:val="DefaultParagraphFont"/>
    <w:rsid w:val="008C7F66"/>
  </w:style>
  <w:style w:type="character" w:customStyle="1" w:styleId="q4-select-control">
    <w:name w:val="q4-select-control"/>
    <w:basedOn w:val="DefaultParagraphFont"/>
    <w:rsid w:val="008C7F66"/>
  </w:style>
  <w:style w:type="paragraph" w:styleId="ListParagraph">
    <w:name w:val="List Paragraph"/>
    <w:basedOn w:val="Normal"/>
    <w:uiPriority w:val="34"/>
    <w:qFormat/>
    <w:rsid w:val="008C7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3230">
      <w:bodyDiv w:val="1"/>
      <w:marLeft w:val="0"/>
      <w:marRight w:val="0"/>
      <w:marTop w:val="0"/>
      <w:marBottom w:val="0"/>
      <w:divBdr>
        <w:top w:val="none" w:sz="0" w:space="0" w:color="auto"/>
        <w:left w:val="none" w:sz="0" w:space="0" w:color="auto"/>
        <w:bottom w:val="none" w:sz="0" w:space="0" w:color="auto"/>
        <w:right w:val="none" w:sz="0" w:space="0" w:color="auto"/>
      </w:divBdr>
      <w:divsChild>
        <w:div w:id="208030080">
          <w:marLeft w:val="180"/>
          <w:marRight w:val="0"/>
          <w:marTop w:val="0"/>
          <w:marBottom w:val="0"/>
          <w:divBdr>
            <w:top w:val="none" w:sz="0" w:space="0" w:color="auto"/>
            <w:left w:val="none" w:sz="0" w:space="0" w:color="auto"/>
            <w:bottom w:val="none" w:sz="0" w:space="0" w:color="auto"/>
            <w:right w:val="none" w:sz="0" w:space="0" w:color="auto"/>
          </w:divBdr>
        </w:div>
        <w:div w:id="272248917">
          <w:marLeft w:val="0"/>
          <w:marRight w:val="0"/>
          <w:marTop w:val="0"/>
          <w:marBottom w:val="0"/>
          <w:divBdr>
            <w:top w:val="none" w:sz="0" w:space="0" w:color="auto"/>
            <w:left w:val="none" w:sz="0" w:space="0" w:color="auto"/>
            <w:bottom w:val="none" w:sz="0" w:space="0" w:color="auto"/>
            <w:right w:val="none" w:sz="0" w:space="0" w:color="auto"/>
          </w:divBdr>
          <w:divsChild>
            <w:div w:id="170799898">
              <w:marLeft w:val="240"/>
              <w:marRight w:val="240"/>
              <w:marTop w:val="240"/>
              <w:marBottom w:val="240"/>
              <w:divBdr>
                <w:top w:val="none" w:sz="0" w:space="0" w:color="auto"/>
                <w:left w:val="none" w:sz="0" w:space="0" w:color="auto"/>
                <w:bottom w:val="none" w:sz="0" w:space="0" w:color="auto"/>
                <w:right w:val="none" w:sz="0" w:space="0" w:color="auto"/>
              </w:divBdr>
              <w:divsChild>
                <w:div w:id="123239133">
                  <w:marLeft w:val="0"/>
                  <w:marRight w:val="0"/>
                  <w:marTop w:val="0"/>
                  <w:marBottom w:val="0"/>
                  <w:divBdr>
                    <w:top w:val="none" w:sz="0" w:space="0" w:color="auto"/>
                    <w:left w:val="none" w:sz="0" w:space="0" w:color="auto"/>
                    <w:bottom w:val="none" w:sz="0" w:space="0" w:color="auto"/>
                    <w:right w:val="none" w:sz="0" w:space="0" w:color="auto"/>
                  </w:divBdr>
                  <w:divsChild>
                    <w:div w:id="931626223">
                      <w:marLeft w:val="0"/>
                      <w:marRight w:val="0"/>
                      <w:marTop w:val="360"/>
                      <w:marBottom w:val="360"/>
                      <w:divBdr>
                        <w:top w:val="none" w:sz="0" w:space="0" w:color="auto"/>
                        <w:left w:val="none" w:sz="0" w:space="0" w:color="auto"/>
                        <w:bottom w:val="none" w:sz="0" w:space="0" w:color="auto"/>
                        <w:right w:val="none" w:sz="0" w:space="0" w:color="auto"/>
                      </w:divBdr>
                      <w:divsChild>
                        <w:div w:id="1148402852">
                          <w:marLeft w:val="0"/>
                          <w:marRight w:val="0"/>
                          <w:marTop w:val="240"/>
                          <w:marBottom w:val="240"/>
                          <w:divBdr>
                            <w:top w:val="none" w:sz="0" w:space="0" w:color="auto"/>
                            <w:left w:val="none" w:sz="0" w:space="0" w:color="auto"/>
                            <w:bottom w:val="none" w:sz="0" w:space="0" w:color="auto"/>
                            <w:right w:val="none" w:sz="0" w:space="0" w:color="auto"/>
                          </w:divBdr>
                        </w:div>
                        <w:div w:id="1732388311">
                          <w:marLeft w:val="480"/>
                          <w:marRight w:val="480"/>
                          <w:marTop w:val="480"/>
                          <w:marBottom w:val="480"/>
                          <w:divBdr>
                            <w:top w:val="single" w:sz="24" w:space="6" w:color="DBCFA5"/>
                            <w:left w:val="none" w:sz="0" w:space="0" w:color="auto"/>
                            <w:bottom w:val="single" w:sz="24" w:space="6" w:color="DBCFA5"/>
                            <w:right w:val="none" w:sz="0" w:space="0" w:color="auto"/>
                          </w:divBdr>
                          <w:divsChild>
                            <w:div w:id="1845392837">
                              <w:marLeft w:val="0"/>
                              <w:marRight w:val="0"/>
                              <w:marTop w:val="0"/>
                              <w:marBottom w:val="0"/>
                              <w:divBdr>
                                <w:top w:val="none" w:sz="0" w:space="0" w:color="auto"/>
                                <w:left w:val="none" w:sz="0" w:space="0" w:color="auto"/>
                                <w:bottom w:val="none" w:sz="0" w:space="0" w:color="auto"/>
                                <w:right w:val="none" w:sz="0" w:space="0" w:color="auto"/>
                              </w:divBdr>
                            </w:div>
                            <w:div w:id="955329053">
                              <w:marLeft w:val="0"/>
                              <w:marRight w:val="0"/>
                              <w:marTop w:val="0"/>
                              <w:marBottom w:val="0"/>
                              <w:divBdr>
                                <w:top w:val="none" w:sz="0" w:space="0" w:color="auto"/>
                                <w:left w:val="none" w:sz="0" w:space="0" w:color="auto"/>
                                <w:bottom w:val="single" w:sz="6" w:space="0" w:color="AEAEAE"/>
                                <w:right w:val="none" w:sz="0" w:space="0" w:color="auto"/>
                              </w:divBdr>
                            </w:div>
                            <w:div w:id="768551094">
                              <w:marLeft w:val="0"/>
                              <w:marRight w:val="0"/>
                              <w:marTop w:val="0"/>
                              <w:marBottom w:val="0"/>
                              <w:divBdr>
                                <w:top w:val="none" w:sz="0" w:space="0" w:color="auto"/>
                                <w:left w:val="none" w:sz="0" w:space="0" w:color="auto"/>
                                <w:bottom w:val="single" w:sz="6" w:space="0" w:color="AEAEAE"/>
                                <w:right w:val="none" w:sz="0" w:space="0" w:color="auto"/>
                              </w:divBdr>
                            </w:div>
                            <w:div w:id="1963345109">
                              <w:marLeft w:val="0"/>
                              <w:marRight w:val="0"/>
                              <w:marTop w:val="0"/>
                              <w:marBottom w:val="0"/>
                              <w:divBdr>
                                <w:top w:val="none" w:sz="0" w:space="0" w:color="auto"/>
                                <w:left w:val="none" w:sz="0" w:space="0" w:color="auto"/>
                                <w:bottom w:val="none" w:sz="0" w:space="0" w:color="auto"/>
                                <w:right w:val="none" w:sz="0" w:space="0" w:color="auto"/>
                              </w:divBdr>
                            </w:div>
                            <w:div w:id="1202669510">
                              <w:marLeft w:val="0"/>
                              <w:marRight w:val="0"/>
                              <w:marTop w:val="0"/>
                              <w:marBottom w:val="0"/>
                              <w:divBdr>
                                <w:top w:val="none" w:sz="0" w:space="0" w:color="auto"/>
                                <w:left w:val="none" w:sz="0" w:space="0" w:color="auto"/>
                                <w:bottom w:val="none" w:sz="0" w:space="0" w:color="auto"/>
                                <w:right w:val="none" w:sz="0" w:space="0" w:color="auto"/>
                              </w:divBdr>
                            </w:div>
                            <w:div w:id="465394229">
                              <w:marLeft w:val="0"/>
                              <w:marRight w:val="0"/>
                              <w:marTop w:val="0"/>
                              <w:marBottom w:val="0"/>
                              <w:divBdr>
                                <w:top w:val="none" w:sz="0" w:space="0" w:color="auto"/>
                                <w:left w:val="none" w:sz="0" w:space="0" w:color="auto"/>
                                <w:bottom w:val="none" w:sz="0" w:space="0" w:color="auto"/>
                                <w:right w:val="none" w:sz="0" w:space="0" w:color="auto"/>
                              </w:divBdr>
                            </w:div>
                            <w:div w:id="1205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5063">
                      <w:marLeft w:val="0"/>
                      <w:marRight w:val="0"/>
                      <w:marTop w:val="360"/>
                      <w:marBottom w:val="360"/>
                      <w:divBdr>
                        <w:top w:val="none" w:sz="0" w:space="0" w:color="auto"/>
                        <w:left w:val="none" w:sz="0" w:space="0" w:color="auto"/>
                        <w:bottom w:val="none" w:sz="0" w:space="0" w:color="auto"/>
                        <w:right w:val="none" w:sz="0" w:space="0" w:color="auto"/>
                      </w:divBdr>
                      <w:divsChild>
                        <w:div w:id="368915199">
                          <w:marLeft w:val="0"/>
                          <w:marRight w:val="0"/>
                          <w:marTop w:val="480"/>
                          <w:marBottom w:val="480"/>
                          <w:divBdr>
                            <w:top w:val="none" w:sz="0" w:space="0" w:color="auto"/>
                            <w:left w:val="none" w:sz="0" w:space="0" w:color="auto"/>
                            <w:bottom w:val="none" w:sz="0" w:space="0" w:color="auto"/>
                            <w:right w:val="none" w:sz="0" w:space="0" w:color="auto"/>
                          </w:divBdr>
                          <w:divsChild>
                            <w:div w:id="90586881">
                              <w:marLeft w:val="0"/>
                              <w:marRight w:val="0"/>
                              <w:marTop w:val="0"/>
                              <w:marBottom w:val="0"/>
                              <w:divBdr>
                                <w:top w:val="none" w:sz="0" w:space="0" w:color="auto"/>
                                <w:left w:val="none" w:sz="0" w:space="0" w:color="auto"/>
                                <w:bottom w:val="none" w:sz="0" w:space="0" w:color="auto"/>
                                <w:right w:val="none" w:sz="0" w:space="0" w:color="auto"/>
                              </w:divBdr>
                              <w:divsChild>
                                <w:div w:id="287321061">
                                  <w:marLeft w:val="0"/>
                                  <w:marRight w:val="0"/>
                                  <w:marTop w:val="720"/>
                                  <w:marBottom w:val="240"/>
                                  <w:divBdr>
                                    <w:top w:val="none" w:sz="0" w:space="0" w:color="auto"/>
                                    <w:left w:val="none" w:sz="0" w:space="0" w:color="auto"/>
                                    <w:bottom w:val="none" w:sz="0" w:space="0" w:color="auto"/>
                                    <w:right w:val="none" w:sz="0" w:space="0" w:color="auto"/>
                                  </w:divBdr>
                                </w:div>
                                <w:div w:id="457990651">
                                  <w:marLeft w:val="0"/>
                                  <w:marRight w:val="0"/>
                                  <w:marTop w:val="240"/>
                                  <w:marBottom w:val="240"/>
                                  <w:divBdr>
                                    <w:top w:val="single" w:sz="6" w:space="0" w:color="CCCCCC"/>
                                    <w:left w:val="single" w:sz="6" w:space="0" w:color="CCCCCC"/>
                                    <w:bottom w:val="single" w:sz="6" w:space="0" w:color="CCCCCC"/>
                                    <w:right w:val="single" w:sz="6" w:space="0" w:color="CCCCCC"/>
                                  </w:divBdr>
                                  <w:divsChild>
                                    <w:div w:id="3913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45268">
                      <w:marLeft w:val="0"/>
                      <w:marRight w:val="0"/>
                      <w:marTop w:val="360"/>
                      <w:marBottom w:val="360"/>
                      <w:divBdr>
                        <w:top w:val="none" w:sz="0" w:space="0" w:color="auto"/>
                        <w:left w:val="none" w:sz="0" w:space="0" w:color="auto"/>
                        <w:bottom w:val="none" w:sz="0" w:space="0" w:color="auto"/>
                        <w:right w:val="none" w:sz="0" w:space="0" w:color="auto"/>
                      </w:divBdr>
                      <w:divsChild>
                        <w:div w:id="1557427209">
                          <w:marLeft w:val="0"/>
                          <w:marRight w:val="0"/>
                          <w:marTop w:val="480"/>
                          <w:marBottom w:val="480"/>
                          <w:divBdr>
                            <w:top w:val="none" w:sz="0" w:space="0" w:color="auto"/>
                            <w:left w:val="none" w:sz="0" w:space="0" w:color="auto"/>
                            <w:bottom w:val="none" w:sz="0" w:space="0" w:color="auto"/>
                            <w:right w:val="none" w:sz="0" w:space="0" w:color="auto"/>
                          </w:divBdr>
                          <w:divsChild>
                            <w:div w:id="948855080">
                              <w:marLeft w:val="0"/>
                              <w:marRight w:val="0"/>
                              <w:marTop w:val="0"/>
                              <w:marBottom w:val="0"/>
                              <w:divBdr>
                                <w:top w:val="none" w:sz="0" w:space="0" w:color="auto"/>
                                <w:left w:val="none" w:sz="0" w:space="0" w:color="auto"/>
                                <w:bottom w:val="none" w:sz="0" w:space="0" w:color="auto"/>
                                <w:right w:val="none" w:sz="0" w:space="0" w:color="auto"/>
                              </w:divBdr>
                              <w:divsChild>
                                <w:div w:id="12389788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4399594">
                          <w:marLeft w:val="0"/>
                          <w:marRight w:val="0"/>
                          <w:marTop w:val="480"/>
                          <w:marBottom w:val="480"/>
                          <w:divBdr>
                            <w:top w:val="none" w:sz="0" w:space="0" w:color="auto"/>
                            <w:left w:val="none" w:sz="0" w:space="0" w:color="auto"/>
                            <w:bottom w:val="none" w:sz="0" w:space="0" w:color="auto"/>
                            <w:right w:val="none" w:sz="0" w:space="0" w:color="auto"/>
                          </w:divBdr>
                          <w:divsChild>
                            <w:div w:id="784495882">
                              <w:marLeft w:val="0"/>
                              <w:marRight w:val="0"/>
                              <w:marTop w:val="0"/>
                              <w:marBottom w:val="0"/>
                              <w:divBdr>
                                <w:top w:val="none" w:sz="0" w:space="0" w:color="auto"/>
                                <w:left w:val="none" w:sz="0" w:space="0" w:color="auto"/>
                                <w:bottom w:val="none" w:sz="0" w:space="0" w:color="auto"/>
                                <w:right w:val="none" w:sz="0" w:space="0" w:color="auto"/>
                              </w:divBdr>
                              <w:divsChild>
                                <w:div w:id="61591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3870895">
                          <w:marLeft w:val="0"/>
                          <w:marRight w:val="0"/>
                          <w:marTop w:val="480"/>
                          <w:marBottom w:val="480"/>
                          <w:divBdr>
                            <w:top w:val="none" w:sz="0" w:space="0" w:color="auto"/>
                            <w:left w:val="none" w:sz="0" w:space="0" w:color="auto"/>
                            <w:bottom w:val="none" w:sz="0" w:space="0" w:color="auto"/>
                            <w:right w:val="none" w:sz="0" w:space="0" w:color="auto"/>
                          </w:divBdr>
                          <w:divsChild>
                            <w:div w:id="415176972">
                              <w:marLeft w:val="0"/>
                              <w:marRight w:val="0"/>
                              <w:marTop w:val="0"/>
                              <w:marBottom w:val="0"/>
                              <w:divBdr>
                                <w:top w:val="none" w:sz="0" w:space="0" w:color="auto"/>
                                <w:left w:val="none" w:sz="0" w:space="0" w:color="auto"/>
                                <w:bottom w:val="none" w:sz="0" w:space="0" w:color="auto"/>
                                <w:right w:val="none" w:sz="0" w:space="0" w:color="auto"/>
                              </w:divBdr>
                              <w:divsChild>
                                <w:div w:id="1427847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1735386">
                      <w:marLeft w:val="0"/>
                      <w:marRight w:val="0"/>
                      <w:marTop w:val="360"/>
                      <w:marBottom w:val="360"/>
                      <w:divBdr>
                        <w:top w:val="none" w:sz="0" w:space="0" w:color="auto"/>
                        <w:left w:val="none" w:sz="0" w:space="0" w:color="auto"/>
                        <w:bottom w:val="none" w:sz="0" w:space="0" w:color="auto"/>
                        <w:right w:val="none" w:sz="0" w:space="0" w:color="auto"/>
                      </w:divBdr>
                      <w:divsChild>
                        <w:div w:id="351492764">
                          <w:marLeft w:val="0"/>
                          <w:marRight w:val="0"/>
                          <w:marTop w:val="360"/>
                          <w:marBottom w:val="360"/>
                          <w:divBdr>
                            <w:top w:val="none" w:sz="0" w:space="0" w:color="auto"/>
                            <w:left w:val="none" w:sz="0" w:space="0" w:color="auto"/>
                            <w:bottom w:val="none" w:sz="0" w:space="0" w:color="auto"/>
                            <w:right w:val="none" w:sz="0" w:space="0" w:color="auto"/>
                          </w:divBdr>
                          <w:divsChild>
                            <w:div w:id="276715096">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 w:id="84959836">
                      <w:marLeft w:val="0"/>
                      <w:marRight w:val="0"/>
                      <w:marTop w:val="360"/>
                      <w:marBottom w:val="360"/>
                      <w:divBdr>
                        <w:top w:val="none" w:sz="0" w:space="0" w:color="auto"/>
                        <w:left w:val="none" w:sz="0" w:space="0" w:color="auto"/>
                        <w:bottom w:val="none" w:sz="0" w:space="0" w:color="auto"/>
                        <w:right w:val="none" w:sz="0" w:space="0" w:color="auto"/>
                      </w:divBdr>
                      <w:divsChild>
                        <w:div w:id="1819495239">
                          <w:marLeft w:val="0"/>
                          <w:marRight w:val="0"/>
                          <w:marTop w:val="480"/>
                          <w:marBottom w:val="480"/>
                          <w:divBdr>
                            <w:top w:val="none" w:sz="0" w:space="0" w:color="auto"/>
                            <w:left w:val="none" w:sz="0" w:space="0" w:color="auto"/>
                            <w:bottom w:val="none" w:sz="0" w:space="0" w:color="auto"/>
                            <w:right w:val="none" w:sz="0" w:space="0" w:color="auto"/>
                          </w:divBdr>
                          <w:divsChild>
                            <w:div w:id="274489167">
                              <w:marLeft w:val="0"/>
                              <w:marRight w:val="0"/>
                              <w:marTop w:val="0"/>
                              <w:marBottom w:val="0"/>
                              <w:divBdr>
                                <w:top w:val="none" w:sz="0" w:space="0" w:color="auto"/>
                                <w:left w:val="none" w:sz="0" w:space="0" w:color="auto"/>
                                <w:bottom w:val="none" w:sz="0" w:space="0" w:color="auto"/>
                                <w:right w:val="none" w:sz="0" w:space="0" w:color="auto"/>
                              </w:divBdr>
                              <w:divsChild>
                                <w:div w:id="1882551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Rogers</dc:creator>
  <cp:keywords/>
  <dc:description/>
  <cp:lastModifiedBy>Nicole Rogers</cp:lastModifiedBy>
  <cp:revision>1</cp:revision>
  <dcterms:created xsi:type="dcterms:W3CDTF">2017-01-28T00:09:00Z</dcterms:created>
  <dcterms:modified xsi:type="dcterms:W3CDTF">2017-01-28T00:16:00Z</dcterms:modified>
</cp:coreProperties>
</file>