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FB" w:rsidRDefault="00F469FB" w:rsidP="00F469F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Veronica Rangel</w:t>
      </w:r>
    </w:p>
    <w:p w:rsidR="00F469FB" w:rsidRDefault="00F469FB" w:rsidP="00F469FB">
      <w:pPr>
        <w:autoSpaceDE w:val="0"/>
        <w:autoSpaceDN w:val="0"/>
        <w:adjustRightInd w:val="0"/>
        <w:spacing w:before="320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Discussion: 1 Unit 5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F469FB" w:rsidRDefault="00F469FB" w:rsidP="00F469FB">
      <w:pPr>
        <w:autoSpaceDE w:val="0"/>
        <w:autoSpaceDN w:val="0"/>
        <w:adjustRightInd w:val="0"/>
        <w:spacing w:before="320"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469FB" w:rsidRDefault="00F14EA2" w:rsidP="00F469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14EA2">
        <w:rPr>
          <w:rFonts w:ascii="Times New Roman" w:eastAsia="Times New Roman" w:hAnsi="Times New Roman" w:cs="Times New Roman"/>
          <w:color w:val="111111"/>
          <w:sz w:val="24"/>
          <w:szCs w:val="24"/>
        </w:rPr>
        <w:t>Leadership in Public Health</w:t>
      </w:r>
    </w:p>
    <w:p w:rsidR="00F469FB" w:rsidRDefault="00F469FB" w:rsidP="00F469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Veronica Rangel</w:t>
      </w:r>
    </w:p>
    <w:p w:rsidR="00F469FB" w:rsidRDefault="00F469FB" w:rsidP="00F469F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  Capella University</w:t>
      </w:r>
    </w:p>
    <w:p w:rsidR="00DC3351" w:rsidRDefault="00DC3351" w:rsidP="006218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73FC" w:rsidRPr="00B91563" w:rsidRDefault="00B91563" w:rsidP="006218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1563">
        <w:rPr>
          <w:rFonts w:ascii="Times New Roman" w:hAnsi="Times New Roman" w:cs="Times New Roman"/>
          <w:sz w:val="24"/>
          <w:szCs w:val="24"/>
        </w:rPr>
        <w:t>The crescendo of seemingly intractable threats to our global well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91563">
        <w:rPr>
          <w:rFonts w:ascii="Times New Roman" w:hAnsi="Times New Roman" w:cs="Times New Roman"/>
          <w:sz w:val="24"/>
          <w:szCs w:val="24"/>
        </w:rPr>
        <w:t xml:space="preserve"> being has prompted a call for more leaders in public health. Indeed, many highly motivated and well intentioned individuals seem poised to respond. But as aspiring public health leaders prepare for action, there is a marked dearth of proven and tested teachings, models and frameworks to guide them.</w:t>
      </w:r>
      <w:r w:rsidR="000A11E1">
        <w:rPr>
          <w:rFonts w:ascii="Times New Roman" w:hAnsi="Times New Roman" w:cs="Times New Roman"/>
          <w:sz w:val="24"/>
          <w:szCs w:val="24"/>
        </w:rPr>
        <w:t xml:space="preserve"> </w:t>
      </w:r>
      <w:r w:rsidR="000A11E1" w:rsidRPr="000A11E1">
        <w:rPr>
          <w:rFonts w:ascii="Times New Roman" w:hAnsi="Times New Roman" w:cs="Times New Roman"/>
          <w:sz w:val="24"/>
          <w:szCs w:val="24"/>
        </w:rPr>
        <w:t>As hard as it may seem to believe, communications</w:t>
      </w:r>
      <w:r w:rsidR="000A11E1">
        <w:rPr>
          <w:rFonts w:ascii="Times New Roman" w:hAnsi="Times New Roman" w:cs="Times New Roman"/>
          <w:sz w:val="24"/>
          <w:szCs w:val="24"/>
        </w:rPr>
        <w:t xml:space="preserve"> centers regularly have </w:t>
      </w:r>
      <w:r w:rsidR="000A11E1" w:rsidRPr="000A11E1">
        <w:rPr>
          <w:rFonts w:ascii="Times New Roman" w:hAnsi="Times New Roman" w:cs="Times New Roman"/>
          <w:sz w:val="24"/>
          <w:szCs w:val="24"/>
        </w:rPr>
        <w:t>staffing problems.</w:t>
      </w:r>
      <w:r w:rsidR="00AE21A6">
        <w:rPr>
          <w:rFonts w:ascii="Times New Roman" w:hAnsi="Times New Roman" w:cs="Times New Roman"/>
          <w:sz w:val="24"/>
          <w:szCs w:val="24"/>
        </w:rPr>
        <w:t xml:space="preserve"> T</w:t>
      </w:r>
      <w:r w:rsidR="000A11E1">
        <w:rPr>
          <w:rFonts w:ascii="Times New Roman" w:hAnsi="Times New Roman" w:cs="Times New Roman"/>
          <w:sz w:val="24"/>
          <w:szCs w:val="24"/>
        </w:rPr>
        <w:t xml:space="preserve">he lack of </w:t>
      </w:r>
      <w:r w:rsidR="000A11E1" w:rsidRPr="000A11E1">
        <w:rPr>
          <w:rFonts w:ascii="Times New Roman" w:hAnsi="Times New Roman" w:cs="Times New Roman"/>
          <w:sz w:val="24"/>
          <w:szCs w:val="24"/>
        </w:rPr>
        <w:t xml:space="preserve">national standards for staffing these centers. Fire and </w:t>
      </w:r>
      <w:r w:rsidR="000A11E1">
        <w:rPr>
          <w:rFonts w:ascii="Times New Roman" w:hAnsi="Times New Roman" w:cs="Times New Roman"/>
          <w:sz w:val="24"/>
          <w:szCs w:val="24"/>
        </w:rPr>
        <w:t xml:space="preserve">Police departments are rated by </w:t>
      </w:r>
      <w:r w:rsidR="000A11E1" w:rsidRPr="000A11E1">
        <w:rPr>
          <w:rFonts w:ascii="Times New Roman" w:hAnsi="Times New Roman" w:cs="Times New Roman"/>
          <w:sz w:val="24"/>
          <w:szCs w:val="24"/>
        </w:rPr>
        <w:t>several agencies on their ability to respond quickly to emergency situations</w:t>
      </w:r>
      <w:r w:rsidR="000A11E1">
        <w:rPr>
          <w:rFonts w:ascii="Times New Roman" w:hAnsi="Times New Roman" w:cs="Times New Roman"/>
          <w:sz w:val="24"/>
          <w:szCs w:val="24"/>
        </w:rPr>
        <w:t>.</w:t>
      </w:r>
      <w:r w:rsidR="00621815">
        <w:rPr>
          <w:rFonts w:ascii="Times New Roman" w:hAnsi="Times New Roman" w:cs="Times New Roman"/>
          <w:sz w:val="24"/>
          <w:szCs w:val="24"/>
        </w:rPr>
        <w:t xml:space="preserve"> </w:t>
      </w:r>
      <w:r w:rsidR="00621815" w:rsidRPr="00621815">
        <w:rPr>
          <w:rFonts w:ascii="Times New Roman" w:hAnsi="Times New Roman" w:cs="Times New Roman"/>
          <w:sz w:val="24"/>
          <w:szCs w:val="24"/>
        </w:rPr>
        <w:t>Leadership is a process in which an individual i</w:t>
      </w:r>
      <w:r w:rsidR="00621815">
        <w:rPr>
          <w:rFonts w:ascii="Times New Roman" w:hAnsi="Times New Roman" w:cs="Times New Roman"/>
          <w:sz w:val="24"/>
          <w:szCs w:val="24"/>
        </w:rPr>
        <w:t xml:space="preserve">nfluences the progress of group </w:t>
      </w:r>
      <w:r w:rsidR="00621815" w:rsidRPr="00621815">
        <w:rPr>
          <w:rFonts w:ascii="Times New Roman" w:hAnsi="Times New Roman" w:cs="Times New Roman"/>
          <w:sz w:val="24"/>
          <w:szCs w:val="24"/>
        </w:rPr>
        <w:t>members toward attainment of a goal. Typ</w:t>
      </w:r>
      <w:r w:rsidR="00621815">
        <w:rPr>
          <w:rFonts w:ascii="Times New Roman" w:hAnsi="Times New Roman" w:cs="Times New Roman"/>
          <w:sz w:val="24"/>
          <w:szCs w:val="24"/>
        </w:rPr>
        <w:t xml:space="preserve">es of leaders vary by method of </w:t>
      </w:r>
      <w:r w:rsidR="00621815" w:rsidRPr="00621815">
        <w:rPr>
          <w:rFonts w:ascii="Times New Roman" w:hAnsi="Times New Roman" w:cs="Times New Roman"/>
          <w:sz w:val="24"/>
          <w:szCs w:val="24"/>
        </w:rPr>
        <w:t xml:space="preserve">selection and the roles they are expected to </w:t>
      </w:r>
      <w:r w:rsidR="00621815">
        <w:rPr>
          <w:rFonts w:ascii="Times New Roman" w:hAnsi="Times New Roman" w:cs="Times New Roman"/>
          <w:sz w:val="24"/>
          <w:szCs w:val="24"/>
        </w:rPr>
        <w:t xml:space="preserve">perform. The person who emerges </w:t>
      </w:r>
      <w:r w:rsidR="00621815" w:rsidRPr="00621815">
        <w:rPr>
          <w:rFonts w:ascii="Times New Roman" w:hAnsi="Times New Roman" w:cs="Times New Roman"/>
          <w:sz w:val="24"/>
          <w:szCs w:val="24"/>
        </w:rPr>
        <w:t>as the leader of a team may not be the one best suited for the role</w:t>
      </w:r>
      <w:r w:rsidR="00621815">
        <w:rPr>
          <w:rFonts w:ascii="Times New Roman" w:hAnsi="Times New Roman" w:cs="Times New Roman"/>
          <w:sz w:val="24"/>
          <w:szCs w:val="24"/>
        </w:rPr>
        <w:t>.</w:t>
      </w:r>
      <w:r w:rsidR="002B7FBA">
        <w:rPr>
          <w:rFonts w:ascii="Times New Roman" w:hAnsi="Times New Roman" w:cs="Times New Roman"/>
          <w:sz w:val="24"/>
          <w:szCs w:val="24"/>
        </w:rPr>
        <w:t xml:space="preserve"> </w:t>
      </w:r>
      <w:r w:rsidR="002B7FBA" w:rsidRPr="002B7FBA">
        <w:rPr>
          <w:rFonts w:ascii="Times New Roman" w:hAnsi="Times New Roman" w:cs="Times New Roman"/>
          <w:sz w:val="24"/>
          <w:szCs w:val="24"/>
        </w:rPr>
        <w:t>However, successful leaders must move beyond passion. In regularly tapping the realms of social strategy, politica</w:t>
      </w:r>
      <w:r w:rsidR="002B7FBA">
        <w:rPr>
          <w:rFonts w:ascii="Times New Roman" w:hAnsi="Times New Roman" w:cs="Times New Roman"/>
          <w:sz w:val="24"/>
          <w:szCs w:val="24"/>
        </w:rPr>
        <w:t>l will and interpersonal skill,</w:t>
      </w:r>
      <w:r w:rsidR="002B7FBA" w:rsidRPr="002B7FBA">
        <w:rPr>
          <w:rFonts w:ascii="Times New Roman" w:hAnsi="Times New Roman" w:cs="Times New Roman"/>
          <w:sz w:val="24"/>
          <w:szCs w:val="24"/>
        </w:rPr>
        <w:t xml:space="preserve"> these individuals must also develop sophisticated, tactical leadership techniques that extend beyond running any single organization</w:t>
      </w:r>
      <w:r w:rsidR="002B7FBA">
        <w:rPr>
          <w:rFonts w:ascii="Times New Roman" w:hAnsi="Times New Roman" w:cs="Times New Roman"/>
          <w:sz w:val="24"/>
          <w:szCs w:val="24"/>
        </w:rPr>
        <w:t>.</w:t>
      </w:r>
    </w:p>
    <w:sectPr w:rsidR="00D173FC" w:rsidRPr="00B9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FB"/>
    <w:rsid w:val="000A11E1"/>
    <w:rsid w:val="002B7FBA"/>
    <w:rsid w:val="00621815"/>
    <w:rsid w:val="00AE21A6"/>
    <w:rsid w:val="00B91563"/>
    <w:rsid w:val="00D173FC"/>
    <w:rsid w:val="00DC3351"/>
    <w:rsid w:val="00F14EA2"/>
    <w:rsid w:val="00F469FB"/>
    <w:rsid w:val="00F8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vero99</dc:creator>
  <cp:lastModifiedBy>vero99</cp:lastModifiedBy>
  <cp:revision>2</cp:revision>
  <dcterms:created xsi:type="dcterms:W3CDTF">2016-05-10T05:48:00Z</dcterms:created>
  <dcterms:modified xsi:type="dcterms:W3CDTF">2016-05-10T05:48:00Z</dcterms:modified>
</cp:coreProperties>
</file>