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8F" w:rsidRDefault="0082768F" w:rsidP="0082768F">
      <w:r>
        <w:t>The periodic inventory records of Saxton Prosthetics indicate the following for the month of July:</w:t>
      </w:r>
    </w:p>
    <w:p w:rsidR="0082768F" w:rsidRDefault="0082768F"/>
    <w:p w:rsidR="00522763" w:rsidRDefault="0082768F">
      <w:r>
        <w:t xml:space="preserve">Jul </w:t>
      </w:r>
      <w:r>
        <w:tab/>
        <w:t xml:space="preserve">1 Beginning merchandise inventory </w:t>
      </w:r>
      <w:r>
        <w:tab/>
      </w:r>
      <w:r>
        <w:tab/>
        <w:t xml:space="preserve">8 units </w:t>
      </w:r>
      <w:r>
        <w:tab/>
        <w:t xml:space="preserve">@ </w:t>
      </w:r>
      <w:r>
        <w:tab/>
        <w:t>$ 25 each</w:t>
      </w:r>
    </w:p>
    <w:p w:rsidR="0082768F" w:rsidRDefault="0082768F">
      <w:r>
        <w:tab/>
        <w:t>8 Purchase</w:t>
      </w:r>
      <w:r>
        <w:tab/>
      </w:r>
      <w:r>
        <w:tab/>
      </w:r>
      <w:r>
        <w:tab/>
      </w:r>
      <w:r>
        <w:tab/>
      </w:r>
      <w:r>
        <w:tab/>
        <w:t xml:space="preserve">15 </w:t>
      </w:r>
      <w:proofErr w:type="gramStart"/>
      <w:r>
        <w:t>units  @</w:t>
      </w:r>
      <w:proofErr w:type="gramEnd"/>
      <w:r>
        <w:tab/>
        <w:t>$ 20 each</w:t>
      </w:r>
    </w:p>
    <w:p w:rsidR="0082768F" w:rsidRDefault="0082768F">
      <w:r>
        <w:tab/>
        <w:t>15 Purchase</w:t>
      </w:r>
      <w:r>
        <w:tab/>
      </w:r>
      <w:r>
        <w:tab/>
      </w:r>
      <w:r>
        <w:tab/>
      </w:r>
      <w:r>
        <w:tab/>
      </w:r>
      <w:r>
        <w:tab/>
        <w:t xml:space="preserve">15 units @ </w:t>
      </w:r>
      <w:r>
        <w:tab/>
        <w:t>$ 32 each</w:t>
      </w:r>
    </w:p>
    <w:p w:rsidR="0082768F" w:rsidRDefault="0082768F">
      <w:r>
        <w:tab/>
        <w:t>26 Purchase</w:t>
      </w:r>
      <w:r>
        <w:tab/>
      </w:r>
      <w:r>
        <w:tab/>
      </w:r>
      <w:r>
        <w:tab/>
      </w:r>
      <w:r>
        <w:tab/>
      </w:r>
      <w:r>
        <w:tab/>
        <w:t xml:space="preserve">12 units @ </w:t>
      </w:r>
      <w:r>
        <w:tab/>
        <w:t>35 each</w:t>
      </w:r>
    </w:p>
    <w:p w:rsidR="0082768F" w:rsidRDefault="0082768F" w:rsidP="0082768F">
      <w:r>
        <w:t>At July 31, Saxton counts four units of inventory on hand.</w:t>
      </w:r>
    </w:p>
    <w:p w:rsidR="0082768F" w:rsidRDefault="0082768F">
      <w:bookmarkStart w:id="0" w:name="_GoBack"/>
      <w:bookmarkEnd w:id="0"/>
      <w:r w:rsidRPr="0082768F">
        <w:rPr>
          <w:sz w:val="24"/>
          <w:szCs w:val="24"/>
        </w:rPr>
        <w:t>Compute ending merchandise inventory and cost of goods sold for Saxton using the LIFO inventory costing method</w:t>
      </w:r>
      <w:r>
        <w:t>.</w:t>
      </w:r>
    </w:p>
    <w:p w:rsidR="0082768F" w:rsidRDefault="0082768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768F">
        <w:rPr>
          <w:highlight w:val="yellow"/>
        </w:rPr>
        <w:t>LIFO COST</w:t>
      </w:r>
      <w:r>
        <w:t>:</w:t>
      </w:r>
    </w:p>
    <w:p w:rsidR="0082768F" w:rsidRPr="0082768F" w:rsidRDefault="0082768F" w:rsidP="0082768F">
      <w:pPr>
        <w:ind w:firstLine="720"/>
        <w:rPr>
          <w:b/>
          <w:u w:val="single"/>
        </w:rPr>
      </w:pPr>
      <w:r w:rsidRPr="0082768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7620</wp:posOffset>
                </wp:positionV>
                <wp:extent cx="102870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68F" w:rsidRDefault="00827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5pt;margin-top:.6pt;width:81pt;height:25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">
                <v:textbox>
                  <w:txbxContent>
                    <w:p w:rsidR="0082768F" w:rsidRDefault="0082768F"/>
                  </w:txbxContent>
                </v:textbox>
                <w10:wrap type="square"/>
              </v:shape>
            </w:pict>
          </mc:Fallback>
        </mc:AlternateContent>
      </w:r>
      <w:r w:rsidRPr="0082768F">
        <w:rPr>
          <w:b/>
          <w:u w:val="single"/>
        </w:rPr>
        <w:t>Ending Merchandise Inventory</w:t>
      </w:r>
      <w:r w:rsidRPr="0082768F">
        <w:rPr>
          <w:b/>
          <w:u w:val="single"/>
        </w:rPr>
        <w:tab/>
      </w:r>
    </w:p>
    <w:p w:rsidR="0082768F" w:rsidRDefault="0082768F"/>
    <w:p w:rsidR="0082768F" w:rsidRPr="0082768F" w:rsidRDefault="0082768F" w:rsidP="0082768F">
      <w:pPr>
        <w:ind w:firstLine="720"/>
        <w:rPr>
          <w:b/>
          <w:u w:val="single"/>
        </w:rPr>
      </w:pPr>
      <w:r w:rsidRPr="0082768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D15D8E" wp14:editId="60FEE088">
                <wp:simplePos x="0" y="0"/>
                <wp:positionH relativeFrom="column">
                  <wp:posOffset>2571750</wp:posOffset>
                </wp:positionH>
                <wp:positionV relativeFrom="paragraph">
                  <wp:posOffset>46355</wp:posOffset>
                </wp:positionV>
                <wp:extent cx="1085850" cy="323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68F" w:rsidRDefault="0082768F" w:rsidP="00827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5D8E" id="_x0000_s1027" type="#_x0000_t202" style="position:absolute;left:0;text-align:left;margin-left:202.5pt;margin-top:3.65pt;width:85.5pt;height:25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">
                <v:textbox>
                  <w:txbxContent>
                    <w:p w:rsidR="0082768F" w:rsidRDefault="0082768F" w:rsidP="0082768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Costs of Goods Sold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82768F" w:rsidRPr="0082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F"/>
    <w:rsid w:val="002940BB"/>
    <w:rsid w:val="0082768F"/>
    <w:rsid w:val="00A908B8"/>
    <w:rsid w:val="00D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2FB2"/>
  <w15:chartTrackingRefBased/>
  <w15:docId w15:val="{F8C7568C-8107-4968-944B-E8F5FB4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Wagner</dc:creator>
  <cp:keywords/>
  <dc:description/>
  <cp:lastModifiedBy>Ronda Wagner</cp:lastModifiedBy>
  <cp:revision>1</cp:revision>
  <dcterms:created xsi:type="dcterms:W3CDTF">2016-03-27T02:08:00Z</dcterms:created>
  <dcterms:modified xsi:type="dcterms:W3CDTF">2016-03-27T02:29:00Z</dcterms:modified>
</cp:coreProperties>
</file>