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E" w:rsidRDefault="00A03E2C"/>
    <w:p w:rsidR="007213B5" w:rsidRPr="004276B7" w:rsidRDefault="007213B5" w:rsidP="00427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B7">
        <w:rPr>
          <w:rFonts w:ascii="Times New Roman" w:hAnsi="Times New Roman" w:cs="Times New Roman"/>
          <w:b/>
          <w:sz w:val="24"/>
          <w:szCs w:val="24"/>
          <w:highlight w:val="yellow"/>
        </w:rPr>
        <w:t>Reading &amp; Resources</w:t>
      </w:r>
      <w:r w:rsidR="004276B7" w:rsidRPr="004276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Links</w:t>
      </w:r>
    </w:p>
    <w:p w:rsidR="007213B5" w:rsidRPr="004276B7" w:rsidRDefault="007213B5" w:rsidP="004276B7">
      <w:pPr>
        <w:rPr>
          <w:rFonts w:ascii="Times New Roman" w:hAnsi="Times New Roman" w:cs="Times New Roman"/>
          <w:b/>
          <w:sz w:val="24"/>
          <w:szCs w:val="24"/>
        </w:rPr>
      </w:pPr>
      <w:r w:rsidRPr="004276B7">
        <w:rPr>
          <w:rFonts w:ascii="Times New Roman" w:hAnsi="Times New Roman" w:cs="Times New Roman"/>
          <w:b/>
          <w:sz w:val="24"/>
          <w:szCs w:val="24"/>
          <w:highlight w:val="yellow"/>
        </w:rPr>
        <w:t>WEEK 1: Theories, Paradigms, and Levels of Analysis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76B7">
        <w:rPr>
          <w:rFonts w:ascii="Times New Roman" w:hAnsi="Times New Roman" w:cs="Times New Roman"/>
          <w:sz w:val="24"/>
          <w:szCs w:val="24"/>
        </w:rPr>
        <w:t xml:space="preserve">Stephen Walt, “The Relationship between Theory and Policy in International Relations,”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Annual Review of Political Science</w:t>
      </w:r>
      <w:r w:rsidRPr="004276B7">
        <w:rPr>
          <w:rFonts w:ascii="Times New Roman" w:hAnsi="Times New Roman" w:cs="Times New Roman"/>
          <w:sz w:val="24"/>
          <w:szCs w:val="24"/>
        </w:rPr>
        <w:t>, 2005.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 xml:space="preserve"> 8:23-48.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http://ezproxy.apus.edu/login?url=http://search.ebscohost.com/login.aspx?direct=true&amp;db=tsh&amp;AN=17053609&amp;site=ehost-live&amp;scope=site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J. David Singer, “The Level-Of-Analysis Problem in International Relations,”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World Politics</w:t>
      </w:r>
      <w:r w:rsidRPr="004276B7">
        <w:rPr>
          <w:rFonts w:ascii="Times New Roman" w:hAnsi="Times New Roman" w:cs="Times New Roman"/>
          <w:sz w:val="24"/>
          <w:szCs w:val="24"/>
        </w:rPr>
        <w:t xml:space="preserve">, Vol. 14, No.1, </w:t>
      </w:r>
      <w:proofErr w:type="gramStart"/>
      <w:r w:rsidRPr="004276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>Oct. 1961): 77-92.</w:t>
      </w:r>
      <w:hyperlink r:id="rId7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http://ezproxy.apus.edu/login?url=http://jstor.org/stable/2009557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Scott Sagan, “Why do States </w:t>
      </w:r>
      <w:proofErr w:type="gramStart"/>
      <w:r w:rsidRPr="004276B7">
        <w:rPr>
          <w:rFonts w:ascii="Times New Roman" w:hAnsi="Times New Roman" w:cs="Times New Roman"/>
          <w:sz w:val="24"/>
          <w:szCs w:val="24"/>
        </w:rPr>
        <w:t>Build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 xml:space="preserve"> nuclear Weapons? Three Models in Search of a Bomb,”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Security</w:t>
      </w:r>
      <w:r w:rsidRPr="004276B7">
        <w:rPr>
          <w:rFonts w:ascii="Times New Roman" w:hAnsi="Times New Roman" w:cs="Times New Roman"/>
          <w:sz w:val="24"/>
          <w:szCs w:val="24"/>
        </w:rPr>
        <w:t>, Vol. 21, Winter 1996/97: 54-86.</w:t>
      </w:r>
      <w:hyperlink r:id="rId8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http://ezproxy.apus.edu/login?url=http://www.jstor.org/stable/2539273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Clayton M. Christensen and Michael E.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Raynor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“Why Hard-Nosed Executives Should Care About Management Theory,”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Harvard Business Review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81, Issue 9 (September 2003): 66-74. </w:t>
      </w:r>
      <w:hyperlink r:id="rId9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http://ezproxy.apus.edu/login?url=http://web.a.ebscohost.com/ehost/detail/detail?vid=2&amp;sid=e3954d31-1b61-4988-a7ef-fdbf154cd978%40sessionmgr4004&amp;hid=4104&amp;bdata=JnNpdGU9ZWhvc3QtbGl2ZSZzY29wZT1zaXRl#db=bth&amp;AN=10687896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Style w:val="Strong"/>
          <w:rFonts w:ascii="Times New Roman" w:hAnsi="Times New Roman" w:cs="Times New Roman"/>
          <w:sz w:val="24"/>
          <w:szCs w:val="24"/>
        </w:rPr>
        <w:t>Sources: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David Armstrong, “The Evolution of International Society, “ in John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Baylis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Steve Smith &amp; Patricia Owens (eds.),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The Globalization of World Politics</w:t>
      </w:r>
      <w:r w:rsidRPr="004276B7">
        <w:rPr>
          <w:rFonts w:ascii="Times New Roman" w:hAnsi="Times New Roman" w:cs="Times New Roman"/>
          <w:sz w:val="24"/>
          <w:szCs w:val="24"/>
        </w:rPr>
        <w:t xml:space="preserve"> (Oxford: Oxford University Press, 2011): 34-50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Len Scott, “International history, 1900-90,” in John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Baylis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Steve Smith &amp; Patricia Owens (eds.),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The Globalization of World Politics</w:t>
      </w:r>
      <w:r w:rsidRPr="004276B7">
        <w:rPr>
          <w:rFonts w:ascii="Times New Roman" w:hAnsi="Times New Roman" w:cs="Times New Roman"/>
          <w:sz w:val="24"/>
          <w:szCs w:val="24"/>
        </w:rPr>
        <w:t xml:space="preserve"> (Oxford: Oxford University Press, 2011): 50-66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Michael Cox, “From the Cold War to the World Economic Crisis,” in John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Baylis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Steve Smith &amp; Patricia Owens (eds.), </w:t>
      </w:r>
      <w:proofErr w:type="gramStart"/>
      <w:r w:rsidRPr="004276B7">
        <w:rPr>
          <w:rStyle w:val="Emphasis"/>
          <w:rFonts w:ascii="Times New Roman" w:hAnsi="Times New Roman" w:cs="Times New Roman"/>
          <w:sz w:val="24"/>
          <w:szCs w:val="24"/>
        </w:rPr>
        <w:t>The</w:t>
      </w:r>
      <w:proofErr w:type="gramEnd"/>
      <w:r w:rsidRPr="004276B7">
        <w:rPr>
          <w:rStyle w:val="Emphasis"/>
          <w:rFonts w:ascii="Times New Roman" w:hAnsi="Times New Roman" w:cs="Times New Roman"/>
          <w:sz w:val="24"/>
          <w:szCs w:val="24"/>
        </w:rPr>
        <w:t xml:space="preserve"> Globalization of World Politics</w:t>
      </w:r>
      <w:r w:rsidRPr="004276B7">
        <w:rPr>
          <w:rFonts w:ascii="Times New Roman" w:hAnsi="Times New Roman" w:cs="Times New Roman"/>
          <w:sz w:val="24"/>
          <w:szCs w:val="24"/>
        </w:rPr>
        <w:t xml:space="preserve"> (Oxford: Oxford University Press, 2011): 66-83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76B7">
        <w:rPr>
          <w:rFonts w:ascii="Times New Roman" w:hAnsi="Times New Roman" w:cs="Times New Roman"/>
          <w:sz w:val="24"/>
          <w:szCs w:val="24"/>
        </w:rPr>
        <w:t xml:space="preserve">Stephen Walt, “The Relationship between Theory and Policy in International Relations,”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Annual Review of Political Science</w:t>
      </w:r>
      <w:r w:rsidRPr="004276B7">
        <w:rPr>
          <w:rFonts w:ascii="Times New Roman" w:hAnsi="Times New Roman" w:cs="Times New Roman"/>
          <w:sz w:val="24"/>
          <w:szCs w:val="24"/>
        </w:rPr>
        <w:t>, 2005.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 xml:space="preserve"> 8:23-48. 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hyperlink r:id="rId10" w:anchor="db=aph&amp;AN=17053609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http://ezproxy.apus.edu/login?url=http://web.b.ebscohost.com/ehost/detail?vid=3&amp;sid=30316cf6-7847-49db-9eca-</w:t>
        </w:r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62fe2fcf3ba6%40sessionmgr112&amp;hid=125&amp;bdata=JnNpdGU9ZWhvc3QtbGl2ZSZzY29wZT1zaXRl - db=</w:t>
        </w:r>
        <w:proofErr w:type="spellStart"/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aph&amp;AN</w:t>
        </w:r>
        <w:proofErr w:type="spellEnd"/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=17053609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J. David Singer, “The Level-Of-Analysis Problem in International Relations,”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World Politics</w:t>
      </w:r>
      <w:r w:rsidRPr="004276B7">
        <w:rPr>
          <w:rFonts w:ascii="Times New Roman" w:hAnsi="Times New Roman" w:cs="Times New Roman"/>
          <w:sz w:val="24"/>
          <w:szCs w:val="24"/>
        </w:rPr>
        <w:t xml:space="preserve">, Vol. 14, No.1, </w:t>
      </w:r>
      <w:proofErr w:type="gramStart"/>
      <w:r w:rsidRPr="004276B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>Oct. 1961): 77-92.</w:t>
      </w:r>
      <w:hyperlink r:id="rId11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http://ezproxy.apus.edu/login?url=http://jstor.org/stable/2009557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Scott Sagan, “Why do States </w:t>
      </w:r>
      <w:proofErr w:type="gramStart"/>
      <w:r w:rsidRPr="004276B7">
        <w:rPr>
          <w:rFonts w:ascii="Times New Roman" w:hAnsi="Times New Roman" w:cs="Times New Roman"/>
          <w:sz w:val="24"/>
          <w:szCs w:val="24"/>
        </w:rPr>
        <w:t>Build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 xml:space="preserve"> nuclear Weapons? Three Models in Search of a Bomb,”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Security</w:t>
      </w:r>
      <w:r w:rsidRPr="004276B7">
        <w:rPr>
          <w:rFonts w:ascii="Times New Roman" w:hAnsi="Times New Roman" w:cs="Times New Roman"/>
          <w:sz w:val="24"/>
          <w:szCs w:val="24"/>
        </w:rPr>
        <w:t>, Vol. 21, Winter 1996/97: 54-86. </w:t>
      </w:r>
      <w:hyperlink r:id="rId12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http://ezproxy.apus.edu/login?url=http://www.jstor.org/stable/2539273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Clayton M. Christensen and Michael E.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Raynor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“Why Hard-Nosed Executives Should Care About Management Theory,”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Harvard Business Review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81, Issue 9 (September 2003): 66-74. </w:t>
      </w:r>
      <w:hyperlink r:id="rId13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http://ezproxy.apus.edu/login?url=http://web.a.ebscohost.com/ehost/detail/detail?vid=2&amp;sid=e3954d31-1b61-4988-a7ef-fdbf154cd978%40sessionmgr4004&amp;hid=4104&amp;bdata=JnNpdGU9ZWhvc3QtbGl2ZSZzY29wZT1zaXRl#db=bth&amp;AN=10687896</w:t>
        </w:r>
      </w:hyperlink>
    </w:p>
    <w:p w:rsidR="007213B5" w:rsidRPr="004276B7" w:rsidRDefault="007213B5" w:rsidP="004276B7">
      <w:pPr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4276B7">
        <w:rPr>
          <w:rStyle w:val="bold"/>
          <w:rFonts w:ascii="Times New Roman" w:hAnsi="Times New Roman" w:cs="Times New Roman"/>
          <w:b/>
          <w:sz w:val="24"/>
          <w:szCs w:val="24"/>
          <w:highlight w:val="yellow"/>
        </w:rPr>
        <w:t xml:space="preserve">WEEK 2: Systemic Theories: </w:t>
      </w:r>
      <w:proofErr w:type="spellStart"/>
      <w:r w:rsidRPr="004276B7">
        <w:rPr>
          <w:rStyle w:val="bold"/>
          <w:rFonts w:ascii="Times New Roman" w:hAnsi="Times New Roman" w:cs="Times New Roman"/>
          <w:b/>
          <w:sz w:val="24"/>
          <w:szCs w:val="24"/>
          <w:highlight w:val="yellow"/>
        </w:rPr>
        <w:t>Neorealism</w:t>
      </w:r>
      <w:proofErr w:type="spellEnd"/>
      <w:r w:rsidRPr="004276B7">
        <w:rPr>
          <w:rStyle w:val="bold"/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4276B7">
        <w:rPr>
          <w:rStyle w:val="bold"/>
          <w:rFonts w:ascii="Times New Roman" w:hAnsi="Times New Roman" w:cs="Times New Roman"/>
          <w:b/>
          <w:sz w:val="24"/>
          <w:szCs w:val="24"/>
          <w:highlight w:val="yellow"/>
        </w:rPr>
        <w:t>Neoliberalism</w:t>
      </w:r>
      <w:proofErr w:type="spellEnd"/>
      <w:r w:rsidRPr="004276B7">
        <w:rPr>
          <w:rStyle w:val="bold"/>
          <w:rFonts w:ascii="Times New Roman" w:hAnsi="Times New Roman" w:cs="Times New Roman"/>
          <w:b/>
          <w:sz w:val="24"/>
          <w:szCs w:val="24"/>
          <w:highlight w:val="yellow"/>
        </w:rPr>
        <w:t>, and Constructivism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Benjamin Frankel, “Restating the realist case: An introduction,”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Security Studies</w:t>
      </w:r>
      <w:r w:rsidRPr="004276B7">
        <w:rPr>
          <w:rFonts w:ascii="Times New Roman" w:hAnsi="Times New Roman" w:cs="Times New Roman"/>
          <w:sz w:val="24"/>
          <w:szCs w:val="24"/>
        </w:rPr>
        <w:t>, Vol. 5, No. 3 (1996): 9-20.</w:t>
      </w:r>
      <w:hyperlink r:id="rId14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http://ezproxy.apus.edu/login?url=http://dx.doi.org/10.1080/09636419608429274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Robert O.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Keohane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>, “Twenty Years of Institutional Liberalism,”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Relations</w:t>
      </w:r>
      <w:r w:rsidRPr="004276B7">
        <w:rPr>
          <w:rFonts w:ascii="Times New Roman" w:hAnsi="Times New Roman" w:cs="Times New Roman"/>
          <w:sz w:val="24"/>
          <w:szCs w:val="24"/>
        </w:rPr>
        <w:t> Vol. 26, No 2 (2012): 125-138. </w:t>
      </w:r>
      <w:hyperlink r:id="rId15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http://ire.sagepub.com/content/26/2/125.full.pdf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Robert Jervis, “Realism,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Neoliberalism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>, and Cooperation: Understanding the Debate,”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Security</w:t>
      </w:r>
      <w:r w:rsidRPr="004276B7">
        <w:rPr>
          <w:rFonts w:ascii="Times New Roman" w:hAnsi="Times New Roman" w:cs="Times New Roman"/>
          <w:sz w:val="24"/>
          <w:szCs w:val="24"/>
        </w:rPr>
        <w:t> Vol. 24 (Summer 1999): 42-63. </w:t>
      </w:r>
      <w:hyperlink r:id="rId16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http://ezproxy.apus.edu/login?url=http://www.jstor.org/stable/2539347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Finnemore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 and Kathryn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Sikkink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>, “International Norm Dynamics and Political Change,”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Organization</w:t>
      </w:r>
      <w:r w:rsidRPr="004276B7">
        <w:rPr>
          <w:rFonts w:ascii="Times New Roman" w:hAnsi="Times New Roman" w:cs="Times New Roman"/>
          <w:sz w:val="24"/>
          <w:szCs w:val="24"/>
        </w:rPr>
        <w:t> 52, No. 4 (Autumn 1998): 887-917.  </w:t>
      </w:r>
      <w:hyperlink r:id="rId17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http://ezproxy.apus.edu/login?url=http://www.jstor.org/stable/2601361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Alex Wendt, “Anarchy is What States Make of It,”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Organization</w:t>
      </w:r>
      <w:r w:rsidRPr="004276B7">
        <w:rPr>
          <w:rFonts w:ascii="Times New Roman" w:hAnsi="Times New Roman" w:cs="Times New Roman"/>
          <w:sz w:val="24"/>
          <w:szCs w:val="24"/>
        </w:rPr>
        <w:t> Vol. 46, No.2 (1992): 391-425. </w:t>
      </w:r>
      <w:hyperlink r:id="rId18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http://ezproxy.apus/edu/login?url=http://www.jstor.org/stable/2706858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Style w:val="Strong"/>
          <w:rFonts w:ascii="Times New Roman" w:hAnsi="Times New Roman" w:cs="Times New Roman"/>
          <w:sz w:val="24"/>
          <w:szCs w:val="24"/>
        </w:rPr>
        <w:t>Readings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Benjamin Frankel, “Restating the realist case: An introduction,”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Security Studies</w:t>
      </w:r>
      <w:r w:rsidRPr="004276B7">
        <w:rPr>
          <w:rFonts w:ascii="Times New Roman" w:hAnsi="Times New Roman" w:cs="Times New Roman"/>
          <w:sz w:val="24"/>
          <w:szCs w:val="24"/>
        </w:rPr>
        <w:t>, Vol. 5, No. 3 (1996): 9-20.http://ezproxy.apus.edu/login?url=http://dx.doi.org/10.1080/09636419608429274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Robert O.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Keohane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>, “Twenty Years of Institutional Liberalism,”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Relations</w:t>
      </w:r>
      <w:r w:rsidRPr="004276B7">
        <w:rPr>
          <w:rFonts w:ascii="Times New Roman" w:hAnsi="Times New Roman" w:cs="Times New Roman"/>
          <w:sz w:val="24"/>
          <w:szCs w:val="24"/>
        </w:rPr>
        <w:t> Vol. 26, No 2 (2012): 125-138. http://ire.sagepub.com/content/26/2/125.full.pdf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lastRenderedPageBreak/>
        <w:t xml:space="preserve">Robert Jervis, “Realism,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Neoliberalism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>, and Cooperation: Understanding the Debate,”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Security</w:t>
      </w:r>
      <w:r w:rsidRPr="004276B7">
        <w:rPr>
          <w:rFonts w:ascii="Times New Roman" w:hAnsi="Times New Roman" w:cs="Times New Roman"/>
          <w:sz w:val="24"/>
          <w:szCs w:val="24"/>
        </w:rPr>
        <w:t xml:space="preserve"> Vol. 24 (Summer 1999): 42-63. </w:t>
      </w:r>
      <w:hyperlink r:id="rId19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http://ezproxy.apus.edu/login?url=http://www.jstor.org/stable/2539347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Finnemore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 and Kathryn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Sikkink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>, “International Norm Dynamics and Political Change,”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Organization</w:t>
      </w:r>
      <w:r w:rsidRPr="004276B7">
        <w:rPr>
          <w:rFonts w:ascii="Times New Roman" w:hAnsi="Times New Roman" w:cs="Times New Roman"/>
          <w:sz w:val="24"/>
          <w:szCs w:val="24"/>
        </w:rPr>
        <w:t xml:space="preserve"> 52, No. 4 (Autumn 1998): 887-917.  </w:t>
      </w:r>
      <w:hyperlink r:id="rId20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http://ezproxy.apus.edu/login?url=http://www.jstor.org/stable/2601361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Alex Wendt, “Anarchy is What States Make of It,”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Organization</w:t>
      </w:r>
      <w:r w:rsidRPr="004276B7">
        <w:rPr>
          <w:rFonts w:ascii="Times New Roman" w:hAnsi="Times New Roman" w:cs="Times New Roman"/>
          <w:sz w:val="24"/>
          <w:szCs w:val="24"/>
        </w:rPr>
        <w:t xml:space="preserve"> Vol. 46, No.2 (1992): 391-425. </w:t>
      </w:r>
      <w:hyperlink r:id="rId21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http://ezproxy.apus.edu/login?url=http://www.jstor.org/stable/2706858</w:t>
        </w:r>
      </w:hyperlink>
    </w:p>
    <w:p w:rsidR="007213B5" w:rsidRPr="004276B7" w:rsidRDefault="007213B5" w:rsidP="004276B7">
      <w:pPr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4276B7">
        <w:rPr>
          <w:rStyle w:val="bold"/>
          <w:rFonts w:ascii="Times New Roman" w:hAnsi="Times New Roman" w:cs="Times New Roman"/>
          <w:b/>
          <w:sz w:val="24"/>
          <w:szCs w:val="24"/>
          <w:highlight w:val="yellow"/>
        </w:rPr>
        <w:t>WEEK 3 -- The Unit Level: Neo-classical Realism, Liberalism, and Culture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76B7">
        <w:rPr>
          <w:rFonts w:ascii="Times New Roman" w:hAnsi="Times New Roman" w:cs="Times New Roman"/>
          <w:sz w:val="24"/>
          <w:szCs w:val="24"/>
        </w:rPr>
        <w:t>Gideon Rose, “Neoclassical Realism and Theories of Foreign Policy,”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World Politics</w:t>
      </w:r>
      <w:r w:rsidRPr="004276B7">
        <w:rPr>
          <w:rFonts w:ascii="Times New Roman" w:hAnsi="Times New Roman" w:cs="Times New Roman"/>
          <w:sz w:val="24"/>
          <w:szCs w:val="24"/>
        </w:rPr>
        <w:t> Vol. 51, October 1998: 144-172.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> </w:t>
      </w:r>
      <w:hyperlink r:id="rId22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http://ezproxy.apus.edu/login?url=http://www.jstor.org/stable/25054068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Elizabeth Kier, “Culture and French Military Doctrine </w:t>
      </w:r>
      <w:proofErr w:type="gramStart"/>
      <w:r w:rsidRPr="004276B7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 xml:space="preserve"> World War II,” in Peter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Katzenstein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>),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The Culture of National Security: Norms and Identity in World Politics</w:t>
      </w:r>
      <w:r w:rsidRPr="004276B7">
        <w:rPr>
          <w:rFonts w:ascii="Times New Roman" w:hAnsi="Times New Roman" w:cs="Times New Roman"/>
          <w:sz w:val="24"/>
          <w:szCs w:val="24"/>
        </w:rPr>
        <w:t> (New York: Columbia University Press, 1996), Chapter 6. </w:t>
      </w:r>
      <w:hyperlink r:id="rId23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http://ezproxy.apus.edu/login?url=http://www.ciaonet.org/book/katzenstein/katz06.html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Michael Doyle, “Liberalism and World Politics,”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American Political Science Review</w:t>
      </w:r>
      <w:r w:rsidRPr="004276B7">
        <w:rPr>
          <w:rFonts w:ascii="Times New Roman" w:hAnsi="Times New Roman" w:cs="Times New Roman"/>
          <w:sz w:val="24"/>
          <w:szCs w:val="24"/>
        </w:rPr>
        <w:t> 80 (December 1986): 1151-1169. </w:t>
      </w:r>
      <w:hyperlink r:id="rId24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http://ezproxy.apus.edu/login?url=http://www.jstor.org/stable/1960861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Robert Putnam, “Diplomacy and Domestic Politics: The Logic of Two-Level Games,”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Organization</w:t>
      </w:r>
      <w:r w:rsidRPr="004276B7">
        <w:rPr>
          <w:rFonts w:ascii="Times New Roman" w:hAnsi="Times New Roman" w:cs="Times New Roman"/>
          <w:sz w:val="24"/>
          <w:szCs w:val="24"/>
        </w:rPr>
        <w:t> Vol. 42, No.3 (1988): 427-460. </w:t>
      </w:r>
      <w:hyperlink r:id="rId25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http://ezproxy.apus.edu/login?url=http://www.jstor.org/stable/2706785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b/>
          <w:bCs/>
          <w:sz w:val="24"/>
          <w:szCs w:val="24"/>
        </w:rPr>
        <w:t>Sources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76B7">
        <w:rPr>
          <w:rFonts w:ascii="Times New Roman" w:hAnsi="Times New Roman" w:cs="Times New Roman"/>
          <w:sz w:val="24"/>
          <w:szCs w:val="24"/>
        </w:rPr>
        <w:t xml:space="preserve">Gideon Rose, “Neoclassical Realism and Theories of Foreign Policy,” </w:t>
      </w:r>
      <w:r w:rsidRPr="004276B7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51, October 1998: 144-172.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> </w:t>
      </w:r>
      <w:hyperlink r:id="rId26" w:tgtFrame="_blank" w:history="1">
        <w:r w:rsidRPr="004276B7">
          <w:rPr>
            <w:rFonts w:ascii="Times New Roman" w:hAnsi="Times New Roman" w:cs="Times New Roman"/>
            <w:color w:val="3355BB"/>
            <w:sz w:val="24"/>
            <w:szCs w:val="24"/>
            <w:u w:val="single"/>
          </w:rPr>
          <w:t>http://ezproxy.apus.edu/login?url=http://www.jstor.org/stable/25054068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 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Elizabeth Kier, “Culture and French Military Doctrine </w:t>
      </w:r>
      <w:proofErr w:type="gramStart"/>
      <w:r w:rsidRPr="004276B7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 xml:space="preserve"> World War II,” in Peter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Katzenstein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), </w:t>
      </w:r>
      <w:r w:rsidRPr="004276B7">
        <w:rPr>
          <w:rFonts w:ascii="Times New Roman" w:hAnsi="Times New Roman" w:cs="Times New Roman"/>
          <w:i/>
          <w:iCs/>
          <w:sz w:val="24"/>
          <w:szCs w:val="24"/>
        </w:rPr>
        <w:t>The Culture of National Security: Norms and Identity in World Politics</w:t>
      </w:r>
      <w:r w:rsidRPr="004276B7">
        <w:rPr>
          <w:rFonts w:ascii="Times New Roman" w:hAnsi="Times New Roman" w:cs="Times New Roman"/>
          <w:sz w:val="24"/>
          <w:szCs w:val="24"/>
        </w:rPr>
        <w:t xml:space="preserve"> (New York: Columbia University Press, 1996), Chapter 6. </w:t>
      </w:r>
      <w:hyperlink r:id="rId27" w:tgtFrame="_blank" w:history="1">
        <w:r w:rsidRPr="004276B7">
          <w:rPr>
            <w:rFonts w:ascii="Times New Roman" w:hAnsi="Times New Roman" w:cs="Times New Roman"/>
            <w:color w:val="3355BB"/>
            <w:sz w:val="24"/>
            <w:szCs w:val="24"/>
            <w:u w:val="single"/>
          </w:rPr>
          <w:t>http://ezproxy.apus.edu/login?url=http://www.ciaonet.org/book/katzenstein/katz06.html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 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lastRenderedPageBreak/>
        <w:t xml:space="preserve">Michael Doyle, “Liberalism and World Politics,” </w:t>
      </w:r>
      <w:r w:rsidRPr="004276B7">
        <w:rPr>
          <w:rFonts w:ascii="Times New Roman" w:hAnsi="Times New Roman" w:cs="Times New Roman"/>
          <w:i/>
          <w:iCs/>
          <w:sz w:val="24"/>
          <w:szCs w:val="24"/>
        </w:rPr>
        <w:t>American Political Science Review</w:t>
      </w:r>
      <w:r w:rsidRPr="004276B7">
        <w:rPr>
          <w:rFonts w:ascii="Times New Roman" w:hAnsi="Times New Roman" w:cs="Times New Roman"/>
          <w:sz w:val="24"/>
          <w:szCs w:val="24"/>
        </w:rPr>
        <w:t xml:space="preserve"> 80 (December 1986): 1151-1169. </w:t>
      </w:r>
      <w:hyperlink r:id="rId28" w:tgtFrame="_blank" w:history="1">
        <w:r w:rsidRPr="004276B7">
          <w:rPr>
            <w:rFonts w:ascii="Times New Roman" w:hAnsi="Times New Roman" w:cs="Times New Roman"/>
            <w:color w:val="3355BB"/>
            <w:sz w:val="24"/>
            <w:szCs w:val="24"/>
            <w:u w:val="single"/>
          </w:rPr>
          <w:t>http://ezproxy.apus.edu/login?url=http://www.jstor.org/stable/1960861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> 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Robert Putnam, “Diplomacy and Domestic Politics: The Logic of Two-Level Games,” </w:t>
      </w:r>
      <w:r w:rsidRPr="004276B7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42, No.3 (1988): 427-460. </w:t>
      </w:r>
      <w:hyperlink r:id="rId29" w:tgtFrame="_blank" w:history="1">
        <w:r w:rsidRPr="004276B7">
          <w:rPr>
            <w:rFonts w:ascii="Times New Roman" w:hAnsi="Times New Roman" w:cs="Times New Roman"/>
            <w:color w:val="3355BB"/>
            <w:sz w:val="24"/>
            <w:szCs w:val="24"/>
            <w:u w:val="single"/>
          </w:rPr>
          <w:t>http://ezproxy.apus.edu/login?url=http://www.jstor.org/stable/2706785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</w:p>
    <w:p w:rsidR="007213B5" w:rsidRPr="004276B7" w:rsidRDefault="007213B5" w:rsidP="004276B7">
      <w:pPr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4276B7">
        <w:rPr>
          <w:rStyle w:val="bold"/>
          <w:rFonts w:ascii="Times New Roman" w:hAnsi="Times New Roman" w:cs="Times New Roman"/>
          <w:b/>
          <w:sz w:val="24"/>
          <w:szCs w:val="24"/>
          <w:highlight w:val="yellow"/>
        </w:rPr>
        <w:t>WEEK 4 -- The Individual Level: Policymakers and their environment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Byman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 and Kenneth Pollack, “Let us now Praise Great men: Bringing the Statesman Back In,”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Security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25,</w:t>
      </w:r>
      <w:proofErr w:type="gramStart"/>
      <w:r w:rsidRPr="004276B7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>No. 4) Spring 2001: 107-146. </w:t>
      </w:r>
      <w:hyperlink r:id="rId30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http://ezproxy.apus.edu/login?url=http://www.jstor.org/stable/3092135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Morton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Halperin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Priscilla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Klapp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and Arnold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Kanter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>,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Bureaucratic Politics and Foreign Policy</w:t>
      </w:r>
      <w:r w:rsidRPr="004276B7">
        <w:rPr>
          <w:rFonts w:ascii="Times New Roman" w:hAnsi="Times New Roman" w:cs="Times New Roman"/>
          <w:sz w:val="24"/>
          <w:szCs w:val="24"/>
        </w:rPr>
        <w:t>, 2nd Edition (Washington DC: Brookings Institution Press, 2006): 9-98 (Chapters 2-5).  </w:t>
      </w:r>
      <w:r w:rsidRPr="004276B7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http://ezproxy.apus.edu/login?url=http://search.ebscohost.com/login.aspx?direct=true&amp;db=nlebk&amp;AN=174423&amp;site=ehost-live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Steve Smith, “Groupthink and the Hostage Rescue Mission,”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British Journal of Political Science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15, No.1 (January 1985): 117-123. </w:t>
      </w:r>
      <w:hyperlink r:id="rId31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http://ezproxy.apus.edu/login?url=http://www.jstor.org/stable/193750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Style w:val="Strong"/>
          <w:rFonts w:ascii="Times New Roman" w:hAnsi="Times New Roman" w:cs="Times New Roman"/>
          <w:sz w:val="24"/>
          <w:szCs w:val="24"/>
        </w:rPr>
        <w:t>Sources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Byman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 and Kenneth Pollack, “Let us now Praise Great men: Bringing the Statesman Back In,”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Security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25,</w:t>
      </w:r>
      <w:proofErr w:type="gramStart"/>
      <w:r w:rsidRPr="004276B7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276B7">
        <w:rPr>
          <w:rFonts w:ascii="Times New Roman" w:hAnsi="Times New Roman" w:cs="Times New Roman"/>
          <w:sz w:val="24"/>
          <w:szCs w:val="24"/>
        </w:rPr>
        <w:t>No. 4) Spring 2001: 107-146. </w:t>
      </w:r>
      <w:hyperlink r:id="rId32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http://ezproxy.apus.edu/login?url=http://www.jstor.org/stable/3092135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Morton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Halperin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Priscilla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Klapp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and Arnold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Kanter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>, 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Bureaucratic Politics and Foreign Policy</w:t>
      </w:r>
      <w:r w:rsidRPr="004276B7">
        <w:rPr>
          <w:rFonts w:ascii="Times New Roman" w:hAnsi="Times New Roman" w:cs="Times New Roman"/>
          <w:sz w:val="24"/>
          <w:szCs w:val="24"/>
        </w:rPr>
        <w:t>, 2nd Edition (Washington DC: Brookings Institution Press, 2006): 9-98 (Chapters 2-5). </w:t>
      </w:r>
      <w:r w:rsidRPr="004276B7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http://ezproxy.apus.edu/login?url=http://search.ebscohost.com/login.aspx?direct=true&amp;db=nlebk&amp;AN=174423&amp;site=ehost-live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Steve Smith, “Groupthink and the Hostage Rescue Mission,”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British Journal of Political Science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15, No.1 (January 1985): 117-123. </w:t>
      </w:r>
      <w:hyperlink r:id="rId33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http://ezproxy.apus.edu/login?url=http://www.jstor.org/stable/193750</w:t>
        </w:r>
      </w:hyperlink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23"/>
        <w:gridCol w:w="127"/>
      </w:tblGrid>
      <w:tr w:rsidR="007213B5" w:rsidRPr="004276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3B5" w:rsidRPr="004276B7" w:rsidRDefault="007213B5" w:rsidP="0042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6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WEEK 5 -- Alternative Approaches: Feminism, and Critical Theory</w:t>
            </w:r>
            <w:r w:rsidRPr="00427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3B5" w:rsidRPr="004276B7" w:rsidRDefault="007213B5" w:rsidP="004276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3B5" w:rsidRPr="004276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3B5" w:rsidRPr="004276B7" w:rsidRDefault="007213B5" w:rsidP="0042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13B5" w:rsidRPr="004276B7" w:rsidRDefault="007213B5" w:rsidP="0042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B7">
        <w:rPr>
          <w:rFonts w:ascii="Times New Roman" w:hAnsi="Times New Roman" w:cs="Times New Roman"/>
          <w:sz w:val="24"/>
          <w:szCs w:val="24"/>
        </w:rPr>
        <w:lastRenderedPageBreak/>
        <w:t>J.Ann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Tickner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“You just don’t understand: Troubled engagements between Feminists and IR theorists.”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Studies Quarterly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41, Issue 4 (1997): 611-632 </w:t>
      </w:r>
      <w:hyperlink r:id="rId34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http://ezproxy.apus.edu/login?url=http://www.jstor.org/stable/2600855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Sjoberg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“Gendered Realities of the Immunity Principle: Why Gender Analysis needs Feminism,”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Studies Quarterly</w:t>
      </w:r>
      <w:r w:rsidRPr="004276B7">
        <w:rPr>
          <w:rFonts w:ascii="Times New Roman" w:hAnsi="Times New Roman" w:cs="Times New Roman"/>
          <w:sz w:val="24"/>
          <w:szCs w:val="24"/>
        </w:rPr>
        <w:t>, Vol. 50, Issue 4(2006): 889-910.</w:t>
      </w:r>
      <w:hyperlink r:id="rId35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http://ezproxy.apus.edu/login?url=http://www.jstor.org/stable/4092784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John M. Hobson and J.C. Sharman, “The Enduring Place of Hierarchy in World Politics: Tracing the Social Logics of Hierarchy and Political Change.”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European Journal of International Relations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11, No.1 (2005): 63-98.</w:t>
      </w:r>
      <w:hyperlink r:id="rId36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http://ezproxy.apus.edu/login?url=http://search.proquest.com/docview/211965494?accountid=8289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Friedrich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Kratochwil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“History, action, and identity: Revisiting the ‘Second” Great Debate and Assessing its Importance for Social Theory.”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European Journal of International Relations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12, No.1 (2006): 5-29. </w:t>
      </w:r>
      <w:hyperlink r:id="rId37" w:tgtFrame="_blank" w:history="1">
        <w:r w:rsidRPr="004276B7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http://ezproxy.apus.edu/login?url=http://search.proquest.com/docview/211985246?accountid=8289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Style w:val="Strong"/>
          <w:rFonts w:ascii="Times New Roman" w:hAnsi="Times New Roman" w:cs="Times New Roman"/>
          <w:sz w:val="24"/>
          <w:szCs w:val="24"/>
        </w:rPr>
        <w:t>Sources</w:t>
      </w:r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76B7">
        <w:rPr>
          <w:rFonts w:ascii="Times New Roman" w:hAnsi="Times New Roman" w:cs="Times New Roman"/>
          <w:sz w:val="24"/>
          <w:szCs w:val="24"/>
        </w:rPr>
        <w:t>J.Ann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Tickner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“You just don’t understand: Troubled engagements between Feminists and IR theorists.”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Studies Quarterly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41, Issue 4 (1997): 611-632 </w:t>
      </w:r>
      <w:hyperlink r:id="rId38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http://ezproxy.apus.edu/login?url=http://www.jstor.org/stable/2600855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Sjoberg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“Gendered Realities of the Immunity Principle: Why Gender Analysis needs Feminism,”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International Studies Quarterly</w:t>
      </w:r>
      <w:r w:rsidRPr="004276B7">
        <w:rPr>
          <w:rFonts w:ascii="Times New Roman" w:hAnsi="Times New Roman" w:cs="Times New Roman"/>
          <w:sz w:val="24"/>
          <w:szCs w:val="24"/>
        </w:rPr>
        <w:t>, Vol. 50, Issue 4(2006): 889-910.</w:t>
      </w:r>
      <w:hyperlink r:id="rId39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http://ezproxy.apus.edu/login?url=http://www.jstor.org/stable/4092784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John M. Hobson and J.C. Sharman, “The Enduring Place of Hierarchy in World Politics: Tracing the Social Logics of Hierarchy and Political Change.”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European Journal of International Relations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11, No.1 (2005): 63-98.</w:t>
      </w:r>
      <w:hyperlink r:id="rId40" w:tgtFrame="_blank" w:history="1">
        <w:r w:rsidRPr="004276B7">
          <w:rPr>
            <w:rStyle w:val="Hyperlink"/>
            <w:rFonts w:ascii="Times New Roman" w:hAnsi="Times New Roman" w:cs="Times New Roman"/>
            <w:sz w:val="24"/>
            <w:szCs w:val="24"/>
          </w:rPr>
          <w:t>http://ezproxy.apus.edu/login?url=http://search.proquest.com/docview/211965494?accountid=8289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  <w:r w:rsidRPr="004276B7">
        <w:rPr>
          <w:rFonts w:ascii="Times New Roman" w:hAnsi="Times New Roman" w:cs="Times New Roman"/>
          <w:sz w:val="24"/>
          <w:szCs w:val="24"/>
        </w:rPr>
        <w:t xml:space="preserve">Friedrich </w:t>
      </w:r>
      <w:proofErr w:type="spellStart"/>
      <w:r w:rsidRPr="004276B7">
        <w:rPr>
          <w:rFonts w:ascii="Times New Roman" w:hAnsi="Times New Roman" w:cs="Times New Roman"/>
          <w:sz w:val="24"/>
          <w:szCs w:val="24"/>
        </w:rPr>
        <w:t>Kratochwil</w:t>
      </w:r>
      <w:proofErr w:type="spellEnd"/>
      <w:r w:rsidRPr="004276B7">
        <w:rPr>
          <w:rFonts w:ascii="Times New Roman" w:hAnsi="Times New Roman" w:cs="Times New Roman"/>
          <w:sz w:val="24"/>
          <w:szCs w:val="24"/>
        </w:rPr>
        <w:t xml:space="preserve">, “History, action, and identity: Revisiting the ‘Second” Great Debate and Assessing its Importance for Social Theory.” </w:t>
      </w:r>
      <w:r w:rsidRPr="004276B7">
        <w:rPr>
          <w:rStyle w:val="Emphasis"/>
          <w:rFonts w:ascii="Times New Roman" w:hAnsi="Times New Roman" w:cs="Times New Roman"/>
          <w:sz w:val="24"/>
          <w:szCs w:val="24"/>
        </w:rPr>
        <w:t>European Journal of International Relations</w:t>
      </w:r>
      <w:r w:rsidRPr="004276B7">
        <w:rPr>
          <w:rFonts w:ascii="Times New Roman" w:hAnsi="Times New Roman" w:cs="Times New Roman"/>
          <w:sz w:val="24"/>
          <w:szCs w:val="24"/>
        </w:rPr>
        <w:t xml:space="preserve"> Vol. 12, No.1 (2006): 5-29. </w:t>
      </w:r>
      <w:hyperlink r:id="rId41" w:tgtFrame="_blank" w:history="1">
        <w:r w:rsidRPr="004276B7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http://ezproxy.apus.edu/login?url=http://search.proquest.com/docview/211985246?accountid=8289</w:t>
        </w:r>
      </w:hyperlink>
    </w:p>
    <w:p w:rsidR="007213B5" w:rsidRPr="004276B7" w:rsidRDefault="007213B5" w:rsidP="004276B7">
      <w:pPr>
        <w:rPr>
          <w:rFonts w:ascii="Times New Roman" w:hAnsi="Times New Roman" w:cs="Times New Roman"/>
          <w:sz w:val="24"/>
          <w:szCs w:val="24"/>
        </w:rPr>
      </w:pPr>
    </w:p>
    <w:sectPr w:rsidR="007213B5" w:rsidRPr="004276B7" w:rsidSect="005B3AD0">
      <w:head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2C" w:rsidRDefault="00A03E2C" w:rsidP="004276B7">
      <w:pPr>
        <w:spacing w:after="0" w:line="240" w:lineRule="auto"/>
      </w:pPr>
      <w:r>
        <w:separator/>
      </w:r>
    </w:p>
  </w:endnote>
  <w:endnote w:type="continuationSeparator" w:id="0">
    <w:p w:rsidR="00A03E2C" w:rsidRDefault="00A03E2C" w:rsidP="0042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2C" w:rsidRDefault="00A03E2C" w:rsidP="004276B7">
      <w:pPr>
        <w:spacing w:after="0" w:line="240" w:lineRule="auto"/>
      </w:pPr>
      <w:r>
        <w:separator/>
      </w:r>
    </w:p>
  </w:footnote>
  <w:footnote w:type="continuationSeparator" w:id="0">
    <w:p w:rsidR="00A03E2C" w:rsidRDefault="00A03E2C" w:rsidP="0042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9664"/>
      <w:docPartObj>
        <w:docPartGallery w:val="Page Numbers (Top of Page)"/>
        <w:docPartUnique/>
      </w:docPartObj>
    </w:sdtPr>
    <w:sdtContent>
      <w:p w:rsidR="004276B7" w:rsidRDefault="004276B7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76B7" w:rsidRDefault="004276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3B5"/>
    <w:rsid w:val="003921DE"/>
    <w:rsid w:val="004276B7"/>
    <w:rsid w:val="005B3AD0"/>
    <w:rsid w:val="007213B5"/>
    <w:rsid w:val="008F572B"/>
    <w:rsid w:val="00A0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13B5"/>
    <w:rPr>
      <w:color w:val="3355BB"/>
      <w:u w:val="single"/>
    </w:rPr>
  </w:style>
  <w:style w:type="character" w:styleId="Emphasis">
    <w:name w:val="Emphasis"/>
    <w:basedOn w:val="DefaultParagraphFont"/>
    <w:uiPriority w:val="20"/>
    <w:qFormat/>
    <w:rsid w:val="007213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13B5"/>
    <w:rPr>
      <w:b/>
      <w:bCs/>
    </w:rPr>
  </w:style>
  <w:style w:type="character" w:customStyle="1" w:styleId="bold">
    <w:name w:val="bold"/>
    <w:basedOn w:val="DefaultParagraphFont"/>
    <w:rsid w:val="007213B5"/>
  </w:style>
  <w:style w:type="paragraph" w:styleId="Header">
    <w:name w:val="header"/>
    <w:basedOn w:val="Normal"/>
    <w:link w:val="HeaderChar"/>
    <w:uiPriority w:val="99"/>
    <w:unhideWhenUsed/>
    <w:rsid w:val="0042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6B7"/>
  </w:style>
  <w:style w:type="paragraph" w:styleId="Footer">
    <w:name w:val="footer"/>
    <w:basedOn w:val="Normal"/>
    <w:link w:val="FooterChar"/>
    <w:uiPriority w:val="99"/>
    <w:semiHidden/>
    <w:unhideWhenUsed/>
    <w:rsid w:val="0042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xy.apus.edu/login?url=http://www.jstor.org/stable/2539273" TargetMode="External"/><Relationship Id="rId13" Type="http://schemas.openxmlformats.org/officeDocument/2006/relationships/hyperlink" Target="http://ezproxy.apus.edu/login?url=http://web.a.ebscohost.com/ehost/detail/detail?vid=2&amp;sid=e3954d31-1b61-4988-a7ef-fdbf154cd978%40sessionmgr4004&amp;hid=4104&amp;bdata=JnNpdGU9ZWhvc3QtbGl2ZSZzY29wZT1zaXRl%23db=bth&amp;AN=10687896" TargetMode="External"/><Relationship Id="rId18" Type="http://schemas.openxmlformats.org/officeDocument/2006/relationships/hyperlink" Target="http://ezproxy.apus/edu/login?url=http://www.jstor.org/stable/2706858" TargetMode="External"/><Relationship Id="rId26" Type="http://schemas.openxmlformats.org/officeDocument/2006/relationships/hyperlink" Target="http://ezproxy.apus.edu/login?url=http://www.jstor.org/stable/25054068" TargetMode="External"/><Relationship Id="rId39" Type="http://schemas.openxmlformats.org/officeDocument/2006/relationships/hyperlink" Target="http://ezproxy.apus.edu/login?url=http://www.jstor.org/stable/40927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zproxy.apus.edu/login?url=http://www.jstor.org/stable/2706858" TargetMode="External"/><Relationship Id="rId34" Type="http://schemas.openxmlformats.org/officeDocument/2006/relationships/hyperlink" Target="http://ezproxy.apus.edu/login?url=http://www.jstor.org/stable/2600855" TargetMode="External"/><Relationship Id="rId42" Type="http://schemas.openxmlformats.org/officeDocument/2006/relationships/header" Target="header1.xml"/><Relationship Id="rId7" Type="http://schemas.openxmlformats.org/officeDocument/2006/relationships/hyperlink" Target="http://ezproxy.apus.edu/login?url=http://jstor.org/stable/2009557" TargetMode="External"/><Relationship Id="rId12" Type="http://schemas.openxmlformats.org/officeDocument/2006/relationships/hyperlink" Target="http://ezproxy.apus.edu/login?url=http://www.jstor.org/stable/2539273" TargetMode="External"/><Relationship Id="rId17" Type="http://schemas.openxmlformats.org/officeDocument/2006/relationships/hyperlink" Target="http://ezproxy.apus.edu/login?url=http://www.jstor.org/stable/2601361" TargetMode="External"/><Relationship Id="rId25" Type="http://schemas.openxmlformats.org/officeDocument/2006/relationships/hyperlink" Target="http://ezproxy.apus.edu/login?url=http://www.jstor.org/stable/2706785" TargetMode="External"/><Relationship Id="rId33" Type="http://schemas.openxmlformats.org/officeDocument/2006/relationships/hyperlink" Target="http://ezproxy.apus.edu/login?url=http://www.jstor.org/stable/193750" TargetMode="External"/><Relationship Id="rId38" Type="http://schemas.openxmlformats.org/officeDocument/2006/relationships/hyperlink" Target="http://ezproxy.apus.edu/login?url=http://www.jstor.org/stable/26008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zproxy.apus.edu/login?url=http://www.jstor.org/stable/2539347" TargetMode="External"/><Relationship Id="rId20" Type="http://schemas.openxmlformats.org/officeDocument/2006/relationships/hyperlink" Target="http://ezproxy.apus.edu/login?url=http://www.jstor.org/stable/2601361" TargetMode="External"/><Relationship Id="rId29" Type="http://schemas.openxmlformats.org/officeDocument/2006/relationships/hyperlink" Target="http://ezproxy.apus.edu/login?url=http://www.jstor.org/stable/2706785" TargetMode="External"/><Relationship Id="rId41" Type="http://schemas.openxmlformats.org/officeDocument/2006/relationships/hyperlink" Target="http://ezproxy.apus.edu/login?url=http://search.proquest.com/docview/211985246?accountid=8289" TargetMode="External"/><Relationship Id="rId1" Type="http://schemas.openxmlformats.org/officeDocument/2006/relationships/styles" Target="styles.xml"/><Relationship Id="rId6" Type="http://schemas.openxmlformats.org/officeDocument/2006/relationships/hyperlink" Target="http://ezproxy.apus.edu/login?url=http://search.ebscohost.com/login.aspx?direct=true&amp;db=tsh&amp;AN=17053609&amp;site=ehost-live&amp;scope=site" TargetMode="External"/><Relationship Id="rId11" Type="http://schemas.openxmlformats.org/officeDocument/2006/relationships/hyperlink" Target="http://ezproxy.apus.edu/login?url=http://jstor.org/stable/2009557" TargetMode="External"/><Relationship Id="rId24" Type="http://schemas.openxmlformats.org/officeDocument/2006/relationships/hyperlink" Target="http://ezproxy.apus.edu/login?url=http://www.jstor.org/stable/1960861" TargetMode="External"/><Relationship Id="rId32" Type="http://schemas.openxmlformats.org/officeDocument/2006/relationships/hyperlink" Target="http://ezproxy.apus.edu/login?url=http://www.jstor.org/stable/3092135" TargetMode="External"/><Relationship Id="rId37" Type="http://schemas.openxmlformats.org/officeDocument/2006/relationships/hyperlink" Target="http://ezproxy.apus.edu/login?url=http://search.proquest.com/docview/211985246?accountid=8289" TargetMode="External"/><Relationship Id="rId40" Type="http://schemas.openxmlformats.org/officeDocument/2006/relationships/hyperlink" Target="http://ezproxy.apus.edu/login?url=http://search.proquest.com/docview/211965494?accountid=828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re.sagepub.com/content/26/2/125.full.pdf" TargetMode="External"/><Relationship Id="rId23" Type="http://schemas.openxmlformats.org/officeDocument/2006/relationships/hyperlink" Target="http://ezproxy.apus.edu/login?url=http://www.ciaonet.org/book/katzenstein/katz06.html" TargetMode="External"/><Relationship Id="rId28" Type="http://schemas.openxmlformats.org/officeDocument/2006/relationships/hyperlink" Target="http://ezproxy.apus.edu/login?url=http://www.jstor.org/stable/1960861" TargetMode="External"/><Relationship Id="rId36" Type="http://schemas.openxmlformats.org/officeDocument/2006/relationships/hyperlink" Target="http://ezproxy.apus.edu/login?url=http://search.proquest.com/docview/211965494?accountid=8289" TargetMode="External"/><Relationship Id="rId10" Type="http://schemas.openxmlformats.org/officeDocument/2006/relationships/hyperlink" Target="http://ezproxy.apus.edu/login?url=http://web.b.ebscohost.com/ehost/detail?vid=3&amp;sid=30316cf6-7847-49db-9eca-62fe2fcf3ba6%40sessionmgr112&amp;hid=125&amp;bdata=JnNpdGU9ZWhvc3QtbGl2ZSZzY29wZT1zaXRl" TargetMode="External"/><Relationship Id="rId19" Type="http://schemas.openxmlformats.org/officeDocument/2006/relationships/hyperlink" Target="http://ezproxy.apus.edu/login?url=http://www.jstor.org/stable/2539347" TargetMode="External"/><Relationship Id="rId31" Type="http://schemas.openxmlformats.org/officeDocument/2006/relationships/hyperlink" Target="http://ezproxy.apus.edu/login?url=http://www.jstor.org/stable/193750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zproxy.apus.edu/login?url=http://web.a.ebscohost.com/ehost/detail/detail?vid=2&amp;sid=e3954d31-1b61-4988-a7ef-fdbf154cd978%40sessionmgr4004&amp;hid=4104&amp;bdata=JnNpdGU9ZWhvc3QtbGl2ZSZzY29wZT1zaXRl%23db=bth&amp;AN=10687896" TargetMode="External"/><Relationship Id="rId14" Type="http://schemas.openxmlformats.org/officeDocument/2006/relationships/hyperlink" Target="http://ezproxy.apus.edu/login?url=http://dx.doi.org/10.1080/09636419608429274" TargetMode="External"/><Relationship Id="rId22" Type="http://schemas.openxmlformats.org/officeDocument/2006/relationships/hyperlink" Target="http://ezproxy.apus.edu/login?url=http://www.jstor.org/stable/25054068" TargetMode="External"/><Relationship Id="rId27" Type="http://schemas.openxmlformats.org/officeDocument/2006/relationships/hyperlink" Target="http://ezproxy.apus.edu/login?url=http://www.ciaonet.org/book/katzenstein/katz06.html" TargetMode="External"/><Relationship Id="rId30" Type="http://schemas.openxmlformats.org/officeDocument/2006/relationships/hyperlink" Target="http://ezproxy.apus.edu/login?url=http://www.jstor.org/stable/3092135" TargetMode="External"/><Relationship Id="rId35" Type="http://schemas.openxmlformats.org/officeDocument/2006/relationships/hyperlink" Target="http://ezproxy.apus.edu/login?url=http://www.jstor.org/stable/409278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2192</Words>
  <Characters>12495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BASSAMOIS</dc:creator>
  <cp:lastModifiedBy>BASSAMOIS</cp:lastModifiedBy>
  <cp:revision>2</cp:revision>
  <dcterms:created xsi:type="dcterms:W3CDTF">2015-12-01T00:36:00Z</dcterms:created>
  <dcterms:modified xsi:type="dcterms:W3CDTF">2015-12-01T00:53:00Z</dcterms:modified>
</cp:coreProperties>
</file>