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Question 1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A hypothesis test is to be performed for a population proportion. For the given sample data and null hypothesis, compute the value of the test statistic, z =</w:t>
      </w:r>
      <w:r>
        <w:t xml:space="preserve"> p-p0/(squareroot)p0</w:t>
      </w:r>
      <w:bookmarkStart w:id="0" w:name="_GoBack"/>
      <w:bookmarkEnd w:id="0"/>
      <w:r>
        <w:t>(1-p0)/n</w:t>
      </w:r>
      <w:r>
        <w:t xml:space="preserve"> </w:t>
      </w:r>
      <w:r>
        <w:rPr>
          <w:rFonts w:ascii="Arial" w:hAnsi="Arial" w:cs="Arial"/>
          <w:b/>
          <w:bCs/>
          <w:noProof/>
          <w:color w:val="111111"/>
        </w:rPr>
        <mc:AlternateContent>
          <mc:Choice Requires="wps">
            <w:drawing>
              <wp:inline distT="0" distB="0" distL="0" distR="0" wp14:anchorId="5288B6E9" wp14:editId="4455BD32">
                <wp:extent cx="310515" cy="310515"/>
                <wp:effectExtent l="0" t="0" r="0" b="0"/>
                <wp:docPr id="2" name="AutoShape 2" descr="https://southtexascollege.blackboard.com/courses/1/11768.201610/ppg/quiz%2012%20(section%207.31218141702/f1q3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9DD8F" id="AutoShape 2" o:spid="_x0000_s1026" alt="https://southtexascollege.blackboard.com/courses/1/11768.201610/ppg/quiz%2012%20(section%207.31218141702/f1q3g1.jpg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Out of 69 observations, 67% were successes. H0: p = 0.54.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1.291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2.167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0.008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1.723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Question 2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Use the one-proportion z-test to perform the specified hypothesis test. Use the critical-value approach. 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x = 610, n = 1500, H0: p≤ 0.40, Ha: p &gt; 0.40, α = 0.01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z = 0.53; critical value = 2.33; do not reject H0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lastRenderedPageBreak/>
        <w:t xml:space="preserve"> z = 0.62; critical value = 2.575; reject H0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z = 0.62; critical value = 2.33; do not reject H0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z = 0.53; critical value = 2.575; do not reject H0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Question 3 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Provide an appropriate response.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Find the standardized test statistic t for a sample with n = 15,  = 7.2, s = 0.8, and  if  Round your answer to three decimal places.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1.631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1.452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1.728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1.312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Question 4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Test the claim about the population mean μ at the level of significance α. Assume the population is normally distributed.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Claim μ = 24; α = 0.01. Sample statistics:  = 25.2, s = 2.2, n = 12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t0 = ±3.106, standardized test statistic ≈ 1.890, fail to reject H0; There is not sufficient evidence to reject the claim.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t0 = ±3.106, standardized test statistic ≈ 1.890, reject H0; There is sufficient evidence to reject the claim.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t0 = 3.106, standardized test statistic ≈ 1.890, fail to reject H0; There is not sufficient evidence to reject the claim.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Question 5 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Find the critical value </w:t>
      </w:r>
      <w:r>
        <w:t xml:space="preserve">X 2/0 </w:t>
      </w:r>
      <w:r>
        <w:t>and rejection region for the type of chi-square test with sample size n and level of significance α.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Right-tailed test,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n = 18, α = 0.01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χ20 = 35.718; χ2 &gt; 35.718</w:t>
      </w: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χ20 = 27.587; χ2 &gt; 27.587</w:t>
      </w: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χ20 = 30.181; χ2 &gt; 30.18</w:t>
      </w:r>
      <w:r>
        <w:t>1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χ20 = 33.409; χ2 &gt; 33.409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Question 6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lastRenderedPageBreak/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>Find the critical values for t0 a sample with n = 12 and α = 0.01 if H0: μ = 20.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±2.201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±3.106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±1.796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±2.718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Question 7 </w:t>
      </w:r>
    </w:p>
    <w:p w:rsidR="00053007" w:rsidRDefault="00053007" w:rsidP="00053007">
      <w:pPr>
        <w:tabs>
          <w:tab w:val="left" w:pos="6930"/>
        </w:tabs>
        <w:spacing w:line="240" w:lineRule="auto"/>
      </w:pP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Compute the standardized test statistic, X2, to test the claim σ2 ≥ 12.6 if n = 15, s2 = 10.5, and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   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12.823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11.667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>23.891</w:t>
      </w:r>
    </w:p>
    <w:p w:rsidR="00053007" w:rsidRDefault="00053007" w:rsidP="00053007">
      <w:pPr>
        <w:tabs>
          <w:tab w:val="left" w:pos="6930"/>
        </w:tabs>
        <w:spacing w:line="240" w:lineRule="auto"/>
      </w:pPr>
      <w:r>
        <w:t xml:space="preserve">8.713 </w:t>
      </w:r>
    </w:p>
    <w:p w:rsidR="002916FD" w:rsidRPr="00053007" w:rsidRDefault="002916FD" w:rsidP="00053007">
      <w:pPr>
        <w:tabs>
          <w:tab w:val="left" w:pos="6930"/>
        </w:tabs>
      </w:pPr>
    </w:p>
    <w:sectPr w:rsidR="002916FD" w:rsidRPr="0005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31" w:rsidRDefault="00131831" w:rsidP="002916FD">
      <w:pPr>
        <w:spacing w:after="0" w:line="240" w:lineRule="auto"/>
      </w:pPr>
      <w:r>
        <w:separator/>
      </w:r>
    </w:p>
  </w:endnote>
  <w:endnote w:type="continuationSeparator" w:id="0">
    <w:p w:rsidR="00131831" w:rsidRDefault="00131831" w:rsidP="002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31" w:rsidRDefault="00131831" w:rsidP="002916FD">
      <w:pPr>
        <w:spacing w:after="0" w:line="240" w:lineRule="auto"/>
      </w:pPr>
      <w:r>
        <w:separator/>
      </w:r>
    </w:p>
  </w:footnote>
  <w:footnote w:type="continuationSeparator" w:id="0">
    <w:p w:rsidR="00131831" w:rsidRDefault="00131831" w:rsidP="0029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D"/>
    <w:rsid w:val="00010C23"/>
    <w:rsid w:val="00053007"/>
    <w:rsid w:val="00131831"/>
    <w:rsid w:val="002916FD"/>
    <w:rsid w:val="005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F9BD3-CE2D-4C71-897B-26F9EF8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FD"/>
  </w:style>
  <w:style w:type="paragraph" w:styleId="Footer">
    <w:name w:val="footer"/>
    <w:basedOn w:val="Normal"/>
    <w:link w:val="FooterChar"/>
    <w:uiPriority w:val="99"/>
    <w:unhideWhenUsed/>
    <w:rsid w:val="0029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cantu</dc:creator>
  <cp:keywords/>
  <dc:description/>
  <cp:lastModifiedBy>juan cantu</cp:lastModifiedBy>
  <cp:revision>2</cp:revision>
  <dcterms:created xsi:type="dcterms:W3CDTF">2015-11-08T23:49:00Z</dcterms:created>
  <dcterms:modified xsi:type="dcterms:W3CDTF">2015-11-08T23:49:00Z</dcterms:modified>
</cp:coreProperties>
</file>