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50" w:rsidRPr="0028398E" w:rsidRDefault="000275BD" w:rsidP="00D110B3">
      <w:pPr>
        <w:autoSpaceDE w:val="0"/>
        <w:autoSpaceDN w:val="0"/>
        <w:adjustRightInd w:val="0"/>
        <w:spacing w:after="120" w:line="276" w:lineRule="auto"/>
        <w:rPr>
          <w:rFonts w:ascii="Tahoma" w:hAnsi="Tahoma" w:cs="Tahoma"/>
          <w:sz w:val="20"/>
          <w:szCs w:val="20"/>
        </w:rPr>
      </w:pPr>
      <w:bookmarkStart w:id="0" w:name="_GoBack"/>
      <w:bookmarkEnd w:id="0"/>
      <w:r w:rsidRPr="0028398E">
        <w:rPr>
          <w:rFonts w:ascii="Tahoma" w:hAnsi="Tahoma" w:cs="Tahoma"/>
          <w:sz w:val="20"/>
          <w:szCs w:val="20"/>
        </w:rPr>
        <w:t xml:space="preserve">[1] </w:t>
      </w:r>
      <w:r w:rsidR="007F174F" w:rsidRPr="0028398E">
        <w:rPr>
          <w:rFonts w:ascii="Tahoma" w:hAnsi="Tahoma" w:cs="Tahoma"/>
          <w:sz w:val="20"/>
          <w:szCs w:val="20"/>
        </w:rPr>
        <w:t xml:space="preserve">A </w:t>
      </w:r>
      <w:r w:rsidR="00875E50" w:rsidRPr="0028398E">
        <w:rPr>
          <w:rFonts w:ascii="Tahoma" w:hAnsi="Tahoma" w:cs="Tahoma"/>
          <w:sz w:val="20"/>
          <w:szCs w:val="20"/>
        </w:rPr>
        <w:t>consumer products company wants to measure the effectiveness of different types of advertising media in the promotion of its products.  Specially, two types of advertising media are to be considered: radio and television advertising and newspaper advertising (including the cost of discount coupons).  A sample of 22 cities with approximately equal population is selected for study during a test period of one month.  Each city is allocated a specific expenditure level both for radio and television advertising and for newspaper advertising.  The sales of the product (in thousands of dollars) and also the levels of media expenditure (in thousands of dollars) during the test month are recorded, with the data se</w:t>
      </w:r>
      <w:r w:rsidR="007F174F" w:rsidRPr="0028398E">
        <w:rPr>
          <w:rFonts w:ascii="Tahoma" w:hAnsi="Tahoma" w:cs="Tahoma"/>
          <w:sz w:val="20"/>
          <w:szCs w:val="20"/>
        </w:rPr>
        <w:t xml:space="preserve">t </w:t>
      </w:r>
      <w:r w:rsidR="007F174F" w:rsidRPr="00C435FE">
        <w:rPr>
          <w:rFonts w:ascii="Tahoma" w:hAnsi="Tahoma" w:cs="Tahoma"/>
          <w:b/>
          <w:sz w:val="20"/>
          <w:szCs w:val="20"/>
        </w:rPr>
        <w:t>ADVERTISE</w:t>
      </w:r>
      <w:r w:rsidR="00875E50" w:rsidRPr="00C435FE">
        <w:rPr>
          <w:rFonts w:ascii="Tahoma" w:hAnsi="Tahoma" w:cs="Tahoma"/>
          <w:b/>
          <w:sz w:val="20"/>
          <w:szCs w:val="20"/>
        </w:rPr>
        <w:t>.</w:t>
      </w:r>
      <w:r w:rsidR="00C435FE">
        <w:rPr>
          <w:rFonts w:ascii="Tahoma" w:hAnsi="Tahoma" w:cs="Tahoma"/>
          <w:b/>
          <w:sz w:val="20"/>
          <w:szCs w:val="20"/>
        </w:rPr>
        <w:t>xls</w:t>
      </w:r>
      <w:r w:rsidR="00875E50" w:rsidRPr="0028398E">
        <w:rPr>
          <w:rFonts w:ascii="Tahoma" w:hAnsi="Tahoma" w:cs="Tahoma"/>
          <w:sz w:val="20"/>
          <w:szCs w:val="20"/>
        </w:rPr>
        <w:t>.  Using EXCEL or PHStat2, answer the following:</w:t>
      </w:r>
    </w:p>
    <w:p w:rsidR="00D04E8D" w:rsidRPr="0028398E" w:rsidRDefault="00D04E8D" w:rsidP="00D04E8D">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Determine whether there is a significant relationship between sales and the two independent variables (radio advertising and newspaper advertising) at the 0.05 level of significance.</w:t>
      </w:r>
    </w:p>
    <w:p w:rsidR="00D04E8D" w:rsidRPr="00D04E8D" w:rsidRDefault="00D04E8D" w:rsidP="00D04E8D">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Interpret the meaning of the </w:t>
      </w:r>
      <w:r>
        <w:rPr>
          <w:i/>
          <w:sz w:val="20"/>
          <w:szCs w:val="20"/>
        </w:rPr>
        <w:t>F</w:t>
      </w:r>
      <w:r w:rsidRPr="0028398E">
        <w:rPr>
          <w:rFonts w:ascii="Tahoma" w:hAnsi="Tahoma" w:cs="Tahoma"/>
          <w:sz w:val="20"/>
          <w:szCs w:val="20"/>
        </w:rPr>
        <w:t>-value.</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State the multiple regression equation.</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Interpret the meaning of the slopes </w:t>
      </w:r>
      <w:r w:rsidRPr="00B7183D">
        <w:rPr>
          <w:i/>
          <w:sz w:val="20"/>
          <w:szCs w:val="20"/>
        </w:rPr>
        <w:t>b</w:t>
      </w:r>
      <w:r w:rsidRPr="0028398E">
        <w:rPr>
          <w:rFonts w:ascii="Tahoma" w:hAnsi="Tahoma" w:cs="Tahoma"/>
          <w:sz w:val="20"/>
          <w:szCs w:val="20"/>
          <w:vertAlign w:val="subscript"/>
        </w:rPr>
        <w:t>1</w:t>
      </w:r>
      <w:r w:rsidRPr="0028398E">
        <w:rPr>
          <w:rFonts w:ascii="Tahoma" w:hAnsi="Tahoma" w:cs="Tahoma"/>
          <w:sz w:val="20"/>
          <w:szCs w:val="20"/>
        </w:rPr>
        <w:t xml:space="preserve"> and </w:t>
      </w:r>
      <w:r w:rsidRPr="00B7183D">
        <w:rPr>
          <w:i/>
          <w:sz w:val="20"/>
          <w:szCs w:val="20"/>
        </w:rPr>
        <w:t>b</w:t>
      </w:r>
      <w:r w:rsidRPr="0028398E">
        <w:rPr>
          <w:rFonts w:ascii="Tahoma" w:hAnsi="Tahoma" w:cs="Tahoma"/>
          <w:sz w:val="20"/>
          <w:szCs w:val="20"/>
          <w:vertAlign w:val="subscript"/>
        </w:rPr>
        <w:t>2</w:t>
      </w:r>
      <w:r w:rsidRPr="0028398E">
        <w:rPr>
          <w:rFonts w:ascii="Tahoma" w:hAnsi="Tahoma" w:cs="Tahoma"/>
          <w:sz w:val="20"/>
          <w:szCs w:val="20"/>
        </w:rPr>
        <w:t xml:space="preserve"> in this problem.</w:t>
      </w:r>
    </w:p>
    <w:p w:rsidR="00875E50"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Interpret the meaning of the regression coefficient </w:t>
      </w:r>
      <w:r w:rsidRPr="00B7183D">
        <w:rPr>
          <w:i/>
          <w:sz w:val="20"/>
          <w:szCs w:val="20"/>
        </w:rPr>
        <w:t>b</w:t>
      </w:r>
      <w:r w:rsidRPr="0028398E">
        <w:rPr>
          <w:rFonts w:ascii="Tahoma" w:hAnsi="Tahoma" w:cs="Tahoma"/>
          <w:sz w:val="20"/>
          <w:szCs w:val="20"/>
          <w:vertAlign w:val="subscript"/>
        </w:rPr>
        <w:t>0</w:t>
      </w:r>
      <w:r w:rsidRPr="0028398E">
        <w:rPr>
          <w:rFonts w:ascii="Tahoma" w:hAnsi="Tahoma" w:cs="Tahoma"/>
          <w:sz w:val="20"/>
          <w:szCs w:val="20"/>
        </w:rPr>
        <w:t xml:space="preserve"> in this problem.</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Predict the average sales for a city in which radio and television advertising is $20,000 and newspaper advertising is $20,000.</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Set up a 95% confidence interval estimate for the average sales for cities in which radio and television advertising is $20,000 and newspaper advertising is $20,000.</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Set up a 95% confidence interval estimate for the sales for an individual city in which radio and te</w:t>
      </w:r>
      <w:r w:rsidR="00E059BE">
        <w:rPr>
          <w:rFonts w:ascii="Tahoma" w:hAnsi="Tahoma" w:cs="Tahoma"/>
          <w:sz w:val="20"/>
          <w:szCs w:val="20"/>
        </w:rPr>
        <w:t>levision advertising is $20,000</w:t>
      </w:r>
      <w:r w:rsidRPr="0028398E">
        <w:rPr>
          <w:rFonts w:ascii="Tahoma" w:hAnsi="Tahoma" w:cs="Tahoma"/>
          <w:sz w:val="20"/>
          <w:szCs w:val="20"/>
        </w:rPr>
        <w:t xml:space="preserve"> and newspaper advertising is $20,000.</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Determine the coefficient of multiple determination, </w:t>
      </w:r>
      <w:r w:rsidRPr="00B7183D">
        <w:rPr>
          <w:i/>
          <w:sz w:val="20"/>
          <w:szCs w:val="20"/>
        </w:rPr>
        <w:t>r</w:t>
      </w:r>
      <w:r w:rsidRPr="0028398E">
        <w:rPr>
          <w:rFonts w:ascii="Tahoma" w:hAnsi="Tahoma" w:cs="Tahoma"/>
          <w:sz w:val="20"/>
          <w:szCs w:val="20"/>
          <w:vertAlign w:val="superscript"/>
        </w:rPr>
        <w:t>2</w:t>
      </w:r>
      <w:r w:rsidRPr="0028398E">
        <w:rPr>
          <w:rFonts w:ascii="Tahoma" w:hAnsi="Tahoma" w:cs="Tahoma"/>
          <w:sz w:val="20"/>
          <w:szCs w:val="20"/>
        </w:rPr>
        <w:t>.</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Determine the adjusted </w:t>
      </w:r>
      <w:r w:rsidRPr="00B7183D">
        <w:rPr>
          <w:i/>
          <w:sz w:val="20"/>
          <w:szCs w:val="20"/>
        </w:rPr>
        <w:t>r</w:t>
      </w:r>
      <w:r w:rsidRPr="0028398E">
        <w:rPr>
          <w:rFonts w:ascii="Tahoma" w:hAnsi="Tahoma" w:cs="Tahoma"/>
          <w:sz w:val="20"/>
          <w:szCs w:val="20"/>
          <w:vertAlign w:val="superscript"/>
        </w:rPr>
        <w:t>2</w:t>
      </w:r>
      <w:r w:rsidRPr="0028398E">
        <w:rPr>
          <w:rFonts w:ascii="Tahoma" w:hAnsi="Tahoma" w:cs="Tahoma"/>
          <w:sz w:val="20"/>
          <w:szCs w:val="20"/>
        </w:rPr>
        <w:t>.</w:t>
      </w:r>
    </w:p>
    <w:p w:rsidR="00875E50" w:rsidRPr="0028398E" w:rsidRDefault="007F174F"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Perform a residual analysis on your results and d</w:t>
      </w:r>
      <w:r w:rsidR="00875E50" w:rsidRPr="0028398E">
        <w:rPr>
          <w:rFonts w:ascii="Tahoma" w:hAnsi="Tahoma" w:cs="Tahoma"/>
          <w:sz w:val="20"/>
          <w:szCs w:val="20"/>
        </w:rPr>
        <w:t>etermine the adequacy of the fit of the model.</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Set up a 95% confidence interval estimate of the population slope between sales and radio and television advertising.</w:t>
      </w:r>
    </w:p>
    <w:p w:rsidR="00875E50" w:rsidRPr="0028398E" w:rsidRDefault="00875E50"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At the 0.05 level of significance, determine whether each explanatory variable makes a significant contribution to the regression model.  On the basis of these results, indicate the independent variables that should be included in this model.</w:t>
      </w:r>
    </w:p>
    <w:p w:rsidR="00875E50" w:rsidRPr="0028398E" w:rsidRDefault="004C09DB" w:rsidP="004C09DB">
      <w:pPr>
        <w:numPr>
          <w:ilvl w:val="0"/>
          <w:numId w:val="10"/>
        </w:numPr>
        <w:tabs>
          <w:tab w:val="clear" w:pos="720"/>
          <w:tab w:val="num" w:pos="540"/>
        </w:tabs>
        <w:autoSpaceDE w:val="0"/>
        <w:autoSpaceDN w:val="0"/>
        <w:adjustRightInd w:val="0"/>
        <w:spacing w:before="120" w:after="120"/>
        <w:ind w:left="540"/>
        <w:rPr>
          <w:rFonts w:ascii="Tahoma" w:hAnsi="Tahoma" w:cs="Tahoma"/>
          <w:sz w:val="20"/>
          <w:szCs w:val="20"/>
        </w:rPr>
      </w:pPr>
      <w:r w:rsidRPr="0028398E">
        <w:rPr>
          <w:rFonts w:ascii="Tahoma" w:hAnsi="Tahoma" w:cs="Tahoma"/>
          <w:sz w:val="20"/>
          <w:szCs w:val="20"/>
        </w:rPr>
        <w:t xml:space="preserve">Compute the coefficients of partial determination, </w:t>
      </w:r>
      <w:r w:rsidRPr="00B7183D">
        <w:rPr>
          <w:i/>
          <w:sz w:val="20"/>
          <w:szCs w:val="20"/>
        </w:rPr>
        <w:t>r</w:t>
      </w:r>
      <w:r w:rsidRPr="0028398E">
        <w:rPr>
          <w:rFonts w:ascii="Tahoma" w:hAnsi="Tahoma" w:cs="Tahoma"/>
          <w:sz w:val="20"/>
          <w:szCs w:val="20"/>
          <w:vertAlign w:val="superscript"/>
        </w:rPr>
        <w:t>2</w:t>
      </w:r>
      <w:r w:rsidR="00363E5C" w:rsidRPr="0028398E">
        <w:rPr>
          <w:rFonts w:ascii="Tahoma" w:hAnsi="Tahoma" w:cs="Tahoma"/>
          <w:sz w:val="20"/>
          <w:szCs w:val="20"/>
          <w:vertAlign w:val="subscript"/>
        </w:rPr>
        <w:t>Y</w:t>
      </w:r>
      <w:r w:rsidRPr="0028398E">
        <w:rPr>
          <w:rFonts w:ascii="Tahoma" w:hAnsi="Tahoma" w:cs="Tahoma"/>
          <w:sz w:val="20"/>
          <w:szCs w:val="20"/>
          <w:vertAlign w:val="subscript"/>
        </w:rPr>
        <w:t>1</w:t>
      </w:r>
      <w:r w:rsidR="00363E5C" w:rsidRPr="0028398E">
        <w:rPr>
          <w:rFonts w:ascii="Tahoma" w:hAnsi="Tahoma" w:cs="Tahoma"/>
          <w:sz w:val="20"/>
          <w:szCs w:val="20"/>
          <w:vertAlign w:val="subscript"/>
        </w:rPr>
        <w:t>.</w:t>
      </w:r>
      <w:r w:rsidRPr="0028398E">
        <w:rPr>
          <w:rFonts w:ascii="Tahoma" w:hAnsi="Tahoma" w:cs="Tahoma"/>
          <w:sz w:val="20"/>
          <w:szCs w:val="20"/>
          <w:vertAlign w:val="subscript"/>
        </w:rPr>
        <w:t>2</w:t>
      </w:r>
      <w:r w:rsidRPr="0028398E">
        <w:rPr>
          <w:rFonts w:ascii="Tahoma" w:hAnsi="Tahoma" w:cs="Tahoma"/>
          <w:sz w:val="20"/>
          <w:szCs w:val="20"/>
        </w:rPr>
        <w:t xml:space="preserve">.and </w:t>
      </w:r>
      <w:r w:rsidRPr="00B7183D">
        <w:rPr>
          <w:i/>
          <w:sz w:val="20"/>
          <w:szCs w:val="20"/>
        </w:rPr>
        <w:t>r</w:t>
      </w:r>
      <w:r w:rsidRPr="0028398E">
        <w:rPr>
          <w:rFonts w:ascii="Tahoma" w:hAnsi="Tahoma" w:cs="Tahoma"/>
          <w:sz w:val="20"/>
          <w:szCs w:val="20"/>
          <w:vertAlign w:val="superscript"/>
        </w:rPr>
        <w:t>2</w:t>
      </w:r>
      <w:r w:rsidRPr="0028398E">
        <w:rPr>
          <w:rFonts w:ascii="Tahoma" w:hAnsi="Tahoma" w:cs="Tahoma"/>
          <w:sz w:val="20"/>
          <w:szCs w:val="20"/>
          <w:vertAlign w:val="subscript"/>
        </w:rPr>
        <w:t>Y2</w:t>
      </w:r>
      <w:r w:rsidR="00363E5C" w:rsidRPr="0028398E">
        <w:rPr>
          <w:rFonts w:ascii="Tahoma" w:hAnsi="Tahoma" w:cs="Tahoma"/>
          <w:sz w:val="20"/>
          <w:szCs w:val="20"/>
          <w:vertAlign w:val="subscript"/>
        </w:rPr>
        <w:t>.</w:t>
      </w:r>
      <w:r w:rsidRPr="0028398E">
        <w:rPr>
          <w:rFonts w:ascii="Tahoma" w:hAnsi="Tahoma" w:cs="Tahoma"/>
          <w:sz w:val="20"/>
          <w:szCs w:val="20"/>
          <w:vertAlign w:val="subscript"/>
        </w:rPr>
        <w:t>1</w:t>
      </w:r>
      <w:r w:rsidRPr="0028398E">
        <w:rPr>
          <w:rFonts w:ascii="Tahoma" w:hAnsi="Tahoma" w:cs="Tahoma"/>
          <w:sz w:val="20"/>
          <w:szCs w:val="20"/>
        </w:rPr>
        <w:t>.and interpret their meaning.</w:t>
      </w:r>
    </w:p>
    <w:p w:rsidR="00875E50" w:rsidRDefault="00875E50" w:rsidP="00B7183D">
      <w:pPr>
        <w:autoSpaceDE w:val="0"/>
        <w:autoSpaceDN w:val="0"/>
        <w:adjustRightInd w:val="0"/>
        <w:spacing w:before="120" w:after="120"/>
        <w:rPr>
          <w:rFonts w:ascii="Tahoma" w:hAnsi="Tahoma" w:cs="Tahoma"/>
          <w:sz w:val="20"/>
          <w:szCs w:val="20"/>
        </w:rPr>
      </w:pPr>
    </w:p>
    <w:p w:rsidR="00B7183D" w:rsidRPr="00D110B3" w:rsidRDefault="00B7183D" w:rsidP="00D110B3">
      <w:pPr>
        <w:spacing w:after="120" w:line="276" w:lineRule="auto"/>
        <w:rPr>
          <w:rFonts w:ascii="Tahoma" w:hAnsi="Tahoma" w:cs="Tahoma"/>
          <w:sz w:val="20"/>
          <w:szCs w:val="20"/>
        </w:rPr>
      </w:pPr>
      <w:r>
        <w:rPr>
          <w:rFonts w:ascii="Tahoma" w:hAnsi="Tahoma" w:cs="Tahoma"/>
          <w:sz w:val="20"/>
          <w:szCs w:val="20"/>
        </w:rPr>
        <w:br w:type="page"/>
      </w:r>
      <w:r w:rsidRPr="00230838">
        <w:rPr>
          <w:rFonts w:ascii="Tahoma" w:hAnsi="Tahoma" w:cs="Tahoma"/>
          <w:color w:val="000000"/>
          <w:sz w:val="20"/>
          <w:szCs w:val="20"/>
        </w:rPr>
        <w:lastRenderedPageBreak/>
        <w:t>[</w:t>
      </w:r>
      <w:r>
        <w:rPr>
          <w:rFonts w:ascii="Tahoma" w:hAnsi="Tahoma" w:cs="Tahoma"/>
          <w:color w:val="000000"/>
          <w:sz w:val="20"/>
          <w:szCs w:val="20"/>
        </w:rPr>
        <w:t>2</w:t>
      </w:r>
      <w:r w:rsidRPr="00230838">
        <w:rPr>
          <w:rFonts w:ascii="Tahoma" w:hAnsi="Tahoma" w:cs="Tahoma"/>
          <w:color w:val="000000"/>
          <w:sz w:val="20"/>
          <w:szCs w:val="20"/>
        </w:rPr>
        <w:t>] A collector of antique grandfather clocks believes that the price (in dollars) received for the clocks at an antique auction increases with the age of the clocks and with the number of bidders.  Thus the model is hypothesized is</w:t>
      </w:r>
    </w:p>
    <w:p w:rsidR="00B7183D" w:rsidRPr="00230838" w:rsidRDefault="00B7183D" w:rsidP="00B7183D">
      <w:pPr>
        <w:spacing w:after="120"/>
        <w:ind w:left="720"/>
        <w:rPr>
          <w:rFonts w:ascii="Tahoma" w:hAnsi="Tahoma" w:cs="Tahoma"/>
          <w:color w:val="000000"/>
          <w:sz w:val="20"/>
          <w:szCs w:val="20"/>
        </w:rPr>
      </w:pPr>
      <w:r w:rsidRPr="00230838">
        <w:rPr>
          <w:rFonts w:ascii="Tahoma" w:hAnsi="Tahoma" w:cs="Tahoma"/>
          <w:position w:val="-10"/>
          <w:sz w:val="20"/>
          <w:szCs w:val="20"/>
        </w:rPr>
        <w:object w:dxaOrig="2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pt" o:ole="">
            <v:imagedata r:id="rId7" o:title=""/>
          </v:shape>
          <o:OLEObject Type="Embed" ProgID="Equation.3" ShapeID="_x0000_i1025" DrawAspect="Content" ObjectID="_1507979090" r:id="rId8"/>
        </w:object>
      </w:r>
      <w:r w:rsidRPr="00230838">
        <w:rPr>
          <w:rFonts w:ascii="Tahoma" w:hAnsi="Tahoma" w:cs="Tahoma"/>
          <w:sz w:val="20"/>
          <w:szCs w:val="20"/>
        </w:rPr>
        <w:t xml:space="preserve"> </w:t>
      </w:r>
      <w:proofErr w:type="gramStart"/>
      <w:r w:rsidRPr="00230838">
        <w:rPr>
          <w:rFonts w:ascii="Tahoma" w:hAnsi="Tahoma" w:cs="Tahoma"/>
          <w:sz w:val="20"/>
          <w:szCs w:val="20"/>
        </w:rPr>
        <w:t>where</w:t>
      </w:r>
      <w:proofErr w:type="gramEnd"/>
      <w:r w:rsidRPr="00230838">
        <w:rPr>
          <w:rFonts w:ascii="Tahoma" w:hAnsi="Tahoma" w:cs="Tahoma"/>
          <w:sz w:val="20"/>
          <w:szCs w:val="20"/>
        </w:rPr>
        <w:t xml:space="preserve"> </w:t>
      </w:r>
      <w:r w:rsidRPr="00230838">
        <w:rPr>
          <w:rFonts w:ascii="Tahoma" w:hAnsi="Tahoma" w:cs="Tahoma"/>
          <w:i/>
          <w:sz w:val="20"/>
          <w:szCs w:val="20"/>
        </w:rPr>
        <w:t>y</w:t>
      </w:r>
      <w:r w:rsidRPr="00230838">
        <w:rPr>
          <w:rFonts w:ascii="Tahoma" w:hAnsi="Tahoma" w:cs="Tahoma"/>
          <w:sz w:val="20"/>
          <w:szCs w:val="20"/>
        </w:rPr>
        <w:t xml:space="preserve"> = auction price, </w:t>
      </w:r>
      <w:r w:rsidRPr="00230838">
        <w:rPr>
          <w:rFonts w:ascii="Tahoma" w:hAnsi="Tahoma" w:cs="Tahoma"/>
          <w:i/>
          <w:sz w:val="20"/>
          <w:szCs w:val="20"/>
        </w:rPr>
        <w:t>x</w:t>
      </w:r>
      <w:r w:rsidRPr="00230838">
        <w:rPr>
          <w:rFonts w:ascii="Tahoma" w:hAnsi="Tahoma" w:cs="Tahoma"/>
          <w:sz w:val="20"/>
          <w:szCs w:val="20"/>
          <w:vertAlign w:val="subscript"/>
        </w:rPr>
        <w:t>1</w:t>
      </w:r>
      <w:r w:rsidRPr="00230838">
        <w:rPr>
          <w:rFonts w:ascii="Tahoma" w:hAnsi="Tahoma" w:cs="Tahoma"/>
          <w:sz w:val="20"/>
          <w:szCs w:val="20"/>
        </w:rPr>
        <w:t xml:space="preserve"> = age of clock (years) and </w:t>
      </w:r>
      <w:r w:rsidRPr="00230838">
        <w:rPr>
          <w:rFonts w:ascii="Tahoma" w:hAnsi="Tahoma" w:cs="Tahoma"/>
          <w:i/>
          <w:sz w:val="20"/>
          <w:szCs w:val="20"/>
        </w:rPr>
        <w:t>x</w:t>
      </w:r>
      <w:r w:rsidRPr="00230838">
        <w:rPr>
          <w:rFonts w:ascii="Tahoma" w:hAnsi="Tahoma" w:cs="Tahoma"/>
          <w:sz w:val="20"/>
          <w:szCs w:val="20"/>
          <w:vertAlign w:val="subscript"/>
        </w:rPr>
        <w:t>2</w:t>
      </w:r>
      <w:r w:rsidRPr="00230838">
        <w:rPr>
          <w:rFonts w:ascii="Tahoma" w:hAnsi="Tahoma" w:cs="Tahoma"/>
          <w:sz w:val="20"/>
          <w:szCs w:val="20"/>
        </w:rPr>
        <w:t xml:space="preserve"> = number of bidders.</w:t>
      </w:r>
    </w:p>
    <w:p w:rsidR="00B7183D" w:rsidRPr="00D04E8D" w:rsidRDefault="00B7183D" w:rsidP="00D04E8D">
      <w:pPr>
        <w:spacing w:after="120"/>
        <w:rPr>
          <w:rFonts w:ascii="Tahoma" w:hAnsi="Tahoma" w:cs="Tahoma"/>
          <w:color w:val="000000"/>
          <w:sz w:val="20"/>
          <w:szCs w:val="20"/>
        </w:rPr>
      </w:pPr>
      <w:r w:rsidRPr="00230838">
        <w:rPr>
          <w:rFonts w:ascii="Tahoma" w:hAnsi="Tahoma" w:cs="Tahoma"/>
          <w:color w:val="000000"/>
          <w:sz w:val="20"/>
          <w:szCs w:val="20"/>
        </w:rPr>
        <w:t>A sample of 32 auction prices of grandfather clocks, along with their ages and the number of bidders, is given below (</w:t>
      </w:r>
      <w:r w:rsidRPr="00230838">
        <w:rPr>
          <w:rFonts w:ascii="Tahoma" w:hAnsi="Tahoma" w:cs="Tahoma"/>
          <w:b/>
          <w:color w:val="000000"/>
          <w:sz w:val="20"/>
          <w:szCs w:val="20"/>
        </w:rPr>
        <w:t>clock_bidders.xls)</w:t>
      </w:r>
      <w:r w:rsidRPr="00230838">
        <w:rPr>
          <w:rFonts w:ascii="Tahoma" w:hAnsi="Tahoma" w:cs="Tahoma"/>
          <w:color w:val="000000"/>
          <w:sz w:val="20"/>
          <w:szCs w:val="20"/>
        </w:rPr>
        <w:t>.</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State the multiple regression equation.</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Interpret the meaning of the slopes </w:t>
      </w:r>
      <w:r w:rsidRPr="00FF7A64">
        <w:rPr>
          <w:i/>
          <w:sz w:val="20"/>
          <w:szCs w:val="20"/>
        </w:rPr>
        <w:t>b</w:t>
      </w:r>
      <w:r w:rsidRPr="00230838">
        <w:rPr>
          <w:rFonts w:ascii="Tahoma" w:hAnsi="Tahoma" w:cs="Tahoma"/>
          <w:sz w:val="20"/>
          <w:szCs w:val="20"/>
          <w:vertAlign w:val="subscript"/>
        </w:rPr>
        <w:t>1</w:t>
      </w:r>
      <w:r w:rsidRPr="00230838">
        <w:rPr>
          <w:rFonts w:ascii="Tahoma" w:hAnsi="Tahoma" w:cs="Tahoma"/>
          <w:sz w:val="20"/>
          <w:szCs w:val="20"/>
        </w:rPr>
        <w:t xml:space="preserve"> and </w:t>
      </w:r>
      <w:r w:rsidRPr="00FF7A64">
        <w:rPr>
          <w:i/>
          <w:sz w:val="20"/>
          <w:szCs w:val="20"/>
        </w:rPr>
        <w:t>b</w:t>
      </w:r>
      <w:r w:rsidRPr="00230838">
        <w:rPr>
          <w:rFonts w:ascii="Tahoma" w:hAnsi="Tahoma" w:cs="Tahoma"/>
          <w:sz w:val="20"/>
          <w:szCs w:val="20"/>
          <w:vertAlign w:val="subscript"/>
        </w:rPr>
        <w:t>2</w:t>
      </w:r>
      <w:r w:rsidRPr="00230838">
        <w:rPr>
          <w:rFonts w:ascii="Tahoma" w:hAnsi="Tahoma" w:cs="Tahoma"/>
          <w:sz w:val="20"/>
          <w:szCs w:val="20"/>
        </w:rPr>
        <w:t xml:space="preserve"> in the model.</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Interpret the meaning of the regression coefficient </w:t>
      </w:r>
      <w:r w:rsidRPr="00FF7A64">
        <w:rPr>
          <w:i/>
          <w:sz w:val="20"/>
          <w:szCs w:val="20"/>
        </w:rPr>
        <w:t>b</w:t>
      </w:r>
      <w:r w:rsidRPr="00230838">
        <w:rPr>
          <w:rFonts w:ascii="Tahoma" w:hAnsi="Tahoma" w:cs="Tahoma"/>
          <w:sz w:val="20"/>
          <w:szCs w:val="20"/>
          <w:vertAlign w:val="subscript"/>
        </w:rPr>
        <w:t>0</w:t>
      </w:r>
      <w:r w:rsidRPr="00230838">
        <w:rPr>
          <w:rFonts w:ascii="Tahoma" w:hAnsi="Tahoma" w:cs="Tahoma"/>
          <w:sz w:val="20"/>
          <w:szCs w:val="20"/>
        </w:rPr>
        <w:t>.</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Test </w:t>
      </w:r>
      <w:r w:rsidRPr="00FF7A64">
        <w:rPr>
          <w:i/>
          <w:sz w:val="20"/>
          <w:szCs w:val="20"/>
        </w:rPr>
        <w:t>H</w:t>
      </w:r>
      <w:r w:rsidRPr="00230838">
        <w:rPr>
          <w:rFonts w:ascii="Tahoma" w:hAnsi="Tahoma" w:cs="Tahoma"/>
          <w:sz w:val="20"/>
          <w:szCs w:val="20"/>
          <w:vertAlign w:val="subscript"/>
        </w:rPr>
        <w:t>0</w:t>
      </w:r>
      <w:r w:rsidRPr="00230838">
        <w:rPr>
          <w:rFonts w:ascii="Tahoma" w:hAnsi="Tahoma" w:cs="Tahoma"/>
          <w:sz w:val="20"/>
          <w:szCs w:val="20"/>
        </w:rPr>
        <w:t xml:space="preserve">: </w:t>
      </w:r>
      <w:r w:rsidRPr="00230838">
        <w:rPr>
          <w:rFonts w:ascii="Symbol" w:hAnsi="Symbol" w:cs="Tahoma"/>
          <w:sz w:val="20"/>
          <w:szCs w:val="20"/>
        </w:rPr>
        <w:t></w:t>
      </w:r>
      <w:r w:rsidRPr="00230838">
        <w:rPr>
          <w:rFonts w:ascii="Tahoma" w:hAnsi="Tahoma" w:cs="Tahoma"/>
          <w:sz w:val="20"/>
          <w:szCs w:val="20"/>
          <w:vertAlign w:val="subscript"/>
        </w:rPr>
        <w:t>2</w:t>
      </w:r>
      <w:r w:rsidRPr="00230838">
        <w:rPr>
          <w:rFonts w:ascii="Tahoma" w:hAnsi="Tahoma" w:cs="Tahoma"/>
          <w:sz w:val="20"/>
          <w:szCs w:val="20"/>
        </w:rPr>
        <w:t xml:space="preserve"> = 0 against </w:t>
      </w:r>
      <w:r w:rsidRPr="00FF7A64">
        <w:rPr>
          <w:i/>
          <w:sz w:val="20"/>
          <w:szCs w:val="20"/>
        </w:rPr>
        <w:t>H</w:t>
      </w:r>
      <w:r w:rsidRPr="00230838">
        <w:rPr>
          <w:rFonts w:ascii="Tahoma" w:hAnsi="Tahoma" w:cs="Tahoma"/>
          <w:sz w:val="20"/>
          <w:szCs w:val="20"/>
          <w:vertAlign w:val="subscript"/>
        </w:rPr>
        <w:t>1</w:t>
      </w:r>
      <w:r w:rsidRPr="00230838">
        <w:rPr>
          <w:rFonts w:ascii="Tahoma" w:hAnsi="Tahoma" w:cs="Tahoma"/>
          <w:sz w:val="20"/>
          <w:szCs w:val="20"/>
        </w:rPr>
        <w:t xml:space="preserve">: </w:t>
      </w:r>
      <w:r w:rsidRPr="00230838">
        <w:rPr>
          <w:rFonts w:ascii="Symbol" w:hAnsi="Symbol" w:cs="Tahoma"/>
          <w:sz w:val="20"/>
          <w:szCs w:val="20"/>
        </w:rPr>
        <w:t></w:t>
      </w:r>
      <w:r w:rsidRPr="00230838">
        <w:rPr>
          <w:rFonts w:ascii="Tahoma" w:hAnsi="Tahoma" w:cs="Tahoma"/>
          <w:sz w:val="20"/>
          <w:szCs w:val="20"/>
          <w:vertAlign w:val="subscript"/>
        </w:rPr>
        <w:t>2</w:t>
      </w:r>
      <w:r w:rsidRPr="00230838">
        <w:rPr>
          <w:rFonts w:ascii="Tahoma" w:hAnsi="Tahoma" w:cs="Tahoma"/>
          <w:sz w:val="20"/>
          <w:szCs w:val="20"/>
        </w:rPr>
        <w:t xml:space="preserve"> </w:t>
      </w:r>
      <m:oMath>
        <m:r>
          <w:rPr>
            <w:rFonts w:ascii="Cambria Math" w:hAnsi="Cambria Math" w:cs="Tahoma"/>
            <w:sz w:val="20"/>
            <w:szCs w:val="20"/>
          </w:rPr>
          <m:t>≠</m:t>
        </m:r>
      </m:oMath>
      <w:r w:rsidRPr="00230838">
        <w:rPr>
          <w:rFonts w:ascii="Tahoma" w:hAnsi="Tahoma" w:cs="Tahoma"/>
          <w:sz w:val="20"/>
          <w:szCs w:val="20"/>
        </w:rPr>
        <w:t xml:space="preserve"> 0.  Interpret your finding.</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Use a 95% confidence interval to estimate </w:t>
      </w:r>
      <w:r w:rsidRPr="00230838">
        <w:rPr>
          <w:rFonts w:ascii="Symbol" w:hAnsi="Symbol" w:cs="Tahoma"/>
          <w:sz w:val="20"/>
          <w:szCs w:val="20"/>
        </w:rPr>
        <w:t></w:t>
      </w:r>
      <w:r w:rsidRPr="00230838">
        <w:rPr>
          <w:rFonts w:ascii="Tahoma" w:hAnsi="Tahoma" w:cs="Tahoma"/>
          <w:sz w:val="20"/>
          <w:szCs w:val="20"/>
          <w:vertAlign w:val="subscript"/>
        </w:rPr>
        <w:t>2</w:t>
      </w:r>
      <w:r w:rsidRPr="00230838">
        <w:rPr>
          <w:rFonts w:ascii="Tahoma" w:hAnsi="Tahoma" w:cs="Tahoma"/>
          <w:sz w:val="20"/>
          <w:szCs w:val="20"/>
        </w:rPr>
        <w:t xml:space="preserve">.  Interpret the </w:t>
      </w:r>
      <w:r w:rsidRPr="00FF7A64">
        <w:rPr>
          <w:i/>
          <w:sz w:val="20"/>
          <w:szCs w:val="20"/>
        </w:rPr>
        <w:t>p</w:t>
      </w:r>
      <w:r w:rsidRPr="00230838">
        <w:rPr>
          <w:rFonts w:ascii="Tahoma" w:hAnsi="Tahoma" w:cs="Tahoma"/>
          <w:sz w:val="20"/>
          <w:szCs w:val="20"/>
        </w:rPr>
        <w:t xml:space="preserve">-value corresponding to the estimate </w:t>
      </w:r>
      <w:r w:rsidRPr="00230838">
        <w:rPr>
          <w:rFonts w:ascii="Symbol" w:hAnsi="Symbol" w:cs="Tahoma"/>
          <w:sz w:val="20"/>
          <w:szCs w:val="20"/>
        </w:rPr>
        <w:t></w:t>
      </w:r>
      <w:r w:rsidRPr="00230838">
        <w:rPr>
          <w:rFonts w:ascii="Tahoma" w:hAnsi="Tahoma" w:cs="Tahoma"/>
          <w:sz w:val="20"/>
          <w:szCs w:val="20"/>
          <w:vertAlign w:val="subscript"/>
        </w:rPr>
        <w:t>2</w:t>
      </w:r>
      <w:r w:rsidRPr="00230838">
        <w:rPr>
          <w:rFonts w:ascii="Tahoma" w:hAnsi="Tahoma" w:cs="Tahoma"/>
          <w:sz w:val="20"/>
          <w:szCs w:val="20"/>
        </w:rPr>
        <w:t>.  Does the confidence interval support your interpretation in d)?</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Determine the coefficient of multiple determination </w:t>
      </w:r>
      <w:r w:rsidRPr="00ED264E">
        <w:rPr>
          <w:i/>
          <w:sz w:val="20"/>
          <w:szCs w:val="20"/>
        </w:rPr>
        <w:t>r</w:t>
      </w:r>
      <w:r w:rsidRPr="00230838">
        <w:rPr>
          <w:rFonts w:ascii="Tahoma" w:hAnsi="Tahoma" w:cs="Tahoma"/>
          <w:sz w:val="20"/>
          <w:szCs w:val="20"/>
          <w:vertAlign w:val="superscript"/>
        </w:rPr>
        <w:t>2</w:t>
      </w:r>
      <w:r w:rsidRPr="00230838">
        <w:rPr>
          <w:rFonts w:ascii="Tahoma" w:hAnsi="Tahoma" w:cs="Tahoma"/>
          <w:sz w:val="20"/>
          <w:szCs w:val="20"/>
        </w:rPr>
        <w:t xml:space="preserve"> and interpret its meaning.</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Perform a residual analysis on your results and determine the adequacy of the fit of the model.</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Plot the residuals against the prices.  Is there evidence of a pattern in the residuals?  Explain.</w:t>
      </w:r>
    </w:p>
    <w:p w:rsidR="00B7183D" w:rsidRPr="00230838" w:rsidRDefault="00B7183D" w:rsidP="00B7183D">
      <w:pPr>
        <w:numPr>
          <w:ilvl w:val="0"/>
          <w:numId w:val="12"/>
        </w:numPr>
        <w:spacing w:after="120"/>
        <w:rPr>
          <w:rFonts w:ascii="Tahoma" w:hAnsi="Tahoma" w:cs="Tahoma"/>
          <w:sz w:val="20"/>
          <w:szCs w:val="20"/>
        </w:rPr>
      </w:pPr>
      <w:r w:rsidRPr="00230838">
        <w:rPr>
          <w:rFonts w:ascii="Tahoma" w:hAnsi="Tahoma" w:cs="Tahoma"/>
          <w:sz w:val="20"/>
          <w:szCs w:val="20"/>
        </w:rPr>
        <w:t xml:space="preserve">At </w:t>
      </w:r>
      <w:r w:rsidRPr="00230838">
        <w:rPr>
          <w:rFonts w:ascii="Symbol" w:hAnsi="Symbol" w:cs="Tahoma"/>
          <w:sz w:val="20"/>
          <w:szCs w:val="20"/>
        </w:rPr>
        <w:t></w:t>
      </w:r>
      <w:r w:rsidRPr="00230838">
        <w:rPr>
          <w:rFonts w:ascii="Tahoma" w:hAnsi="Tahoma" w:cs="Tahoma"/>
          <w:sz w:val="20"/>
          <w:szCs w:val="20"/>
        </w:rPr>
        <w:t xml:space="preserve"> = 0.05, is there evidence of positive autocorrelation in the residuals?</w:t>
      </w:r>
    </w:p>
    <w:p w:rsidR="00B7183D" w:rsidRDefault="00B7183D" w:rsidP="00D110B3">
      <w:pPr>
        <w:numPr>
          <w:ilvl w:val="0"/>
          <w:numId w:val="12"/>
        </w:numPr>
        <w:spacing w:after="120" w:line="276" w:lineRule="auto"/>
        <w:rPr>
          <w:rFonts w:ascii="Tahoma" w:hAnsi="Tahoma" w:cs="Tahoma"/>
          <w:sz w:val="20"/>
          <w:szCs w:val="20"/>
        </w:rPr>
      </w:pPr>
      <w:r w:rsidRPr="00230838">
        <w:rPr>
          <w:rFonts w:ascii="Tahoma" w:hAnsi="Tahoma" w:cs="Tahoma"/>
          <w:sz w:val="20"/>
          <w:szCs w:val="20"/>
        </w:rPr>
        <w:t xml:space="preserve">Suppose </w:t>
      </w:r>
      <w:r w:rsidR="001545A4">
        <w:rPr>
          <w:rFonts w:ascii="Tahoma" w:hAnsi="Tahoma" w:cs="Tahoma"/>
          <w:sz w:val="20"/>
          <w:szCs w:val="20"/>
        </w:rPr>
        <w:t>a</w:t>
      </w:r>
      <w:r w:rsidRPr="00230838">
        <w:rPr>
          <w:rFonts w:ascii="Tahoma" w:hAnsi="Tahoma" w:cs="Tahoma"/>
          <w:sz w:val="20"/>
          <w:szCs w:val="20"/>
        </w:rPr>
        <w:t xml:space="preserve"> collector, having observed many auctions, believes that the rate of increase of the auction price with age will be driven upward by a large number of bidders.  In other words, the collector believes that the age of clock and the number of bidders should interact.  </w:t>
      </w:r>
      <w:r w:rsidR="00033251">
        <w:rPr>
          <w:rFonts w:ascii="Tahoma" w:hAnsi="Tahoma" w:cs="Tahoma"/>
          <w:sz w:val="20"/>
          <w:szCs w:val="20"/>
        </w:rPr>
        <w:t xml:space="preserve">At the 0.05 level of significance, determine whether </w:t>
      </w:r>
      <w:r w:rsidRPr="00230838">
        <w:rPr>
          <w:rFonts w:ascii="Tahoma" w:hAnsi="Tahoma" w:cs="Tahoma"/>
          <w:sz w:val="20"/>
          <w:szCs w:val="20"/>
        </w:rPr>
        <w:t>the interaction term (</w:t>
      </w:r>
      <w:r w:rsidRPr="00FF7A64">
        <w:rPr>
          <w:i/>
          <w:sz w:val="20"/>
          <w:szCs w:val="20"/>
        </w:rPr>
        <w:t>x</w:t>
      </w:r>
      <w:r w:rsidRPr="00230838">
        <w:rPr>
          <w:rFonts w:ascii="Tahoma" w:hAnsi="Tahoma" w:cs="Tahoma"/>
          <w:sz w:val="20"/>
          <w:szCs w:val="20"/>
          <w:vertAlign w:val="subscript"/>
        </w:rPr>
        <w:t>1</w:t>
      </w:r>
      <w:r w:rsidRPr="00230838">
        <w:rPr>
          <w:rFonts w:ascii="Tahoma" w:hAnsi="Tahoma" w:cs="Tahoma"/>
          <w:sz w:val="20"/>
          <w:szCs w:val="20"/>
        </w:rPr>
        <w:t xml:space="preserve">x </w:t>
      </w:r>
      <w:r w:rsidRPr="00FF7A64">
        <w:rPr>
          <w:i/>
          <w:sz w:val="20"/>
          <w:szCs w:val="20"/>
        </w:rPr>
        <w:t>x</w:t>
      </w:r>
      <w:r w:rsidRPr="00230838">
        <w:rPr>
          <w:rFonts w:ascii="Tahoma" w:hAnsi="Tahoma" w:cs="Tahoma"/>
          <w:sz w:val="20"/>
          <w:szCs w:val="20"/>
          <w:vertAlign w:val="subscript"/>
        </w:rPr>
        <w:t>2</w:t>
      </w:r>
      <w:r w:rsidRPr="00230838">
        <w:rPr>
          <w:rFonts w:ascii="Tahoma" w:hAnsi="Tahoma" w:cs="Tahoma"/>
          <w:sz w:val="20"/>
          <w:szCs w:val="20"/>
        </w:rPr>
        <w:t xml:space="preserve">) </w:t>
      </w:r>
      <w:r w:rsidR="00033251">
        <w:rPr>
          <w:rFonts w:ascii="Tahoma" w:hAnsi="Tahoma" w:cs="Tahoma"/>
          <w:sz w:val="20"/>
          <w:szCs w:val="20"/>
        </w:rPr>
        <w:t>makes a significant contribution to the model.</w:t>
      </w:r>
      <w:r w:rsidRPr="00230838">
        <w:rPr>
          <w:rFonts w:ascii="Tahoma" w:hAnsi="Tahoma" w:cs="Tahoma"/>
          <w:sz w:val="20"/>
          <w:szCs w:val="20"/>
        </w:rPr>
        <w:t xml:space="preserve">  If so, what is the multiple regression equation?</w:t>
      </w:r>
    </w:p>
    <w:p w:rsidR="00033251" w:rsidRPr="00230838" w:rsidRDefault="00033251" w:rsidP="00D110B3">
      <w:pPr>
        <w:numPr>
          <w:ilvl w:val="0"/>
          <w:numId w:val="12"/>
        </w:numPr>
        <w:spacing w:after="120" w:line="276" w:lineRule="auto"/>
        <w:rPr>
          <w:rFonts w:ascii="Tahoma" w:hAnsi="Tahoma" w:cs="Tahoma"/>
          <w:sz w:val="20"/>
          <w:szCs w:val="20"/>
        </w:rPr>
      </w:pPr>
      <w:r>
        <w:rPr>
          <w:rFonts w:ascii="Tahoma" w:hAnsi="Tahoma" w:cs="Tahoma"/>
          <w:sz w:val="20"/>
          <w:szCs w:val="20"/>
        </w:rPr>
        <w:t>On the basis of the results of a) – j), what is the most appropriate model?  Explain.</w:t>
      </w:r>
    </w:p>
    <w:p w:rsidR="00B7183D" w:rsidRPr="00B7183D" w:rsidRDefault="00B7183D" w:rsidP="00B7183D">
      <w:pPr>
        <w:autoSpaceDE w:val="0"/>
        <w:autoSpaceDN w:val="0"/>
        <w:adjustRightInd w:val="0"/>
        <w:spacing w:before="120" w:after="120"/>
        <w:rPr>
          <w:sz w:val="20"/>
          <w:szCs w:val="20"/>
        </w:rPr>
      </w:pPr>
    </w:p>
    <w:sectPr w:rsidR="00B7183D" w:rsidRPr="00B7183D" w:rsidSect="00875E50">
      <w:pgSz w:w="12240" w:h="15840" w:code="1"/>
      <w:pgMar w:top="1080" w:right="1267"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68" w:rsidRDefault="006F0D68">
      <w:r>
        <w:separator/>
      </w:r>
    </w:p>
  </w:endnote>
  <w:endnote w:type="continuationSeparator" w:id="0">
    <w:p w:rsidR="006F0D68" w:rsidRDefault="006F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68" w:rsidRDefault="006F0D68">
      <w:r>
        <w:separator/>
      </w:r>
    </w:p>
  </w:footnote>
  <w:footnote w:type="continuationSeparator" w:id="0">
    <w:p w:rsidR="006F0D68" w:rsidRDefault="006F0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449"/>
    <w:multiLevelType w:val="hybridMultilevel"/>
    <w:tmpl w:val="B5F61E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53165"/>
    <w:multiLevelType w:val="hybridMultilevel"/>
    <w:tmpl w:val="5554EB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57F25"/>
    <w:multiLevelType w:val="hybridMultilevel"/>
    <w:tmpl w:val="074897F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541D61"/>
    <w:multiLevelType w:val="hybridMultilevel"/>
    <w:tmpl w:val="B46061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D03682"/>
    <w:multiLevelType w:val="multilevel"/>
    <w:tmpl w:val="79D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E4E7C8B"/>
    <w:multiLevelType w:val="hybridMultilevel"/>
    <w:tmpl w:val="A8683C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63937"/>
    <w:multiLevelType w:val="hybridMultilevel"/>
    <w:tmpl w:val="643A7D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637A52"/>
    <w:multiLevelType w:val="hybridMultilevel"/>
    <w:tmpl w:val="F698E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756A43"/>
    <w:multiLevelType w:val="hybridMultilevel"/>
    <w:tmpl w:val="C778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D33BF"/>
    <w:multiLevelType w:val="hybridMultilevel"/>
    <w:tmpl w:val="C778C4AC"/>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12F9A"/>
    <w:multiLevelType w:val="hybridMultilevel"/>
    <w:tmpl w:val="D3AAD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2F7299"/>
    <w:multiLevelType w:val="hybridMultilevel"/>
    <w:tmpl w:val="450C4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3"/>
  </w:num>
  <w:num w:numId="5">
    <w:abstractNumId w:val="8"/>
  </w:num>
  <w:num w:numId="6">
    <w:abstractNumId w:val="9"/>
  </w:num>
  <w:num w:numId="7">
    <w:abstractNumId w:val="0"/>
  </w:num>
  <w:num w:numId="8">
    <w:abstractNumId w:val="1"/>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D"/>
    <w:rsid w:val="000275BD"/>
    <w:rsid w:val="00033251"/>
    <w:rsid w:val="00051AAA"/>
    <w:rsid w:val="00065D57"/>
    <w:rsid w:val="000B5E26"/>
    <w:rsid w:val="0013593D"/>
    <w:rsid w:val="001545A4"/>
    <w:rsid w:val="001822EE"/>
    <w:rsid w:val="001C04CE"/>
    <w:rsid w:val="001F5173"/>
    <w:rsid w:val="0028398E"/>
    <w:rsid w:val="002A5938"/>
    <w:rsid w:val="002B75E0"/>
    <w:rsid w:val="00355391"/>
    <w:rsid w:val="00363E5C"/>
    <w:rsid w:val="00392780"/>
    <w:rsid w:val="003F1B9E"/>
    <w:rsid w:val="0040693C"/>
    <w:rsid w:val="004327CA"/>
    <w:rsid w:val="004C09DB"/>
    <w:rsid w:val="00524937"/>
    <w:rsid w:val="00531037"/>
    <w:rsid w:val="00553A5D"/>
    <w:rsid w:val="005B5AA2"/>
    <w:rsid w:val="005C3A07"/>
    <w:rsid w:val="005F2C8B"/>
    <w:rsid w:val="00622E61"/>
    <w:rsid w:val="00692E44"/>
    <w:rsid w:val="006E3389"/>
    <w:rsid w:val="006F0D68"/>
    <w:rsid w:val="007835B3"/>
    <w:rsid w:val="007B31D0"/>
    <w:rsid w:val="007F174F"/>
    <w:rsid w:val="007F1B0A"/>
    <w:rsid w:val="008041EE"/>
    <w:rsid w:val="00875E50"/>
    <w:rsid w:val="00881475"/>
    <w:rsid w:val="008B07CF"/>
    <w:rsid w:val="008E44C1"/>
    <w:rsid w:val="008E4A21"/>
    <w:rsid w:val="009871DA"/>
    <w:rsid w:val="00990675"/>
    <w:rsid w:val="009F30A6"/>
    <w:rsid w:val="00A076E1"/>
    <w:rsid w:val="00A11AFD"/>
    <w:rsid w:val="00A552C5"/>
    <w:rsid w:val="00AC2457"/>
    <w:rsid w:val="00B03327"/>
    <w:rsid w:val="00B3737D"/>
    <w:rsid w:val="00B7183D"/>
    <w:rsid w:val="00B92D76"/>
    <w:rsid w:val="00BC6ECB"/>
    <w:rsid w:val="00C2799E"/>
    <w:rsid w:val="00C435FE"/>
    <w:rsid w:val="00CA46C8"/>
    <w:rsid w:val="00D02303"/>
    <w:rsid w:val="00D04E8D"/>
    <w:rsid w:val="00D110B3"/>
    <w:rsid w:val="00D12DC4"/>
    <w:rsid w:val="00D252E2"/>
    <w:rsid w:val="00D51B01"/>
    <w:rsid w:val="00DA4549"/>
    <w:rsid w:val="00E059BE"/>
    <w:rsid w:val="00E31601"/>
    <w:rsid w:val="00E54CE0"/>
    <w:rsid w:val="00E824A9"/>
    <w:rsid w:val="00EB003F"/>
    <w:rsid w:val="00ED29F5"/>
    <w:rsid w:val="00F4102E"/>
    <w:rsid w:val="00F53BD8"/>
    <w:rsid w:val="00FB6428"/>
    <w:rsid w:val="00FC2D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1B1C79-8F43-4763-BAA8-4C67CD2C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28"/>
    <w:rPr>
      <w:sz w:val="24"/>
      <w:szCs w:val="24"/>
      <w:lang w:eastAsia="en-US"/>
    </w:rPr>
  </w:style>
  <w:style w:type="paragraph" w:styleId="Heading1">
    <w:name w:val="heading 1"/>
    <w:basedOn w:val="Normal"/>
    <w:next w:val="Normal"/>
    <w:qFormat/>
    <w:rsid w:val="00FB6428"/>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qFormat/>
    <w:rsid w:val="00FB6428"/>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428"/>
    <w:pPr>
      <w:tabs>
        <w:tab w:val="center" w:pos="4320"/>
        <w:tab w:val="right" w:pos="8640"/>
      </w:tabs>
    </w:pPr>
  </w:style>
  <w:style w:type="paragraph" w:styleId="Footer">
    <w:name w:val="footer"/>
    <w:basedOn w:val="Normal"/>
    <w:rsid w:val="00FB6428"/>
    <w:pPr>
      <w:tabs>
        <w:tab w:val="center" w:pos="4320"/>
        <w:tab w:val="right" w:pos="8640"/>
      </w:tabs>
    </w:pPr>
  </w:style>
  <w:style w:type="paragraph" w:styleId="BodyText">
    <w:name w:val="Body Text"/>
    <w:basedOn w:val="Normal"/>
    <w:rsid w:val="00FB6428"/>
    <w:pPr>
      <w:autoSpaceDE w:val="0"/>
      <w:autoSpaceDN w:val="0"/>
      <w:adjustRightInd w:val="0"/>
    </w:pPr>
    <w:rPr>
      <w:color w:val="000000"/>
    </w:rPr>
  </w:style>
  <w:style w:type="paragraph" w:styleId="Title">
    <w:name w:val="Title"/>
    <w:basedOn w:val="Normal"/>
    <w:qFormat/>
    <w:rsid w:val="00FB6428"/>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character" w:customStyle="1" w:styleId="HeaderChar">
    <w:name w:val="Header Char"/>
    <w:link w:val="Header"/>
    <w:rsid w:val="00B7183D"/>
    <w:rPr>
      <w:sz w:val="24"/>
      <w:szCs w:val="24"/>
      <w:lang w:eastAsia="en-US"/>
    </w:rPr>
  </w:style>
  <w:style w:type="paragraph" w:styleId="BalloonText">
    <w:name w:val="Balloon Text"/>
    <w:basedOn w:val="Normal"/>
    <w:link w:val="BalloonTextChar"/>
    <w:uiPriority w:val="99"/>
    <w:semiHidden/>
    <w:unhideWhenUsed/>
    <w:rsid w:val="00B7183D"/>
    <w:rPr>
      <w:rFonts w:ascii="Tahoma" w:hAnsi="Tahoma" w:cs="Tahoma"/>
      <w:sz w:val="16"/>
      <w:szCs w:val="16"/>
    </w:rPr>
  </w:style>
  <w:style w:type="character" w:customStyle="1" w:styleId="BalloonTextChar">
    <w:name w:val="Balloon Text Char"/>
    <w:link w:val="BalloonText"/>
    <w:uiPriority w:val="99"/>
    <w:semiHidden/>
    <w:rsid w:val="00B718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Math 104 Lab Assignment #7</vt:lpstr>
    </vt:vector>
  </TitlesOfParts>
  <Company>Golden Gate University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104 Lab Assignment #7</dc:title>
  <dc:creator>ttabara</dc:creator>
  <dc:description>Word 2010 - 2013  version 8/6/15_x000d_
DUE: 11/10/15</dc:description>
  <cp:lastModifiedBy>Nancy Chae</cp:lastModifiedBy>
  <cp:revision>2</cp:revision>
  <cp:lastPrinted>2003-03-03T23:12:00Z</cp:lastPrinted>
  <dcterms:created xsi:type="dcterms:W3CDTF">2015-11-02T05:18:00Z</dcterms:created>
  <dcterms:modified xsi:type="dcterms:W3CDTF">2015-11-02T05:18:00Z</dcterms:modified>
</cp:coreProperties>
</file>