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5" w:rsidRPr="003D4276" w:rsidRDefault="00DF0D75" w:rsidP="00DF0D75">
      <w:pPr>
        <w:rPr>
          <w:sz w:val="16"/>
        </w:rPr>
      </w:pPr>
    </w:p>
    <w:p w:rsidR="00D47CBA" w:rsidRDefault="00D47CBA">
      <w:r>
        <w:t xml:space="preserve">1.  Determine the point group for each of the following molecules and items.  Draw a clear picture of each molecule or item and show or clearly describe ALL the symmetry elements necessary to determine the point group.  NOTE:  Only the connectivity of the atoms determines symmetry, not the bond order between atoms.  </w:t>
      </w:r>
    </w:p>
    <w:p w:rsidR="00D47CBA" w:rsidRPr="003D4276" w:rsidRDefault="00D47CBA">
      <w:pPr>
        <w:rPr>
          <w:sz w:val="16"/>
        </w:rPr>
      </w:pPr>
    </w:p>
    <w:p w:rsidR="00D47CBA" w:rsidRDefault="00D47CBA">
      <w:pPr>
        <w:tabs>
          <w:tab w:val="left" w:pos="4680"/>
        </w:tabs>
        <w:spacing w:line="360" w:lineRule="auto"/>
      </w:pPr>
      <w:proofErr w:type="gramStart"/>
      <w:r>
        <w:t>a)  phosphorus</w:t>
      </w:r>
      <w:proofErr w:type="gramEnd"/>
      <w:r>
        <w:t xml:space="preserve"> </w:t>
      </w:r>
      <w:proofErr w:type="spellStart"/>
      <w:r>
        <w:t>pentafluoride</w:t>
      </w:r>
      <w:proofErr w:type="spellEnd"/>
      <w:r>
        <w:t xml:space="preserve">, </w:t>
      </w:r>
      <w:proofErr w:type="spellStart"/>
      <w:r>
        <w:t>PCl</w:t>
      </w:r>
      <w:proofErr w:type="spellEnd"/>
      <w:r>
        <w:rPr>
          <w:position w:val="-4"/>
          <w:sz w:val="20"/>
        </w:rPr>
        <w:t>5</w:t>
      </w:r>
      <w:r>
        <w:t xml:space="preserve">  </w:t>
      </w:r>
      <w:r>
        <w:tab/>
        <w:t xml:space="preserve">b)  selenium tetrafluoride, </w:t>
      </w:r>
      <w:proofErr w:type="spellStart"/>
      <w:r>
        <w:t>SeF</w:t>
      </w:r>
      <w:proofErr w:type="spellEnd"/>
      <w:r>
        <w:rPr>
          <w:position w:val="-4"/>
          <w:sz w:val="20"/>
        </w:rPr>
        <w:t>4</w:t>
      </w:r>
      <w:r>
        <w:t xml:space="preserve">  </w:t>
      </w:r>
    </w:p>
    <w:p w:rsidR="00D47CBA" w:rsidRDefault="00D47CBA">
      <w:pPr>
        <w:tabs>
          <w:tab w:val="left" w:pos="4680"/>
        </w:tabs>
        <w:spacing w:line="360" w:lineRule="auto"/>
      </w:pPr>
      <w:proofErr w:type="gramStart"/>
      <w:r>
        <w:t>c)  triiodide</w:t>
      </w:r>
      <w:proofErr w:type="gramEnd"/>
      <w:r>
        <w:t xml:space="preserve"> ion, I</w:t>
      </w:r>
      <w:r>
        <w:rPr>
          <w:position w:val="-4"/>
          <w:sz w:val="20"/>
        </w:rPr>
        <w:t>3</w:t>
      </w:r>
      <w:r>
        <w:rPr>
          <w:position w:val="10"/>
          <w:sz w:val="20"/>
        </w:rPr>
        <w:t>–</w:t>
      </w:r>
      <w:r>
        <w:t xml:space="preserve">  </w:t>
      </w:r>
      <w:r>
        <w:tab/>
        <w:t>d)  ethane (</w:t>
      </w:r>
      <w:r w:rsidR="009A25C1">
        <w:t xml:space="preserve">eclipsed </w:t>
      </w:r>
      <w:r>
        <w:t xml:space="preserve">conformation)  </w:t>
      </w:r>
    </w:p>
    <w:p w:rsidR="00D47CBA" w:rsidRDefault="00D47CBA">
      <w:pPr>
        <w:tabs>
          <w:tab w:val="left" w:pos="4680"/>
        </w:tabs>
        <w:spacing w:line="360" w:lineRule="auto"/>
      </w:pPr>
      <w:proofErr w:type="gramStart"/>
      <w:r>
        <w:t>e)  nitrate</w:t>
      </w:r>
      <w:proofErr w:type="gramEnd"/>
      <w:r>
        <w:t xml:space="preserve"> ion, NO</w:t>
      </w:r>
      <w:r>
        <w:rPr>
          <w:position w:val="-4"/>
          <w:sz w:val="20"/>
        </w:rPr>
        <w:t>3</w:t>
      </w:r>
      <w:r>
        <w:rPr>
          <w:position w:val="10"/>
          <w:sz w:val="20"/>
        </w:rPr>
        <w:t>–</w:t>
      </w:r>
      <w:r>
        <w:t xml:space="preserve">  </w:t>
      </w:r>
      <w:r>
        <w:tab/>
        <w:t xml:space="preserve">f)  hydrochloric acid, </w:t>
      </w:r>
      <w:proofErr w:type="spellStart"/>
      <w:r>
        <w:t>HCl</w:t>
      </w:r>
      <w:proofErr w:type="spellEnd"/>
      <w:r>
        <w:t xml:space="preserve">  </w:t>
      </w:r>
    </w:p>
    <w:p w:rsidR="00D47CBA" w:rsidRDefault="00D47CBA">
      <w:pPr>
        <w:tabs>
          <w:tab w:val="left" w:pos="4680"/>
        </w:tabs>
        <w:spacing w:line="360" w:lineRule="auto"/>
        <w:rPr>
          <w:noProof/>
        </w:rPr>
      </w:pPr>
      <w:proofErr w:type="gramStart"/>
      <w:r>
        <w:t>g)  trans</w:t>
      </w:r>
      <w:proofErr w:type="gramEnd"/>
      <w:r>
        <w:t>–SF</w:t>
      </w:r>
      <w:r>
        <w:rPr>
          <w:position w:val="-4"/>
          <w:sz w:val="20"/>
        </w:rPr>
        <w:t>4</w:t>
      </w:r>
      <w:r>
        <w:t>Cl</w:t>
      </w:r>
      <w:r>
        <w:rPr>
          <w:position w:val="-4"/>
          <w:sz w:val="20"/>
        </w:rPr>
        <w:t>2</w:t>
      </w:r>
      <w:r>
        <w:t xml:space="preserve">  </w:t>
      </w:r>
      <w:r w:rsidR="00B11591">
        <w:rPr>
          <w:noProof/>
          <w:position w:val="-60"/>
          <w:sz w:val="20"/>
        </w:rPr>
        <w:drawing>
          <wp:inline distT="0" distB="0" distL="0" distR="0">
            <wp:extent cx="758825" cy="810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h)  cis–SF</w:t>
      </w:r>
      <w:r>
        <w:rPr>
          <w:position w:val="-4"/>
          <w:sz w:val="20"/>
        </w:rPr>
        <w:t>4</w:t>
      </w:r>
      <w:r>
        <w:t>Cl</w:t>
      </w:r>
      <w:r>
        <w:rPr>
          <w:position w:val="-4"/>
          <w:sz w:val="20"/>
        </w:rPr>
        <w:t>2</w:t>
      </w:r>
      <w:r>
        <w:t xml:space="preserve">  </w:t>
      </w:r>
      <w:r w:rsidR="00B11591">
        <w:rPr>
          <w:noProof/>
          <w:position w:val="-60"/>
          <w:sz w:val="20"/>
        </w:rPr>
        <w:drawing>
          <wp:inline distT="0" distB="0" distL="0" distR="0">
            <wp:extent cx="802005" cy="810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BA" w:rsidRDefault="00D47CBA">
      <w:pPr>
        <w:tabs>
          <w:tab w:val="left" w:pos="4680"/>
        </w:tabs>
        <w:spacing w:line="360" w:lineRule="auto"/>
        <w:rPr>
          <w:noProof/>
        </w:rPr>
      </w:pPr>
      <w:r>
        <w:rPr>
          <w:noProof/>
        </w:rPr>
        <w:t>i)  sulfur pentafluoride monochloride, SF</w:t>
      </w:r>
      <w:r>
        <w:rPr>
          <w:noProof/>
          <w:position w:val="-4"/>
          <w:sz w:val="20"/>
        </w:rPr>
        <w:t>5</w:t>
      </w:r>
      <w:r>
        <w:rPr>
          <w:noProof/>
        </w:rPr>
        <w:t xml:space="preserve">Cl  </w:t>
      </w:r>
      <w:r>
        <w:rPr>
          <w:noProof/>
        </w:rPr>
        <w:tab/>
        <w:t xml:space="preserve">j)  a thumb tack  </w:t>
      </w:r>
    </w:p>
    <w:p w:rsidR="00DF4F55" w:rsidRPr="006715DE" w:rsidRDefault="00D47CBA">
      <w:pPr>
        <w:tabs>
          <w:tab w:val="left" w:pos="4680"/>
        </w:tabs>
        <w:spacing w:line="360" w:lineRule="auto"/>
        <w:rPr>
          <w:rFonts w:ascii="Times New Roman" w:hAnsi="Times New Roman"/>
          <w:noProof/>
        </w:rPr>
        <w:sectPr w:rsidR="00DF4F55" w:rsidRPr="006715DE" w:rsidSect="00663108">
          <w:type w:val="continuous"/>
          <w:pgSz w:w="12240" w:h="15840"/>
          <w:pgMar w:top="1152" w:right="1440" w:bottom="1008" w:left="1440" w:header="720" w:footer="720" w:gutter="0"/>
          <w:cols w:space="720"/>
        </w:sectPr>
      </w:pPr>
      <w:r>
        <w:rPr>
          <w:noProof/>
        </w:rPr>
        <w:t>k)  sulfuryl chloride, SCl</w:t>
      </w:r>
      <w:r>
        <w:rPr>
          <w:noProof/>
          <w:position w:val="-4"/>
          <w:sz w:val="20"/>
        </w:rPr>
        <w:t>2</w:t>
      </w:r>
      <w:r>
        <w:rPr>
          <w:noProof/>
        </w:rPr>
        <w:t>O</w:t>
      </w:r>
      <w:r>
        <w:rPr>
          <w:noProof/>
          <w:position w:val="-4"/>
          <w:sz w:val="20"/>
        </w:rPr>
        <w:t>2</w:t>
      </w:r>
      <w:r>
        <w:rPr>
          <w:noProof/>
        </w:rPr>
        <w:t xml:space="preserve">, </w:t>
      </w:r>
      <w:r w:rsidR="00B11591">
        <w:rPr>
          <w:noProof/>
          <w:position w:val="-40"/>
          <w:sz w:val="20"/>
        </w:rPr>
        <w:drawing>
          <wp:inline distT="0" distB="0" distL="0" distR="0">
            <wp:extent cx="784860" cy="681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F55">
        <w:rPr>
          <w:rFonts w:ascii="Times New Roman" w:hAnsi="Times New Roman"/>
          <w:noProof/>
        </w:rPr>
        <w:t xml:space="preserve">  </w:t>
      </w:r>
    </w:p>
    <w:p w:rsidR="003D4276" w:rsidRDefault="003D4276" w:rsidP="00DF4F55">
      <w:pPr>
        <w:tabs>
          <w:tab w:val="left" w:pos="4680"/>
        </w:tabs>
        <w:spacing w:line="360" w:lineRule="auto"/>
        <w:rPr>
          <w:noProof/>
        </w:rPr>
      </w:pPr>
    </w:p>
    <w:p w:rsidR="00DF4F55" w:rsidRDefault="00D47CBA" w:rsidP="00DF4F55">
      <w:pPr>
        <w:tabs>
          <w:tab w:val="left" w:pos="4680"/>
        </w:tabs>
        <w:spacing w:line="360" w:lineRule="auto"/>
        <w:rPr>
          <w:noProof/>
        </w:rPr>
      </w:pPr>
      <w:r>
        <w:rPr>
          <w:noProof/>
        </w:rPr>
        <w:t xml:space="preserve">l)  </w:t>
      </w:r>
      <w:r w:rsidR="00DF4F55">
        <w:rPr>
          <w:noProof/>
        </w:rPr>
        <w:t>P</w:t>
      </w:r>
      <w:r w:rsidR="006F1254">
        <w:rPr>
          <w:noProof/>
        </w:rPr>
        <w:t xml:space="preserve">rojection of </w:t>
      </w:r>
      <w:r>
        <w:rPr>
          <w:noProof/>
        </w:rPr>
        <w:t xml:space="preserve">the </w:t>
      </w:r>
      <w:r>
        <w:rPr>
          <w:i/>
          <w:noProof/>
        </w:rPr>
        <w:t>f</w:t>
      </w:r>
      <w:r>
        <w:rPr>
          <w:noProof/>
          <w:position w:val="-4"/>
          <w:sz w:val="20"/>
        </w:rPr>
        <w:t>x(x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–3y</w:t>
      </w:r>
      <w:r>
        <w:rPr>
          <w:noProof/>
          <w:sz w:val="18"/>
        </w:rPr>
        <w:t>2</w:t>
      </w:r>
      <w:r>
        <w:rPr>
          <w:noProof/>
          <w:position w:val="-4"/>
          <w:sz w:val="20"/>
        </w:rPr>
        <w:t>)</w:t>
      </w:r>
      <w:r>
        <w:rPr>
          <w:noProof/>
        </w:rPr>
        <w:t xml:space="preserve"> orbital</w:t>
      </w:r>
      <w:r w:rsidR="00DF4F55">
        <w:rPr>
          <w:noProof/>
        </w:rPr>
        <w:t>.  Assume the lobes of the orbital are coplanar and the z axis is perpendicular to the page.</w:t>
      </w:r>
      <w:r>
        <w:rPr>
          <w:noProof/>
        </w:rPr>
        <w:t xml:space="preserve">  </w:t>
      </w:r>
    </w:p>
    <w:p w:rsidR="00D47CBA" w:rsidRDefault="00B11591" w:rsidP="00DF4F55">
      <w:pPr>
        <w:tabs>
          <w:tab w:val="left" w:pos="4680"/>
        </w:tabs>
        <w:spacing w:line="360" w:lineRule="auto"/>
        <w:jc w:val="both"/>
        <w:rPr>
          <w:noProof/>
        </w:rPr>
      </w:pPr>
      <w:r w:rsidRPr="003D4276">
        <w:rPr>
          <w:noProof/>
          <w:position w:val="-88"/>
          <w:sz w:val="20"/>
        </w:rPr>
        <w:lastRenderedPageBreak/>
        <w:drawing>
          <wp:inline distT="0" distB="0" distL="0" distR="0">
            <wp:extent cx="1397635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BA">
        <w:rPr>
          <w:noProof/>
        </w:rPr>
        <w:t xml:space="preserve">  </w:t>
      </w:r>
    </w:p>
    <w:p w:rsidR="00DF4F55" w:rsidRDefault="00DF4F55">
      <w:pPr>
        <w:tabs>
          <w:tab w:val="left" w:pos="4680"/>
        </w:tabs>
        <w:spacing w:line="360" w:lineRule="auto"/>
        <w:sectPr w:rsidR="00DF4F55" w:rsidSect="00DF4F55">
          <w:type w:val="continuous"/>
          <w:pgSz w:w="12240" w:h="15840"/>
          <w:pgMar w:top="1440" w:right="1440" w:bottom="1152" w:left="1440" w:header="720" w:footer="720" w:gutter="0"/>
          <w:cols w:num="2" w:space="720"/>
        </w:sectPr>
      </w:pPr>
    </w:p>
    <w:p w:rsidR="00DF4F55" w:rsidRDefault="00DF4F55" w:rsidP="00DF4F55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proofErr w:type="gramStart"/>
      <w:r>
        <w:lastRenderedPageBreak/>
        <w:t xml:space="preserve">m)  </w:t>
      </w:r>
      <w:proofErr w:type="spellStart"/>
      <w:r>
        <w:t>nitrosyl</w:t>
      </w:r>
      <w:proofErr w:type="spellEnd"/>
      <w:proofErr w:type="gramEnd"/>
      <w:r>
        <w:t xml:space="preserve"> chloride, </w:t>
      </w:r>
      <w:proofErr w:type="spellStart"/>
      <w:r>
        <w:t>NOCl</w:t>
      </w:r>
      <w:proofErr w:type="spellEnd"/>
      <w:r>
        <w:t xml:space="preserve"> </w:t>
      </w:r>
      <w:r>
        <w:tab/>
        <w:t xml:space="preserve">n)  </w:t>
      </w:r>
      <w:proofErr w:type="spellStart"/>
      <w:r>
        <w:t>hexacyanocobaltate</w:t>
      </w:r>
      <w:proofErr w:type="spellEnd"/>
      <w:r>
        <w:t xml:space="preserve"> (III) anion, [Co(CN)</w:t>
      </w:r>
      <w:r w:rsidRPr="00DC4414">
        <w:rPr>
          <w:rFonts w:ascii="Times New Roman" w:hAnsi="Times New Roman"/>
          <w:position w:val="-4"/>
          <w:sz w:val="20"/>
        </w:rPr>
        <w:t>6</w:t>
      </w:r>
      <w:r>
        <w:t>]</w:t>
      </w:r>
      <w:r w:rsidRPr="00DC4414">
        <w:rPr>
          <w:rFonts w:ascii="Times New Roman" w:hAnsi="Times New Roman"/>
          <w:position w:val="10"/>
          <w:sz w:val="20"/>
        </w:rPr>
        <w:t>3–</w:t>
      </w:r>
      <w:r>
        <w:rPr>
          <w:rFonts w:ascii="Times New Roman" w:hAnsi="Times New Roman"/>
        </w:rPr>
        <w:t xml:space="preserve">  </w:t>
      </w:r>
    </w:p>
    <w:p w:rsidR="00DF4F55" w:rsidRPr="00DC4414" w:rsidRDefault="00DF4F55" w:rsidP="00DF4F55">
      <w:pPr>
        <w:tabs>
          <w:tab w:val="left" w:pos="468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o)  </w:t>
      </w:r>
      <w:proofErr w:type="spellStart"/>
      <w:r>
        <w:rPr>
          <w:rFonts w:ascii="Times New Roman" w:hAnsi="Times New Roman"/>
        </w:rPr>
        <w:t>bis</w:t>
      </w:r>
      <w:proofErr w:type="spellEnd"/>
      <w:proofErr w:type="gramEnd"/>
      <w:r>
        <w:rPr>
          <w:rFonts w:ascii="Times New Roman" w:hAnsi="Times New Roman"/>
        </w:rPr>
        <w:t>(benzene)chromium in a staggered ring conformation, (C</w:t>
      </w:r>
      <w:r w:rsidRPr="00DC4414">
        <w:rPr>
          <w:rFonts w:ascii="Times New Roman" w:hAnsi="Times New Roman"/>
          <w:position w:val="-4"/>
          <w:sz w:val="20"/>
        </w:rPr>
        <w:t>6</w:t>
      </w:r>
      <w:r>
        <w:rPr>
          <w:rFonts w:ascii="Times New Roman" w:hAnsi="Times New Roman"/>
        </w:rPr>
        <w:t>H</w:t>
      </w:r>
      <w:r w:rsidRPr="00DC4414">
        <w:rPr>
          <w:rFonts w:ascii="Times New Roman" w:hAnsi="Times New Roman"/>
          <w:position w:val="-4"/>
          <w:sz w:val="20"/>
        </w:rPr>
        <w:t>6</w:t>
      </w:r>
      <w:r>
        <w:rPr>
          <w:rFonts w:ascii="Times New Roman" w:hAnsi="Times New Roman"/>
        </w:rPr>
        <w:t>)</w:t>
      </w:r>
      <w:r w:rsidRPr="00DC4414">
        <w:rPr>
          <w:rFonts w:ascii="Times New Roman" w:hAnsi="Times New Roman"/>
          <w:position w:val="-4"/>
          <w:sz w:val="20"/>
        </w:rPr>
        <w:t>2</w:t>
      </w:r>
      <w:r>
        <w:rPr>
          <w:rFonts w:ascii="Times New Roman" w:hAnsi="Times New Roman"/>
        </w:rPr>
        <w:t xml:space="preserve">Cr  </w:t>
      </w:r>
    </w:p>
    <w:p w:rsidR="00F075A6" w:rsidRDefault="00F075A6" w:rsidP="00F075A6">
      <w:bookmarkStart w:id="0" w:name="_GoBack"/>
      <w:bookmarkEnd w:id="0"/>
    </w:p>
    <w:sectPr w:rsidR="00F075A6" w:rsidSect="005A5070"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73"/>
    <w:rsid w:val="000A0B9D"/>
    <w:rsid w:val="000A380C"/>
    <w:rsid w:val="00125DCA"/>
    <w:rsid w:val="002D38B9"/>
    <w:rsid w:val="00364591"/>
    <w:rsid w:val="003C6473"/>
    <w:rsid w:val="003D4276"/>
    <w:rsid w:val="004079F9"/>
    <w:rsid w:val="004905F3"/>
    <w:rsid w:val="00553EFC"/>
    <w:rsid w:val="005A5070"/>
    <w:rsid w:val="005D0C50"/>
    <w:rsid w:val="005E138C"/>
    <w:rsid w:val="00663108"/>
    <w:rsid w:val="006715DE"/>
    <w:rsid w:val="006C4909"/>
    <w:rsid w:val="006F1254"/>
    <w:rsid w:val="00715A69"/>
    <w:rsid w:val="0076074F"/>
    <w:rsid w:val="007B0798"/>
    <w:rsid w:val="007D4641"/>
    <w:rsid w:val="00842C7D"/>
    <w:rsid w:val="008D4D62"/>
    <w:rsid w:val="00926958"/>
    <w:rsid w:val="009672A3"/>
    <w:rsid w:val="009A25C1"/>
    <w:rsid w:val="00A61BC7"/>
    <w:rsid w:val="00B11591"/>
    <w:rsid w:val="00B629BB"/>
    <w:rsid w:val="00BE4EF0"/>
    <w:rsid w:val="00C9677A"/>
    <w:rsid w:val="00D47CBA"/>
    <w:rsid w:val="00D55604"/>
    <w:rsid w:val="00DF0D75"/>
    <w:rsid w:val="00DF466A"/>
    <w:rsid w:val="00DF4F55"/>
    <w:rsid w:val="00EB08AF"/>
    <w:rsid w:val="00F075A6"/>
    <w:rsid w:val="00F324D6"/>
    <w:rsid w:val="00F37F30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2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2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420/520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420/520</dc:title>
  <dc:subject/>
  <dc:creator>Lee Jones</dc:creator>
  <cp:keywords/>
  <cp:lastModifiedBy>Jamie Bitting</cp:lastModifiedBy>
  <cp:revision>2</cp:revision>
  <cp:lastPrinted>2006-10-11T17:27:00Z</cp:lastPrinted>
  <dcterms:created xsi:type="dcterms:W3CDTF">2015-10-24T22:19:00Z</dcterms:created>
  <dcterms:modified xsi:type="dcterms:W3CDTF">2015-10-24T22:19:00Z</dcterms:modified>
</cp:coreProperties>
</file>