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60D" w:rsidRPr="0080760D" w:rsidRDefault="0080760D" w:rsidP="0080760D">
      <w:pPr>
        <w:pStyle w:val="NormalWeb"/>
        <w:shd w:val="clear" w:color="auto" w:fill="FFFFFF"/>
        <w:spacing w:before="0" w:beforeAutospacing="0" w:after="120" w:afterAutospacing="0"/>
        <w:rPr>
          <w:sz w:val="20"/>
          <w:szCs w:val="20"/>
        </w:rPr>
      </w:pPr>
      <w:r w:rsidRPr="0080760D">
        <w:rPr>
          <w:sz w:val="20"/>
          <w:szCs w:val="20"/>
        </w:rPr>
        <w:t>https://vcampbethel.blob.core.windows.net/public/Courses/OL_3230/Unit_3/FromTheGovernment.pdf</w:t>
      </w:r>
    </w:p>
    <w:p w:rsidR="0080760D" w:rsidRDefault="0080760D" w:rsidP="0080760D">
      <w:pPr>
        <w:pStyle w:val="NormalWeb"/>
        <w:shd w:val="clear" w:color="auto" w:fill="FFFFFF"/>
        <w:spacing w:before="0" w:beforeAutospacing="0" w:after="120" w:afterAutospacing="0"/>
      </w:pPr>
    </w:p>
    <w:p w:rsidR="0080760D" w:rsidRPr="0080760D" w:rsidRDefault="0080760D" w:rsidP="0080760D">
      <w:pPr>
        <w:pStyle w:val="NormalWeb"/>
        <w:shd w:val="clear" w:color="auto" w:fill="FFFFFF"/>
        <w:spacing w:before="0" w:beforeAutospacing="0" w:after="120" w:afterAutospacing="0"/>
        <w:rPr>
          <w:color w:val="444444"/>
        </w:rPr>
      </w:pPr>
      <w:r w:rsidRPr="0080760D">
        <w:t xml:space="preserve"> 1</w:t>
      </w:r>
      <w:r>
        <w:t>.</w:t>
      </w:r>
      <w:r w:rsidRPr="0080760D">
        <w:t xml:space="preserve"> </w:t>
      </w:r>
      <w:r w:rsidRPr="0080760D">
        <w:rPr>
          <w:color w:val="444444"/>
        </w:rPr>
        <w:t>In a narrative format, discuss the key facts and critical issues presented in the case.</w:t>
      </w:r>
    </w:p>
    <w:p w:rsidR="0080760D" w:rsidRPr="0080760D" w:rsidRDefault="0080760D" w:rsidP="0080760D">
      <w:pPr>
        <w:pStyle w:val="NormalWeb"/>
        <w:shd w:val="clear" w:color="auto" w:fill="FFFFFF"/>
        <w:spacing w:before="0" w:beforeAutospacing="0" w:after="120" w:afterAutospacing="0"/>
        <w:rPr>
          <w:color w:val="444444"/>
        </w:rPr>
      </w:pPr>
      <w:r w:rsidRPr="0080760D">
        <w:t>2</w:t>
      </w:r>
      <w:r>
        <w:t>.</w:t>
      </w:r>
      <w:r w:rsidRPr="0080760D">
        <w:t xml:space="preserve"> </w:t>
      </w:r>
      <w:r w:rsidRPr="0080760D">
        <w:rPr>
          <w:color w:val="444444"/>
        </w:rPr>
        <w:t>Explain the dilemma for organizations that have particularly serious regulatory issues. How should Jay resolve the differences in requirements from the Federal agency, OSHA, versus the state?</w:t>
      </w:r>
    </w:p>
    <w:p w:rsidR="0080760D" w:rsidRPr="0080760D" w:rsidRDefault="0080760D" w:rsidP="0080760D">
      <w:pPr>
        <w:pStyle w:val="NormalWeb"/>
        <w:shd w:val="clear" w:color="auto" w:fill="FFFFFF"/>
        <w:spacing w:before="0" w:beforeAutospacing="0" w:after="120" w:afterAutospacing="0"/>
        <w:rPr>
          <w:color w:val="444444"/>
        </w:rPr>
      </w:pPr>
      <w:r w:rsidRPr="0080760D">
        <w:t>3</w:t>
      </w:r>
      <w:r>
        <w:t>.</w:t>
      </w:r>
      <w:r w:rsidRPr="0080760D">
        <w:t xml:space="preserve"> </w:t>
      </w:r>
      <w:r w:rsidRPr="0080760D">
        <w:rPr>
          <w:color w:val="444444"/>
        </w:rPr>
        <w:t>Employing Porter's Five Forces model, analyze the industry niche of care for the mentally retarded. What specific conclusions can be drawn from your analysis?</w:t>
      </w:r>
    </w:p>
    <w:p w:rsidR="00E058FF" w:rsidRPr="0080760D" w:rsidRDefault="0080760D">
      <w:pPr>
        <w:rPr>
          <w:rFonts w:ascii="Times New Roman" w:hAnsi="Times New Roman" w:cs="Times New Roman"/>
          <w:sz w:val="24"/>
          <w:szCs w:val="24"/>
        </w:rPr>
      </w:pPr>
      <w:r w:rsidRPr="0080760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0760D">
        <w:rPr>
          <w:rFonts w:ascii="Times New Roman" w:hAnsi="Times New Roman" w:cs="Times New Roman"/>
          <w:sz w:val="24"/>
          <w:szCs w:val="24"/>
        </w:rPr>
        <w:t xml:space="preserve"> </w:t>
      </w:r>
      <w:r w:rsidRPr="0080760D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Jay believes the required vaccinations would cost almost $30,000 a year, primarily due to his staff turnover rate, which is approximately 40%. Are there any suggestions you might have for Jay as to how he could reduce that turnover rate? Does the general environment model's socio-cultural segment offer any clues?</w:t>
      </w:r>
      <w:r w:rsidRPr="0080760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058FF" w:rsidRPr="0080760D" w:rsidSect="00D912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760D"/>
    <w:rsid w:val="0080760D"/>
    <w:rsid w:val="00A822C6"/>
    <w:rsid w:val="00C2047F"/>
    <w:rsid w:val="00D91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2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7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0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00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44551">
                  <w:marLeft w:val="-180"/>
                  <w:marRight w:val="-18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12" w:space="0" w:color="E0E0E0"/>
                    <w:right w:val="none" w:sz="0" w:space="0" w:color="auto"/>
                  </w:divBdr>
                  <w:divsChild>
                    <w:div w:id="12192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31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323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09616">
                  <w:marLeft w:val="-180"/>
                  <w:marRight w:val="-18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12" w:space="0" w:color="E0E0E0"/>
                    <w:right w:val="none" w:sz="0" w:space="0" w:color="auto"/>
                  </w:divBdr>
                  <w:divsChild>
                    <w:div w:id="190880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178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1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05979">
                  <w:marLeft w:val="-180"/>
                  <w:marRight w:val="-18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12" w:space="0" w:color="E0E0E0"/>
                    <w:right w:val="none" w:sz="0" w:space="0" w:color="auto"/>
                  </w:divBdr>
                  <w:divsChild>
                    <w:div w:id="138807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TEE2014</dc:creator>
  <cp:lastModifiedBy>TEE2014</cp:lastModifiedBy>
  <cp:revision>1</cp:revision>
  <dcterms:created xsi:type="dcterms:W3CDTF">2015-10-24T18:28:00Z</dcterms:created>
  <dcterms:modified xsi:type="dcterms:W3CDTF">2015-10-24T18:34:00Z</dcterms:modified>
</cp:coreProperties>
</file>