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74" w:rsidRDefault="007C6274" w:rsidP="007C6274">
      <w:r>
        <w:t xml:space="preserve">Discussion Topic 1 of 1 </w:t>
      </w:r>
      <w:r w:rsidR="009938D4" w:rsidRPr="009938D4">
        <w:t>(Minimum 350 words &amp; APA format References)</w:t>
      </w:r>
      <w:bookmarkStart w:id="0" w:name="_GoBack"/>
      <w:bookmarkEnd w:id="0"/>
    </w:p>
    <w:p w:rsidR="007C6274" w:rsidRDefault="007C6274" w:rsidP="007C6274">
      <w:r>
        <w:t xml:space="preserve">Psychology professionals work with many different types of clients and have many different choices for treatment. What direction would you take with this client? </w:t>
      </w:r>
    </w:p>
    <w:p w:rsidR="007C6274" w:rsidRDefault="007C6274" w:rsidP="007C6274">
      <w:r>
        <w:t xml:space="preserve">Annette is a single female adult. She is 32 years old and reports that she is in good physical health. She has made an appointment with a psychologist because she has experienced a recent break-up in an 8-year intimate relationship. She reports the recent onset of having difficulty sleeping and concentrating at work. She admits to “having a drink at night to help her sleep.” During the initial appointment, Annette discloses that she has a history of “feeling down” and further exploration yields information about her mother who was treated for depression by her family doctor when Annette was five. </w:t>
      </w:r>
    </w:p>
    <w:p w:rsidR="007C6274" w:rsidRDefault="007C6274" w:rsidP="007C6274">
      <w:r>
        <w:t>• Provide a Diagnosis using the DSM-5 for Annette.</w:t>
      </w:r>
    </w:p>
    <w:p w:rsidR="007C6274" w:rsidRDefault="007C6274" w:rsidP="007C6274">
      <w:r>
        <w:t xml:space="preserve">• Discuss the steps that you would take as a psychology professional in deciding if the following client should or should not be referred for a medication evaluation. Provide a rationale for your decision. </w:t>
      </w:r>
    </w:p>
    <w:p w:rsidR="00C33D96" w:rsidRDefault="007C6274" w:rsidP="007C6274">
      <w:r>
        <w:t>• Explain the science of chemical neurotransmission and provide an analysis of the possible effects of each of the five (5) major neurotransmitters on Annette's mental state.</w:t>
      </w:r>
    </w:p>
    <w:p w:rsidR="00E904B9" w:rsidRDefault="00E904B9" w:rsidP="007C6274"/>
    <w:p w:rsidR="00E904B9" w:rsidRPr="00E904B9" w:rsidRDefault="00E904B9" w:rsidP="007C6274">
      <w:pPr>
        <w:rPr>
          <w:b/>
        </w:rPr>
      </w:pPr>
      <w:r w:rsidRPr="00E904B9">
        <w:rPr>
          <w:b/>
        </w:rPr>
        <w:t>Reference</w:t>
      </w:r>
    </w:p>
    <w:p w:rsidR="00E904B9" w:rsidRDefault="00E904B9" w:rsidP="007C6274">
      <w:proofErr w:type="spellStart"/>
      <w:r w:rsidRPr="00E904B9">
        <w:t>Schatzberg</w:t>
      </w:r>
      <w:proofErr w:type="spellEnd"/>
      <w:r w:rsidRPr="00E904B9">
        <w:t xml:space="preserve">, MD, Alan F. &amp; </w:t>
      </w:r>
      <w:proofErr w:type="spellStart"/>
      <w:r w:rsidRPr="00E904B9">
        <w:t>Nemeroff</w:t>
      </w:r>
      <w:proofErr w:type="spellEnd"/>
      <w:r w:rsidRPr="00E904B9">
        <w:t xml:space="preserve">, MD, Charles B. (2013). </w:t>
      </w:r>
      <w:r w:rsidRPr="00E904B9">
        <w:rPr>
          <w:i/>
        </w:rPr>
        <w:t>Essentials of Clinical Psychopharmacology.</w:t>
      </w:r>
      <w:r w:rsidRPr="00E904B9">
        <w:t xml:space="preserve"> </w:t>
      </w:r>
    </w:p>
    <w:p w:rsidR="00E904B9" w:rsidRDefault="00E904B9" w:rsidP="00E904B9">
      <w:pPr>
        <w:ind w:firstLine="720"/>
      </w:pPr>
      <w:r w:rsidRPr="00E904B9">
        <w:t>Washington, DC: American Psychiatric Publishing</w:t>
      </w:r>
    </w:p>
    <w:sectPr w:rsidR="00E9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74"/>
    <w:rsid w:val="007C6274"/>
    <w:rsid w:val="009938D4"/>
    <w:rsid w:val="00C33D96"/>
    <w:rsid w:val="00E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B64AD-FE00-4551-9BDC-8ACBDA9B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Patterson</dc:creator>
  <cp:keywords/>
  <dc:description/>
  <cp:lastModifiedBy>Travis Patterson</cp:lastModifiedBy>
  <cp:revision>6</cp:revision>
  <dcterms:created xsi:type="dcterms:W3CDTF">2015-10-12T01:54:00Z</dcterms:created>
  <dcterms:modified xsi:type="dcterms:W3CDTF">2015-10-12T16:46:00Z</dcterms:modified>
</cp:coreProperties>
</file>