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62" w:rsidRPr="00F1573C" w:rsidRDefault="00F1573C" w:rsidP="00F1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:rsidR="0058634F" w:rsidRPr="00F1573C" w:rsidRDefault="0058634F" w:rsidP="00F157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t>Financial Statement Analysis of</w:t>
      </w:r>
    </w:p>
    <w:p w:rsidR="0058634F" w:rsidRDefault="00C21BA5" w:rsidP="00F157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Data, 2012</w:t>
      </w:r>
      <w:r w:rsidR="00473B2A" w:rsidRPr="00F1573C">
        <w:rPr>
          <w:rFonts w:ascii="Times New Roman" w:hAnsi="Times New Roman" w:cs="Times New Roman"/>
          <w:sz w:val="24"/>
          <w:szCs w:val="24"/>
        </w:rPr>
        <w:t>-2014</w:t>
      </w:r>
    </w:p>
    <w:p w:rsidR="00F1573C" w:rsidRDefault="00F1573C" w:rsidP="00F157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3C" w:rsidRDefault="00F1573C" w:rsidP="00586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Default="004F62D3">
      <w:pPr>
        <w:pStyle w:val="TOCHeading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F62D3" w:rsidRPr="004F62D3" w:rsidRDefault="004F62D3" w:rsidP="004F62D3"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267095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B664F" w:rsidRPr="00F1573C" w:rsidRDefault="000B664F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F1573C">
            <w:rPr>
              <w:rFonts w:ascii="Times New Roman" w:hAnsi="Times New Roman" w:cs="Times New Roman"/>
              <w:sz w:val="24"/>
              <w:szCs w:val="24"/>
            </w:rPr>
            <w:t>Table of Contents</w:t>
          </w:r>
        </w:p>
        <w:p w:rsidR="00CA1758" w:rsidRDefault="000B664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 w:rsidRPr="00F1573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1573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1573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0292299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Introduction (must include objective, scope, methodology/ organization)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_Toc430292299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4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0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Business history and future outlook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_Toc430292300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5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1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Industry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_Toc430292301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5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2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Tech Data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_Toc430292302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5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3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Financial Statement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_Toc430292303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4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_Toc430292304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5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Ratio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_Toc430292305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6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Liquidity ratios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_Toc430292306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7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Activity ratios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_Toc430292307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8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Solvency ratios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_Toc430292308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09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iv.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Profitability ratios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_Toc430292309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0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Horizontal and vertical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_Toc430292310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6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1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IV.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Liquidity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_Toc430292311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7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2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Industry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_Toc430292312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7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3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Tech Data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_Toc430292313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7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4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V.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Activity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_Toc430292314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8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5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Industry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_Toc430292315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8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6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Tech Data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_Toc430292316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8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7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VI.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Solvency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_Toc430292317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9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8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Industry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_Toc430292318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9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19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Tech Data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_Toc430292319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9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0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VII.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Profitability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_Toc430292320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10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1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Industry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_Toc430292321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10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2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Tech Data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_Toc430292322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10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3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VIII.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Horizontal and vertical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_Toc430292323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11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4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IX.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Creditworthiness and investment attractiveness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_Toc430292324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5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Creditworthiness/credit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_Toc430292325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6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Short-term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_Toc430292326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7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Long-term analysis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_Toc430292327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8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Investment attractiveness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_Toc430292328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29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Current developments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_Toc430292329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30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Recommendations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_Toc430292330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12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31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X.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Summary and conclusions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_Toc430292331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13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32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XI.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References/Bibliography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_Toc430292332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14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CA1758" w:rsidRDefault="00812D54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292333" w:history="1"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XII.</w:t>
            </w:r>
            <w:r w:rsidR="00CA1758">
              <w:rPr>
                <w:rFonts w:eastAsiaTheme="minorEastAsia"/>
                <w:noProof/>
              </w:rPr>
              <w:tab/>
            </w:r>
            <w:r w:rsidR="00CA1758" w:rsidRPr="00351339">
              <w:rPr>
                <w:rStyle w:val="Hyperlink"/>
                <w:rFonts w:ascii="Times New Roman" w:hAnsi="Times New Roman" w:cs="Times New Roman"/>
                <w:noProof/>
              </w:rPr>
              <w:t>Appendices</w:t>
            </w:r>
            <w:r w:rsidR="00CA1758">
              <w:rPr>
                <w:noProof/>
                <w:webHidden/>
              </w:rPr>
              <w:tab/>
            </w:r>
            <w:r w:rsidR="00CA1758">
              <w:rPr>
                <w:noProof/>
                <w:webHidden/>
              </w:rPr>
              <w:fldChar w:fldCharType="begin"/>
            </w:r>
            <w:r w:rsidR="00CA1758">
              <w:rPr>
                <w:noProof/>
                <w:webHidden/>
              </w:rPr>
              <w:instrText xml:space="preserve"> PAGEREF _Toc430292333 \h </w:instrText>
            </w:r>
            <w:r w:rsidR="00CA1758">
              <w:rPr>
                <w:noProof/>
                <w:webHidden/>
              </w:rPr>
            </w:r>
            <w:r w:rsidR="00CA1758">
              <w:rPr>
                <w:noProof/>
                <w:webHidden/>
              </w:rPr>
              <w:fldChar w:fldCharType="separate"/>
            </w:r>
            <w:r w:rsidR="00CA1758">
              <w:rPr>
                <w:noProof/>
                <w:webHidden/>
              </w:rPr>
              <w:t>15</w:t>
            </w:r>
            <w:r w:rsidR="00CA1758">
              <w:rPr>
                <w:noProof/>
                <w:webHidden/>
              </w:rPr>
              <w:fldChar w:fldCharType="end"/>
            </w:r>
          </w:hyperlink>
        </w:p>
        <w:p w:rsidR="000B664F" w:rsidRPr="00F1573C" w:rsidRDefault="000B664F">
          <w:pPr>
            <w:rPr>
              <w:rFonts w:ascii="Times New Roman" w:hAnsi="Times New Roman" w:cs="Times New Roman"/>
              <w:sz w:val="24"/>
              <w:szCs w:val="24"/>
            </w:rPr>
          </w:pPr>
          <w:r w:rsidRPr="00F1573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5E5CF5" w:rsidRPr="00F1573C" w:rsidRDefault="005E5CF5">
      <w:pPr>
        <w:rPr>
          <w:rFonts w:ascii="Times New Roman" w:hAnsi="Times New Roman" w:cs="Times New Roman"/>
          <w:sz w:val="24"/>
          <w:szCs w:val="24"/>
        </w:rPr>
      </w:pPr>
    </w:p>
    <w:p w:rsidR="005E5CF5" w:rsidRPr="00F1573C" w:rsidRDefault="005E5CF5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30292299"/>
      <w:r w:rsidRPr="00F1573C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8D6CDC">
        <w:rPr>
          <w:rFonts w:ascii="Times New Roman" w:hAnsi="Times New Roman" w:cs="Times New Roman"/>
          <w:sz w:val="24"/>
          <w:szCs w:val="24"/>
        </w:rPr>
        <w:t>(must include objective, scope, methodology/ organization)</w:t>
      </w:r>
      <w:bookmarkEnd w:id="1"/>
    </w:p>
    <w:p w:rsidR="005E5CF5" w:rsidRPr="008D6CDC" w:rsidRDefault="005E5CF5" w:rsidP="008D6CDC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5E5CF5" w:rsidRPr="00F1573C" w:rsidRDefault="005E5CF5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30292300"/>
      <w:r w:rsidRPr="00F1573C">
        <w:rPr>
          <w:rFonts w:ascii="Times New Roman" w:hAnsi="Times New Roman" w:cs="Times New Roman"/>
          <w:sz w:val="24"/>
          <w:szCs w:val="24"/>
        </w:rPr>
        <w:lastRenderedPageBreak/>
        <w:t>Business history and future outlook</w:t>
      </w:r>
      <w:bookmarkEnd w:id="2"/>
    </w:p>
    <w:p w:rsidR="005E5CF5" w:rsidRPr="00F1573C" w:rsidRDefault="005E5CF5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430292301"/>
      <w:r w:rsidRPr="00F1573C">
        <w:rPr>
          <w:rFonts w:ascii="Times New Roman" w:hAnsi="Times New Roman" w:cs="Times New Roman"/>
          <w:sz w:val="24"/>
          <w:szCs w:val="24"/>
        </w:rPr>
        <w:t>Industry</w:t>
      </w:r>
      <w:bookmarkEnd w:id="3"/>
    </w:p>
    <w:p w:rsidR="005E5CF5" w:rsidRPr="00F1573C" w:rsidRDefault="005E5CF5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430292302"/>
      <w:r w:rsidRPr="00F1573C">
        <w:rPr>
          <w:rFonts w:ascii="Times New Roman" w:hAnsi="Times New Roman" w:cs="Times New Roman"/>
          <w:sz w:val="24"/>
          <w:szCs w:val="24"/>
        </w:rPr>
        <w:t>Tech Data</w:t>
      </w:r>
      <w:bookmarkEnd w:id="4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5E5CF5" w:rsidRPr="00F1573C" w:rsidRDefault="005E5CF5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Toc430292303"/>
      <w:r w:rsidRPr="00F1573C">
        <w:rPr>
          <w:rFonts w:ascii="Times New Roman" w:hAnsi="Times New Roman" w:cs="Times New Roman"/>
          <w:sz w:val="24"/>
          <w:szCs w:val="24"/>
        </w:rPr>
        <w:lastRenderedPageBreak/>
        <w:t xml:space="preserve">Financial </w:t>
      </w:r>
      <w:r w:rsidR="00C21BA5">
        <w:rPr>
          <w:rFonts w:ascii="Times New Roman" w:hAnsi="Times New Roman" w:cs="Times New Roman"/>
          <w:sz w:val="24"/>
          <w:szCs w:val="24"/>
        </w:rPr>
        <w:t xml:space="preserve">Statement </w:t>
      </w:r>
      <w:r w:rsidRPr="00F1573C">
        <w:rPr>
          <w:rFonts w:ascii="Times New Roman" w:hAnsi="Times New Roman" w:cs="Times New Roman"/>
          <w:sz w:val="24"/>
          <w:szCs w:val="24"/>
        </w:rPr>
        <w:t>analysis</w:t>
      </w:r>
      <w:bookmarkEnd w:id="5"/>
    </w:p>
    <w:p w:rsidR="005E5CF5" w:rsidRPr="00F1573C" w:rsidRDefault="005E5CF5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430292304"/>
      <w:r w:rsidRPr="00F1573C">
        <w:rPr>
          <w:rFonts w:ascii="Times New Roman" w:hAnsi="Times New Roman" w:cs="Times New Roman"/>
          <w:sz w:val="24"/>
          <w:szCs w:val="24"/>
        </w:rPr>
        <w:t>Introduction</w:t>
      </w:r>
      <w:bookmarkEnd w:id="6"/>
    </w:p>
    <w:p w:rsidR="005E5CF5" w:rsidRPr="00F1573C" w:rsidRDefault="005E5CF5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430292305"/>
      <w:r w:rsidRPr="00F1573C">
        <w:rPr>
          <w:rFonts w:ascii="Times New Roman" w:hAnsi="Times New Roman" w:cs="Times New Roman"/>
          <w:sz w:val="24"/>
          <w:szCs w:val="24"/>
        </w:rPr>
        <w:t>Ratio analysis</w:t>
      </w:r>
      <w:bookmarkEnd w:id="7"/>
      <w:r w:rsidRPr="00F1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F5" w:rsidRPr="00F1573C" w:rsidRDefault="005E5CF5" w:rsidP="000B664F">
      <w:pPr>
        <w:pStyle w:val="ListParagraph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_Toc430292306"/>
      <w:r w:rsidRPr="00F1573C">
        <w:rPr>
          <w:rFonts w:ascii="Times New Roman" w:hAnsi="Times New Roman" w:cs="Times New Roman"/>
          <w:sz w:val="24"/>
          <w:szCs w:val="24"/>
        </w:rPr>
        <w:t>Liquidity ratios</w:t>
      </w:r>
      <w:bookmarkEnd w:id="8"/>
    </w:p>
    <w:p w:rsidR="005E5CF5" w:rsidRPr="00F1573C" w:rsidRDefault="005E5CF5" w:rsidP="000B664F">
      <w:pPr>
        <w:pStyle w:val="ListParagraph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430292307"/>
      <w:r w:rsidRPr="00F1573C">
        <w:rPr>
          <w:rFonts w:ascii="Times New Roman" w:hAnsi="Times New Roman" w:cs="Times New Roman"/>
          <w:sz w:val="24"/>
          <w:szCs w:val="24"/>
        </w:rPr>
        <w:t>Activity ratios</w:t>
      </w:r>
      <w:bookmarkEnd w:id="9"/>
    </w:p>
    <w:p w:rsidR="005E5CF5" w:rsidRPr="00F1573C" w:rsidRDefault="005E5CF5" w:rsidP="000B664F">
      <w:pPr>
        <w:pStyle w:val="ListParagraph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430292308"/>
      <w:r w:rsidRPr="00F1573C">
        <w:rPr>
          <w:rFonts w:ascii="Times New Roman" w:hAnsi="Times New Roman" w:cs="Times New Roman"/>
          <w:sz w:val="24"/>
          <w:szCs w:val="24"/>
        </w:rPr>
        <w:t>Solvency ratios</w:t>
      </w:r>
      <w:bookmarkEnd w:id="10"/>
    </w:p>
    <w:p w:rsidR="005E5CF5" w:rsidRPr="00F1573C" w:rsidRDefault="005E5CF5" w:rsidP="000B664F">
      <w:pPr>
        <w:pStyle w:val="ListParagraph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_Toc430292309"/>
      <w:r w:rsidRPr="00F1573C">
        <w:rPr>
          <w:rFonts w:ascii="Times New Roman" w:hAnsi="Times New Roman" w:cs="Times New Roman"/>
          <w:sz w:val="24"/>
          <w:szCs w:val="24"/>
        </w:rPr>
        <w:t>Profitability ratios</w:t>
      </w:r>
      <w:bookmarkEnd w:id="11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_Toc430292310"/>
      <w:r w:rsidRPr="00F1573C">
        <w:rPr>
          <w:rFonts w:ascii="Times New Roman" w:hAnsi="Times New Roman" w:cs="Times New Roman"/>
          <w:sz w:val="24"/>
          <w:szCs w:val="24"/>
        </w:rPr>
        <w:t>Horizontal and vertical analysis</w:t>
      </w:r>
      <w:bookmarkEnd w:id="12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430292311"/>
      <w:r w:rsidRPr="00F1573C">
        <w:rPr>
          <w:rFonts w:ascii="Times New Roman" w:hAnsi="Times New Roman" w:cs="Times New Roman"/>
          <w:sz w:val="24"/>
          <w:szCs w:val="24"/>
        </w:rPr>
        <w:lastRenderedPageBreak/>
        <w:t>Liquidity analysis</w:t>
      </w:r>
      <w:bookmarkEnd w:id="13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430292312"/>
      <w:r w:rsidRPr="00F1573C">
        <w:rPr>
          <w:rFonts w:ascii="Times New Roman" w:hAnsi="Times New Roman" w:cs="Times New Roman"/>
          <w:sz w:val="24"/>
          <w:szCs w:val="24"/>
        </w:rPr>
        <w:t>Industry</w:t>
      </w:r>
      <w:bookmarkEnd w:id="14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430292313"/>
      <w:r w:rsidRPr="00F1573C">
        <w:rPr>
          <w:rFonts w:ascii="Times New Roman" w:hAnsi="Times New Roman" w:cs="Times New Roman"/>
          <w:sz w:val="24"/>
          <w:szCs w:val="24"/>
        </w:rPr>
        <w:t>Tech Data</w:t>
      </w:r>
      <w:bookmarkEnd w:id="15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430292314"/>
      <w:r w:rsidRPr="00F1573C">
        <w:rPr>
          <w:rFonts w:ascii="Times New Roman" w:hAnsi="Times New Roman" w:cs="Times New Roman"/>
          <w:sz w:val="24"/>
          <w:szCs w:val="24"/>
        </w:rPr>
        <w:lastRenderedPageBreak/>
        <w:t>Activity analysis</w:t>
      </w:r>
      <w:bookmarkEnd w:id="16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430292315"/>
      <w:r w:rsidRPr="00F1573C">
        <w:rPr>
          <w:rFonts w:ascii="Times New Roman" w:hAnsi="Times New Roman" w:cs="Times New Roman"/>
          <w:sz w:val="24"/>
          <w:szCs w:val="24"/>
        </w:rPr>
        <w:t>Industry</w:t>
      </w:r>
      <w:bookmarkEnd w:id="17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430292316"/>
      <w:r w:rsidRPr="00F1573C">
        <w:rPr>
          <w:rFonts w:ascii="Times New Roman" w:hAnsi="Times New Roman" w:cs="Times New Roman"/>
          <w:sz w:val="24"/>
          <w:szCs w:val="24"/>
        </w:rPr>
        <w:t>Tech Data</w:t>
      </w:r>
      <w:bookmarkEnd w:id="18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5E5CF5" w:rsidRPr="00F1573C" w:rsidRDefault="00473B2A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Toc430292317"/>
      <w:r w:rsidRPr="00F1573C">
        <w:rPr>
          <w:rFonts w:ascii="Times New Roman" w:hAnsi="Times New Roman" w:cs="Times New Roman"/>
          <w:sz w:val="24"/>
          <w:szCs w:val="24"/>
        </w:rPr>
        <w:lastRenderedPageBreak/>
        <w:t>Solvency analysis</w:t>
      </w:r>
      <w:bookmarkEnd w:id="19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Toc430292318"/>
      <w:r w:rsidRPr="00F1573C">
        <w:rPr>
          <w:rFonts w:ascii="Times New Roman" w:hAnsi="Times New Roman" w:cs="Times New Roman"/>
          <w:sz w:val="24"/>
          <w:szCs w:val="24"/>
        </w:rPr>
        <w:t>Industry</w:t>
      </w:r>
      <w:bookmarkEnd w:id="20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430292319"/>
      <w:r w:rsidRPr="00F1573C">
        <w:rPr>
          <w:rFonts w:ascii="Times New Roman" w:hAnsi="Times New Roman" w:cs="Times New Roman"/>
          <w:sz w:val="24"/>
          <w:szCs w:val="24"/>
        </w:rPr>
        <w:t>Tech Data</w:t>
      </w:r>
      <w:bookmarkEnd w:id="21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Toc430292320"/>
      <w:r w:rsidRPr="00F1573C">
        <w:rPr>
          <w:rFonts w:ascii="Times New Roman" w:hAnsi="Times New Roman" w:cs="Times New Roman"/>
          <w:sz w:val="24"/>
          <w:szCs w:val="24"/>
        </w:rPr>
        <w:lastRenderedPageBreak/>
        <w:t>Profitability analysis</w:t>
      </w:r>
      <w:bookmarkEnd w:id="22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_Toc430292321"/>
      <w:r w:rsidRPr="00F1573C">
        <w:rPr>
          <w:rFonts w:ascii="Times New Roman" w:hAnsi="Times New Roman" w:cs="Times New Roman"/>
          <w:sz w:val="24"/>
          <w:szCs w:val="24"/>
        </w:rPr>
        <w:t>Industry</w:t>
      </w:r>
      <w:bookmarkEnd w:id="23"/>
    </w:p>
    <w:p w:rsidR="00473B2A" w:rsidRPr="00F1573C" w:rsidRDefault="00473B2A" w:rsidP="000B664F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_Toc430292322"/>
      <w:r w:rsidRPr="00F1573C">
        <w:rPr>
          <w:rFonts w:ascii="Times New Roman" w:hAnsi="Times New Roman" w:cs="Times New Roman"/>
          <w:sz w:val="24"/>
          <w:szCs w:val="24"/>
        </w:rPr>
        <w:t>Tech Data</w:t>
      </w:r>
      <w:bookmarkEnd w:id="24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0B664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_Toc430292323"/>
      <w:r w:rsidRPr="00F1573C">
        <w:rPr>
          <w:rFonts w:ascii="Times New Roman" w:hAnsi="Times New Roman" w:cs="Times New Roman"/>
          <w:sz w:val="24"/>
          <w:szCs w:val="24"/>
        </w:rPr>
        <w:lastRenderedPageBreak/>
        <w:t>Horizontal and vertical analysis</w:t>
      </w:r>
      <w:bookmarkEnd w:id="25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EC3CF7" w:rsidP="00130AB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_Toc430292324"/>
      <w:r>
        <w:rPr>
          <w:rFonts w:ascii="Times New Roman" w:hAnsi="Times New Roman" w:cs="Times New Roman"/>
          <w:sz w:val="24"/>
          <w:szCs w:val="24"/>
        </w:rPr>
        <w:lastRenderedPageBreak/>
        <w:t>Creditworthiness and i</w:t>
      </w:r>
      <w:r w:rsidR="000B664F" w:rsidRPr="00F1573C">
        <w:rPr>
          <w:rFonts w:ascii="Times New Roman" w:hAnsi="Times New Roman" w:cs="Times New Roman"/>
          <w:sz w:val="24"/>
          <w:szCs w:val="24"/>
        </w:rPr>
        <w:t>nvestment attractiveness</w:t>
      </w:r>
      <w:bookmarkEnd w:id="26"/>
    </w:p>
    <w:p w:rsidR="00473B2A" w:rsidRPr="00F1573C" w:rsidRDefault="000B664F" w:rsidP="00130ABE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430292325"/>
      <w:r w:rsidRPr="00F1573C">
        <w:rPr>
          <w:rFonts w:ascii="Times New Roman" w:hAnsi="Times New Roman" w:cs="Times New Roman"/>
          <w:sz w:val="24"/>
          <w:szCs w:val="24"/>
        </w:rPr>
        <w:t>Creditworthiness/</w:t>
      </w:r>
      <w:r w:rsidR="00EC3CF7">
        <w:rPr>
          <w:rFonts w:ascii="Times New Roman" w:hAnsi="Times New Roman" w:cs="Times New Roman"/>
          <w:sz w:val="24"/>
          <w:szCs w:val="24"/>
        </w:rPr>
        <w:t>c</w:t>
      </w:r>
      <w:r w:rsidRPr="00F1573C">
        <w:rPr>
          <w:rFonts w:ascii="Times New Roman" w:hAnsi="Times New Roman" w:cs="Times New Roman"/>
          <w:sz w:val="24"/>
          <w:szCs w:val="24"/>
        </w:rPr>
        <w:t>redit analysis</w:t>
      </w:r>
      <w:bookmarkEnd w:id="27"/>
    </w:p>
    <w:p w:rsidR="00473B2A" w:rsidRPr="00F1573C" w:rsidRDefault="00473B2A" w:rsidP="00130ABE">
      <w:pPr>
        <w:pStyle w:val="ListParagraph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_Toc430292326"/>
      <w:r w:rsidRPr="00F1573C">
        <w:rPr>
          <w:rFonts w:ascii="Times New Roman" w:hAnsi="Times New Roman" w:cs="Times New Roman"/>
          <w:sz w:val="24"/>
          <w:szCs w:val="24"/>
        </w:rPr>
        <w:t>Short-term analysis</w:t>
      </w:r>
      <w:bookmarkEnd w:id="28"/>
    </w:p>
    <w:p w:rsidR="00473B2A" w:rsidRPr="00F1573C" w:rsidRDefault="00473B2A" w:rsidP="00130ABE">
      <w:pPr>
        <w:pStyle w:val="ListParagraph"/>
        <w:numPr>
          <w:ilvl w:val="2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_Toc430292327"/>
      <w:r w:rsidRPr="00F1573C">
        <w:rPr>
          <w:rFonts w:ascii="Times New Roman" w:hAnsi="Times New Roman" w:cs="Times New Roman"/>
          <w:sz w:val="24"/>
          <w:szCs w:val="24"/>
        </w:rPr>
        <w:t>Long-term analysis</w:t>
      </w:r>
      <w:bookmarkEnd w:id="29"/>
    </w:p>
    <w:p w:rsidR="00473B2A" w:rsidRPr="00F1573C" w:rsidRDefault="00473B2A" w:rsidP="00130ABE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430292328"/>
      <w:r w:rsidRPr="00F1573C">
        <w:rPr>
          <w:rFonts w:ascii="Times New Roman" w:hAnsi="Times New Roman" w:cs="Times New Roman"/>
          <w:sz w:val="24"/>
          <w:szCs w:val="24"/>
        </w:rPr>
        <w:t>Investment attractiveness</w:t>
      </w:r>
      <w:bookmarkEnd w:id="30"/>
    </w:p>
    <w:p w:rsidR="00473B2A" w:rsidRPr="00F1573C" w:rsidRDefault="00473B2A" w:rsidP="00130ABE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430292329"/>
      <w:r w:rsidRPr="00F1573C">
        <w:rPr>
          <w:rFonts w:ascii="Times New Roman" w:hAnsi="Times New Roman" w:cs="Times New Roman"/>
          <w:sz w:val="24"/>
          <w:szCs w:val="24"/>
        </w:rPr>
        <w:t>Current developments</w:t>
      </w:r>
      <w:bookmarkEnd w:id="31"/>
    </w:p>
    <w:p w:rsidR="00473B2A" w:rsidRPr="00F1573C" w:rsidRDefault="00473B2A" w:rsidP="00130ABE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430292330"/>
      <w:r w:rsidRPr="00F1573C">
        <w:rPr>
          <w:rFonts w:ascii="Times New Roman" w:hAnsi="Times New Roman" w:cs="Times New Roman"/>
          <w:sz w:val="24"/>
          <w:szCs w:val="24"/>
        </w:rPr>
        <w:t>Recommendations</w:t>
      </w:r>
      <w:bookmarkEnd w:id="32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130AB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_Toc430292331"/>
      <w:r w:rsidRPr="00F1573C">
        <w:rPr>
          <w:rFonts w:ascii="Times New Roman" w:hAnsi="Times New Roman" w:cs="Times New Roman"/>
          <w:sz w:val="24"/>
          <w:szCs w:val="24"/>
        </w:rPr>
        <w:lastRenderedPageBreak/>
        <w:t>Summary and conclusions</w:t>
      </w:r>
      <w:bookmarkEnd w:id="33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130AB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_Toc430292332"/>
      <w:r w:rsidRPr="00F1573C">
        <w:rPr>
          <w:rFonts w:ascii="Times New Roman" w:hAnsi="Times New Roman" w:cs="Times New Roman"/>
          <w:sz w:val="24"/>
          <w:szCs w:val="24"/>
        </w:rPr>
        <w:lastRenderedPageBreak/>
        <w:t>References/Bibliography</w:t>
      </w:r>
      <w:bookmarkEnd w:id="34"/>
    </w:p>
    <w:p w:rsidR="000B664F" w:rsidRPr="00F1573C" w:rsidRDefault="000B664F">
      <w:pPr>
        <w:rPr>
          <w:rFonts w:ascii="Times New Roman" w:hAnsi="Times New Roman" w:cs="Times New Roman"/>
          <w:sz w:val="24"/>
          <w:szCs w:val="24"/>
        </w:rPr>
      </w:pPr>
      <w:r w:rsidRPr="00F1573C">
        <w:rPr>
          <w:rFonts w:ascii="Times New Roman" w:hAnsi="Times New Roman" w:cs="Times New Roman"/>
          <w:sz w:val="24"/>
          <w:szCs w:val="24"/>
        </w:rPr>
        <w:br w:type="page"/>
      </w:r>
    </w:p>
    <w:p w:rsidR="00473B2A" w:rsidRPr="00F1573C" w:rsidRDefault="00473B2A" w:rsidP="00130AB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_Toc430292333"/>
      <w:r w:rsidRPr="00F1573C">
        <w:rPr>
          <w:rFonts w:ascii="Times New Roman" w:hAnsi="Times New Roman" w:cs="Times New Roman"/>
          <w:sz w:val="24"/>
          <w:szCs w:val="24"/>
        </w:rPr>
        <w:lastRenderedPageBreak/>
        <w:t>Appendices</w:t>
      </w:r>
      <w:bookmarkEnd w:id="35"/>
    </w:p>
    <w:p w:rsidR="00473B2A" w:rsidRPr="00F1573C" w:rsidRDefault="00473B2A" w:rsidP="00473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5CF5" w:rsidRPr="00F1573C" w:rsidRDefault="005E5CF5" w:rsidP="005E5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5CF5" w:rsidRPr="00F1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54" w:rsidRDefault="00812D54" w:rsidP="000B664F">
      <w:pPr>
        <w:spacing w:after="0" w:line="240" w:lineRule="auto"/>
      </w:pPr>
      <w:r>
        <w:separator/>
      </w:r>
    </w:p>
  </w:endnote>
  <w:endnote w:type="continuationSeparator" w:id="0">
    <w:p w:rsidR="00812D54" w:rsidRDefault="00812D54" w:rsidP="000B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54" w:rsidRDefault="00812D54" w:rsidP="000B664F">
      <w:pPr>
        <w:spacing w:after="0" w:line="240" w:lineRule="auto"/>
      </w:pPr>
      <w:r>
        <w:separator/>
      </w:r>
    </w:p>
  </w:footnote>
  <w:footnote w:type="continuationSeparator" w:id="0">
    <w:p w:rsidR="00812D54" w:rsidRDefault="00812D54" w:rsidP="000B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9F3"/>
    <w:multiLevelType w:val="hybridMultilevel"/>
    <w:tmpl w:val="39E0D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20DB"/>
    <w:multiLevelType w:val="hybridMultilevel"/>
    <w:tmpl w:val="946C7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73"/>
    <w:rsid w:val="000B664F"/>
    <w:rsid w:val="00130ABE"/>
    <w:rsid w:val="003E0273"/>
    <w:rsid w:val="00473B2A"/>
    <w:rsid w:val="004F62D3"/>
    <w:rsid w:val="0058634F"/>
    <w:rsid w:val="005B0A62"/>
    <w:rsid w:val="005E5CF5"/>
    <w:rsid w:val="00627FD9"/>
    <w:rsid w:val="00740C34"/>
    <w:rsid w:val="00812D54"/>
    <w:rsid w:val="008154F2"/>
    <w:rsid w:val="008D6CDC"/>
    <w:rsid w:val="00926C1C"/>
    <w:rsid w:val="00C21BA5"/>
    <w:rsid w:val="00CA1758"/>
    <w:rsid w:val="00D51860"/>
    <w:rsid w:val="00EC3CF7"/>
    <w:rsid w:val="00F1573C"/>
    <w:rsid w:val="00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B66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66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66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4F"/>
  </w:style>
  <w:style w:type="paragraph" w:styleId="Footer">
    <w:name w:val="footer"/>
    <w:basedOn w:val="Normal"/>
    <w:link w:val="FooterChar"/>
    <w:uiPriority w:val="99"/>
    <w:unhideWhenUsed/>
    <w:rsid w:val="000B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4F"/>
  </w:style>
  <w:style w:type="paragraph" w:styleId="TOC3">
    <w:name w:val="toc 3"/>
    <w:basedOn w:val="Normal"/>
    <w:next w:val="Normal"/>
    <w:autoRedefine/>
    <w:uiPriority w:val="39"/>
    <w:unhideWhenUsed/>
    <w:rsid w:val="00130AB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B66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66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66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4F"/>
  </w:style>
  <w:style w:type="paragraph" w:styleId="Footer">
    <w:name w:val="footer"/>
    <w:basedOn w:val="Normal"/>
    <w:link w:val="FooterChar"/>
    <w:uiPriority w:val="99"/>
    <w:unhideWhenUsed/>
    <w:rsid w:val="000B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4F"/>
  </w:style>
  <w:style w:type="paragraph" w:styleId="TOC3">
    <w:name w:val="toc 3"/>
    <w:basedOn w:val="Normal"/>
    <w:next w:val="Normal"/>
    <w:autoRedefine/>
    <w:uiPriority w:val="39"/>
    <w:unhideWhenUsed/>
    <w:rsid w:val="00130AB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9516-FEE6-446F-BD50-8B972A7E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Lorenzo</dc:creator>
  <cp:lastModifiedBy>Ernesto Lorenzo</cp:lastModifiedBy>
  <cp:revision>12</cp:revision>
  <dcterms:created xsi:type="dcterms:W3CDTF">2015-08-31T00:25:00Z</dcterms:created>
  <dcterms:modified xsi:type="dcterms:W3CDTF">2015-10-05T01:28:00Z</dcterms:modified>
</cp:coreProperties>
</file>