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4" w:rsidRDefault="00F26DF4"/>
    <w:p w:rsidR="00F26DF4" w:rsidRDefault="00F26DF4">
      <w:bookmarkStart w:id="0" w:name="_GoBack"/>
      <w:bookmarkEnd w:id="0"/>
    </w:p>
    <w:p w:rsidR="00F26DF4" w:rsidRDefault="00D47F39">
      <w:r>
        <w:t>A particular operation at a manufacturing company costs $100,000 per year in labor costs.  A proposal is made to automate this operation with a robot.  The cost of the robot, the controller, and ancillary systems is $200,000 installed.  It has a 10-year life and no market value at the end of the ten years.  The robot will save all of the $100,000 annual labor costs but will require $64,000 per year in maintenance and support.  It will be depreciated over the 10-year life using Straight Line (SL) depreciation.  The company has an effective income tax rate of 40% and must earn 8% after taxes on projects to consider them viable.</w:t>
      </w:r>
    </w:p>
    <w:p w:rsidR="00F26DF4" w:rsidRDefault="00F26DF4"/>
    <w:p w:rsidR="00253E13" w:rsidRDefault="00D47F39" w:rsidP="00D47F39">
      <w:pPr>
        <w:pStyle w:val="ListParagraph"/>
        <w:numPr>
          <w:ilvl w:val="0"/>
          <w:numId w:val="1"/>
        </w:numPr>
      </w:pPr>
      <w:r>
        <w:t>Use the Internal Rate of Return (IRR) method to determine if the robot acquisition is justifiable.  The information below will help (a lot)</w:t>
      </w:r>
    </w:p>
    <w:p w:rsidR="00253E13" w:rsidRDefault="00253E13"/>
    <w:p w:rsidR="00F26DF4" w:rsidRDefault="00F26DF4">
      <w:r>
        <w:t>EOY = End Of Year</w:t>
      </w:r>
      <w:r w:rsidR="00AF5CFD">
        <w:tab/>
      </w:r>
      <w:r w:rsidR="00AF5CFD">
        <w:tab/>
      </w:r>
      <w:r w:rsidR="00AF5CFD">
        <w:tab/>
      </w:r>
      <w:r w:rsidR="00AF5CFD">
        <w:tab/>
        <w:t>TI = Taxable Income</w:t>
      </w:r>
    </w:p>
    <w:p w:rsidR="00F26DF4" w:rsidRDefault="00F26DF4">
      <w:r>
        <w:t>BTCF = Before Tax Cash Flow</w:t>
      </w:r>
      <w:r w:rsidR="00AF5CFD">
        <w:tab/>
      </w:r>
      <w:r w:rsidR="00AF5CFD">
        <w:tab/>
      </w:r>
      <w:r w:rsidR="00AF5CFD">
        <w:tab/>
        <w:t>T = Tax</w:t>
      </w:r>
    </w:p>
    <w:p w:rsidR="00AF5CFD" w:rsidRDefault="00F26DF4" w:rsidP="00AF5CFD">
      <w:r>
        <w:t>d = Depreciation</w:t>
      </w:r>
      <w:r w:rsidR="00AF5CFD">
        <w:tab/>
      </w:r>
      <w:r w:rsidR="00AF5CFD">
        <w:tab/>
      </w:r>
      <w:r w:rsidR="00AF5CFD">
        <w:tab/>
      </w:r>
      <w:r w:rsidR="00AF5CFD">
        <w:tab/>
        <w:t>ATCF = After Tax Cash Flow</w:t>
      </w:r>
    </w:p>
    <w:p w:rsidR="009149EF" w:rsidRDefault="009149EF"/>
    <w:p w:rsidR="009149EF" w:rsidRDefault="009149EF">
      <w:r>
        <w:t xml:space="preserve">Fill in the blanks in the cash flow table </w:t>
      </w:r>
      <w:r w:rsidR="002A49AE">
        <w:t xml:space="preserve">for years 1 through 10 </w:t>
      </w:r>
      <w:r>
        <w:t>– the ATCF will serve as a check</w:t>
      </w:r>
    </w:p>
    <w:p w:rsidR="00F26DF4" w:rsidRDefault="00F26D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26DF4" w:rsidTr="00AD75BD">
        <w:tc>
          <w:tcPr>
            <w:tcW w:w="1596" w:type="dxa"/>
            <w:shd w:val="clear" w:color="auto" w:fill="BFBFBF" w:themeFill="background1" w:themeFillShade="BF"/>
          </w:tcPr>
          <w:p w:rsidR="00F26DF4" w:rsidRDefault="00F26DF4" w:rsidP="00AD75BD">
            <w:pPr>
              <w:jc w:val="center"/>
            </w:pPr>
            <w:r>
              <w:t>EOY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26DF4" w:rsidRDefault="00F26DF4" w:rsidP="00AD75BD">
            <w:pPr>
              <w:jc w:val="center"/>
            </w:pPr>
            <w:r>
              <w:t>BTCF</w:t>
            </w:r>
            <w:r w:rsidR="00073FB5">
              <w:t xml:space="preserve"> ($)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26DF4" w:rsidRDefault="000B5B04" w:rsidP="00AD75BD">
            <w:pPr>
              <w:jc w:val="center"/>
            </w:pPr>
            <w:r>
              <w:t>d</w:t>
            </w:r>
            <w:r w:rsidR="00073FB5">
              <w:t xml:space="preserve"> ($)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26DF4" w:rsidRDefault="00F26DF4" w:rsidP="00AD75BD">
            <w:pPr>
              <w:jc w:val="center"/>
            </w:pPr>
            <w:r>
              <w:t>TI</w:t>
            </w:r>
            <w:r w:rsidR="00073FB5">
              <w:t xml:space="preserve"> ($)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26DF4" w:rsidRDefault="00AD75BD" w:rsidP="00AD75BD">
            <w:pPr>
              <w:jc w:val="center"/>
            </w:pPr>
            <w:r>
              <w:t>T(40%)</w:t>
            </w:r>
            <w:r w:rsidR="00073FB5">
              <w:t xml:space="preserve"> ($)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26DF4" w:rsidRDefault="00AD75BD" w:rsidP="00AD75BD">
            <w:pPr>
              <w:jc w:val="center"/>
            </w:pPr>
            <w:r>
              <w:t>ATCF</w:t>
            </w:r>
            <w:r w:rsidR="00073FB5">
              <w:t xml:space="preserve"> ($)</w:t>
            </w:r>
          </w:p>
        </w:tc>
      </w:tr>
      <w:tr w:rsidR="00F26DF4" w:rsidTr="00F26DF4">
        <w:tc>
          <w:tcPr>
            <w:tcW w:w="1596" w:type="dxa"/>
          </w:tcPr>
          <w:p w:rsidR="00F26DF4" w:rsidRDefault="00AD75BD" w:rsidP="00AD75BD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F26DF4" w:rsidRDefault="004C35A4" w:rsidP="00AD75BD">
            <w:pPr>
              <w:jc w:val="center"/>
            </w:pPr>
            <w:r>
              <w:t>-200,000</w:t>
            </w:r>
          </w:p>
        </w:tc>
        <w:tc>
          <w:tcPr>
            <w:tcW w:w="1596" w:type="dxa"/>
          </w:tcPr>
          <w:p w:rsidR="00F26DF4" w:rsidRDefault="004C35A4" w:rsidP="00AD75BD">
            <w:pPr>
              <w:jc w:val="center"/>
            </w:pPr>
            <w:r>
              <w:t>N/A</w:t>
            </w:r>
          </w:p>
        </w:tc>
        <w:tc>
          <w:tcPr>
            <w:tcW w:w="1596" w:type="dxa"/>
          </w:tcPr>
          <w:p w:rsidR="00F26DF4" w:rsidRDefault="004C35A4" w:rsidP="00AD75BD">
            <w:pPr>
              <w:jc w:val="center"/>
            </w:pPr>
            <w:r>
              <w:t>N/A</w:t>
            </w:r>
          </w:p>
        </w:tc>
        <w:tc>
          <w:tcPr>
            <w:tcW w:w="1596" w:type="dxa"/>
          </w:tcPr>
          <w:p w:rsidR="00F26DF4" w:rsidRDefault="004C35A4" w:rsidP="00AD75BD">
            <w:pPr>
              <w:jc w:val="center"/>
            </w:pPr>
            <w:r>
              <w:t>N/A</w:t>
            </w:r>
          </w:p>
        </w:tc>
        <w:tc>
          <w:tcPr>
            <w:tcW w:w="1596" w:type="dxa"/>
          </w:tcPr>
          <w:p w:rsidR="00F26DF4" w:rsidRDefault="004C35A4" w:rsidP="00AD75BD">
            <w:pPr>
              <w:jc w:val="center"/>
            </w:pPr>
            <w:r>
              <w:t>-200,000</w:t>
            </w:r>
          </w:p>
        </w:tc>
      </w:tr>
      <w:tr w:rsidR="00F26DF4" w:rsidTr="00F26DF4">
        <w:tc>
          <w:tcPr>
            <w:tcW w:w="1596" w:type="dxa"/>
          </w:tcPr>
          <w:p w:rsidR="00F26DF4" w:rsidRDefault="00AD75BD" w:rsidP="00AD75BD">
            <w:pPr>
              <w:jc w:val="center"/>
            </w:pPr>
            <w:r>
              <w:t>1</w:t>
            </w:r>
            <w:r w:rsidR="002A49AE">
              <w:t xml:space="preserve"> - 10</w:t>
            </w:r>
          </w:p>
        </w:tc>
        <w:tc>
          <w:tcPr>
            <w:tcW w:w="1596" w:type="dxa"/>
          </w:tcPr>
          <w:p w:rsidR="00F26DF4" w:rsidRDefault="004C35A4" w:rsidP="00AD75BD">
            <w:pPr>
              <w:jc w:val="center"/>
            </w:pPr>
            <w:r>
              <w:t>36,000</w:t>
            </w:r>
          </w:p>
        </w:tc>
        <w:tc>
          <w:tcPr>
            <w:tcW w:w="1596" w:type="dxa"/>
          </w:tcPr>
          <w:p w:rsidR="00F26DF4" w:rsidRDefault="00F26DF4" w:rsidP="00AD75BD">
            <w:pPr>
              <w:jc w:val="center"/>
            </w:pPr>
          </w:p>
        </w:tc>
        <w:tc>
          <w:tcPr>
            <w:tcW w:w="1596" w:type="dxa"/>
          </w:tcPr>
          <w:p w:rsidR="00F26DF4" w:rsidRDefault="00F26DF4" w:rsidP="00AD75BD">
            <w:pPr>
              <w:jc w:val="center"/>
            </w:pPr>
          </w:p>
        </w:tc>
        <w:tc>
          <w:tcPr>
            <w:tcW w:w="1596" w:type="dxa"/>
          </w:tcPr>
          <w:p w:rsidR="00F26DF4" w:rsidRDefault="00F26DF4" w:rsidP="00AD75BD">
            <w:pPr>
              <w:jc w:val="center"/>
            </w:pPr>
          </w:p>
        </w:tc>
        <w:tc>
          <w:tcPr>
            <w:tcW w:w="1596" w:type="dxa"/>
          </w:tcPr>
          <w:p w:rsidR="00F26DF4" w:rsidRDefault="00271047" w:rsidP="00AD75BD">
            <w:pPr>
              <w:jc w:val="center"/>
            </w:pPr>
            <w:r>
              <w:t>29,6</w:t>
            </w:r>
            <w:r w:rsidR="004C35A4">
              <w:t>00</w:t>
            </w:r>
          </w:p>
        </w:tc>
      </w:tr>
    </w:tbl>
    <w:p w:rsidR="00F26DF4" w:rsidRDefault="00F26DF4"/>
    <w:p w:rsidR="00F26DF4" w:rsidRDefault="002A49AE">
      <w:r>
        <w:t>Note: You only n</w:t>
      </w:r>
      <w:r w:rsidR="00401334">
        <w:t xml:space="preserve">eed to </w:t>
      </w:r>
      <w:r>
        <w:t>show the cash flow once</w:t>
      </w:r>
      <w:r w:rsidR="00401334">
        <w:t xml:space="preserve"> because all </w:t>
      </w:r>
      <w:r w:rsidR="00656EB8">
        <w:t xml:space="preserve">of the </w:t>
      </w:r>
      <w:r>
        <w:t xml:space="preserve">cash flows for </w:t>
      </w:r>
      <w:r w:rsidR="00656EB8">
        <w:t>years</w:t>
      </w:r>
      <w:r>
        <w:t xml:space="preserve"> 1 through 10 are the same as year 1 since the depreciation, d, is straight line.</w:t>
      </w:r>
    </w:p>
    <w:p w:rsidR="009149EF" w:rsidRDefault="009149EF"/>
    <w:p w:rsidR="009149EF" w:rsidRDefault="009149EF" w:rsidP="009149EF">
      <w:pPr>
        <w:tabs>
          <w:tab w:val="left" w:pos="4680"/>
        </w:tabs>
      </w:pPr>
      <w:r>
        <w:t>IRR is found where the Resent Worth (PW) = 0:</w:t>
      </w:r>
      <w:r>
        <w:tab/>
        <w:t>P</w:t>
      </w:r>
      <w:r w:rsidR="000E2ACE">
        <w:t>W =</w:t>
      </w:r>
      <w:r>
        <w:t xml:space="preserve"> </w:t>
      </w:r>
      <w:r w:rsidR="00271047">
        <w:t>0 = -</w:t>
      </w:r>
      <w:r w:rsidR="00073FB5">
        <w:t>$</w:t>
      </w:r>
      <w:r w:rsidR="00271047">
        <w:t xml:space="preserve">200,000 </w:t>
      </w:r>
      <w:r w:rsidR="00073FB5">
        <w:t xml:space="preserve"> </w:t>
      </w:r>
      <w:r w:rsidR="00271047">
        <w:t>+</w:t>
      </w:r>
      <w:r w:rsidR="00073FB5">
        <w:t xml:space="preserve"> $</w:t>
      </w:r>
      <w:r w:rsidR="00271047">
        <w:t>29,6</w:t>
      </w:r>
      <w:r>
        <w:t>00(P/A,i’,10)</w:t>
      </w:r>
    </w:p>
    <w:p w:rsidR="009149EF" w:rsidRDefault="009149EF" w:rsidP="009149EF">
      <w:pPr>
        <w:tabs>
          <w:tab w:val="left" w:pos="5040"/>
        </w:tabs>
      </w:pPr>
    </w:p>
    <w:p w:rsidR="001606AB" w:rsidRDefault="000E2ACE" w:rsidP="009149EF">
      <w:pPr>
        <w:tabs>
          <w:tab w:val="left" w:pos="5040"/>
        </w:tabs>
      </w:pPr>
      <w:r>
        <w:t>Look at this very useful tiny Excel</w:t>
      </w:r>
      <w:r w:rsidR="005B16E2">
        <w:t xml:space="preserve">  </w:t>
      </w:r>
      <w:r w:rsidR="001606AB">
        <w:t>There is no reason not to use this, it is too easy!</w:t>
      </w:r>
    </w:p>
    <w:p w:rsidR="005B16E2" w:rsidRDefault="005B16E2" w:rsidP="009149EF">
      <w:pPr>
        <w:tabs>
          <w:tab w:val="left" w:pos="5040"/>
        </w:tabs>
      </w:pPr>
    </w:p>
    <w:p w:rsidR="00AF5CFD" w:rsidRDefault="004F0AB4" w:rsidP="00AF5CFD">
      <w:pPr>
        <w:tabs>
          <w:tab w:val="left" w:pos="5040"/>
        </w:tabs>
      </w:pPr>
      <w:r>
        <w:rPr>
          <w:noProof/>
        </w:rPr>
        <w:drawing>
          <wp:inline distT="0" distB="0" distL="0" distR="0" wp14:anchorId="4749F2A2" wp14:editId="7AEE18B3">
            <wp:extent cx="2148362" cy="31813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8362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FD">
        <w:br w:type="page"/>
      </w:r>
    </w:p>
    <w:p w:rsidR="004F0AB4" w:rsidRDefault="004F0AB4" w:rsidP="009149EF">
      <w:pPr>
        <w:tabs>
          <w:tab w:val="left" w:pos="5040"/>
        </w:tabs>
      </w:pPr>
    </w:p>
    <w:p w:rsidR="004F0AB4" w:rsidRDefault="004F0AB4" w:rsidP="009149EF">
      <w:pPr>
        <w:tabs>
          <w:tab w:val="left" w:pos="5040"/>
        </w:tabs>
      </w:pPr>
    </w:p>
    <w:p w:rsidR="000E2ACE" w:rsidRDefault="00A875E9" w:rsidP="00A875E9">
      <w:pPr>
        <w:pStyle w:val="ListParagraph"/>
        <w:numPr>
          <w:ilvl w:val="0"/>
          <w:numId w:val="1"/>
        </w:numPr>
        <w:tabs>
          <w:tab w:val="left" w:pos="5040"/>
        </w:tabs>
      </w:pPr>
      <w:r>
        <w:t>Use MACRS with a seven-year recovery period and determine the new IRR</w:t>
      </w:r>
    </w:p>
    <w:p w:rsidR="00A875E9" w:rsidRDefault="00A875E9" w:rsidP="009149EF">
      <w:pPr>
        <w:tabs>
          <w:tab w:val="left" w:pos="5040"/>
        </w:tabs>
      </w:pPr>
    </w:p>
    <w:p w:rsidR="00253E13" w:rsidRDefault="00253E13" w:rsidP="009149EF">
      <w:pPr>
        <w:tabs>
          <w:tab w:val="left" w:pos="5040"/>
        </w:tabs>
      </w:pPr>
      <w:r>
        <w:t>Here is the partially completed table.  Fill in the missing blanks</w:t>
      </w:r>
      <w:r w:rsidR="00587B5C">
        <w:t>.   I filled in a few like a Sudoku to help</w:t>
      </w:r>
      <w:r w:rsidR="00DD1689">
        <w:t>, but don’t work it like a Sudoku; go methodically left to right!</w:t>
      </w:r>
    </w:p>
    <w:p w:rsidR="000E2ACE" w:rsidRDefault="000E2ACE" w:rsidP="009149EF">
      <w:pPr>
        <w:tabs>
          <w:tab w:val="left" w:pos="50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B0F0B" w:rsidTr="008B0F0B">
        <w:tc>
          <w:tcPr>
            <w:tcW w:w="1368" w:type="dxa"/>
            <w:shd w:val="clear" w:color="auto" w:fill="BFBFBF" w:themeFill="background1" w:themeFillShade="BF"/>
          </w:tcPr>
          <w:p w:rsidR="008B0F0B" w:rsidRDefault="008B0F0B" w:rsidP="008B0F0B">
            <w:pPr>
              <w:tabs>
                <w:tab w:val="left" w:pos="5040"/>
              </w:tabs>
              <w:jc w:val="center"/>
            </w:pPr>
            <w:r>
              <w:t>EOY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8B0F0B" w:rsidRDefault="008B0F0B" w:rsidP="008B0F0B">
            <w:pPr>
              <w:tabs>
                <w:tab w:val="left" w:pos="5040"/>
              </w:tabs>
              <w:jc w:val="center"/>
            </w:pPr>
            <w:r>
              <w:t>BTCF</w:t>
            </w:r>
            <w:r w:rsidR="00073FB5">
              <w:t xml:space="preserve"> ($)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8B0F0B" w:rsidRDefault="00073FB5" w:rsidP="008B0F0B">
            <w:pPr>
              <w:tabs>
                <w:tab w:val="left" w:pos="5040"/>
              </w:tabs>
              <w:jc w:val="center"/>
            </w:pPr>
            <w:r>
              <w:t xml:space="preserve">d </w:t>
            </w:r>
            <w:r w:rsidR="008B0F0B">
              <w:t>Factor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8B0F0B" w:rsidRDefault="00073FB5" w:rsidP="008B0F0B">
            <w:pPr>
              <w:tabs>
                <w:tab w:val="left" w:pos="5040"/>
              </w:tabs>
              <w:jc w:val="center"/>
            </w:pPr>
            <w:r>
              <w:t>d ($)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8B0F0B" w:rsidRPr="008B0F0B" w:rsidRDefault="008B0F0B" w:rsidP="008B0F0B">
            <w:pPr>
              <w:tabs>
                <w:tab w:val="left" w:pos="5040"/>
              </w:tabs>
              <w:jc w:val="center"/>
            </w:pPr>
            <w:r>
              <w:t>TI</w:t>
            </w:r>
            <w:r w:rsidR="00073FB5">
              <w:t xml:space="preserve"> ($)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8B0F0B" w:rsidRDefault="008B0F0B" w:rsidP="008B0F0B">
            <w:pPr>
              <w:tabs>
                <w:tab w:val="left" w:pos="5040"/>
              </w:tabs>
              <w:jc w:val="center"/>
            </w:pPr>
            <w:r>
              <w:t>T(40%)</w:t>
            </w:r>
            <w:r w:rsidR="00073FB5">
              <w:t xml:space="preserve"> ($)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8B0F0B" w:rsidRDefault="008B0F0B" w:rsidP="008B0F0B">
            <w:pPr>
              <w:tabs>
                <w:tab w:val="left" w:pos="5040"/>
              </w:tabs>
              <w:jc w:val="center"/>
            </w:pPr>
            <w:r>
              <w:t>ATCF</w:t>
            </w:r>
            <w:r w:rsidR="007966CD">
              <w:t xml:space="preserve"> ($)</w:t>
            </w:r>
          </w:p>
        </w:tc>
      </w:tr>
      <w:tr w:rsidR="000B5B04" w:rsidTr="008B0F0B">
        <w:tc>
          <w:tcPr>
            <w:tcW w:w="1368" w:type="dxa"/>
          </w:tcPr>
          <w:p w:rsidR="000B5B04" w:rsidRDefault="000B5B04" w:rsidP="00073FB5">
            <w:pPr>
              <w:tabs>
                <w:tab w:val="left" w:pos="5040"/>
              </w:tabs>
              <w:jc w:val="center"/>
            </w:pPr>
            <w:r>
              <w:t>0</w:t>
            </w:r>
          </w:p>
        </w:tc>
        <w:tc>
          <w:tcPr>
            <w:tcW w:w="1368" w:type="dxa"/>
          </w:tcPr>
          <w:p w:rsidR="000B5B04" w:rsidRDefault="000B5B04" w:rsidP="00073FB5">
            <w:pPr>
              <w:tabs>
                <w:tab w:val="left" w:pos="5040"/>
              </w:tabs>
              <w:jc w:val="center"/>
            </w:pPr>
            <w:r>
              <w:t>-200,000</w:t>
            </w:r>
          </w:p>
        </w:tc>
        <w:tc>
          <w:tcPr>
            <w:tcW w:w="1368" w:type="dxa"/>
          </w:tcPr>
          <w:p w:rsidR="000B5B04" w:rsidRDefault="000B5B04" w:rsidP="00073FB5">
            <w:pPr>
              <w:tabs>
                <w:tab w:val="left" w:pos="5040"/>
              </w:tabs>
              <w:jc w:val="center"/>
            </w:pPr>
            <w:r>
              <w:t>N/A</w:t>
            </w:r>
          </w:p>
        </w:tc>
        <w:tc>
          <w:tcPr>
            <w:tcW w:w="1368" w:type="dxa"/>
          </w:tcPr>
          <w:p w:rsidR="000B5B04" w:rsidRDefault="000B5B04" w:rsidP="000B5B04">
            <w:pPr>
              <w:jc w:val="center"/>
            </w:pPr>
            <w:r w:rsidRPr="00F868D0">
              <w:t>N/A</w:t>
            </w:r>
          </w:p>
        </w:tc>
        <w:tc>
          <w:tcPr>
            <w:tcW w:w="1368" w:type="dxa"/>
          </w:tcPr>
          <w:p w:rsidR="000B5B04" w:rsidRDefault="000B5B04" w:rsidP="000B5B04">
            <w:pPr>
              <w:jc w:val="center"/>
            </w:pPr>
            <w:r w:rsidRPr="00F868D0">
              <w:t>N/A</w:t>
            </w:r>
          </w:p>
        </w:tc>
        <w:tc>
          <w:tcPr>
            <w:tcW w:w="1368" w:type="dxa"/>
          </w:tcPr>
          <w:p w:rsidR="000B5B04" w:rsidRDefault="000B5B04" w:rsidP="000B5B04">
            <w:pPr>
              <w:jc w:val="center"/>
            </w:pPr>
            <w:r w:rsidRPr="00F868D0">
              <w:t>N/A</w:t>
            </w:r>
          </w:p>
        </w:tc>
        <w:tc>
          <w:tcPr>
            <w:tcW w:w="1368" w:type="dxa"/>
          </w:tcPr>
          <w:p w:rsidR="000B5B04" w:rsidRDefault="007765CE" w:rsidP="00073FB5">
            <w:pPr>
              <w:tabs>
                <w:tab w:val="left" w:pos="5040"/>
              </w:tabs>
              <w:jc w:val="center"/>
            </w:pPr>
            <w:r>
              <w:t>-200,000</w:t>
            </w:r>
          </w:p>
        </w:tc>
      </w:tr>
      <w:tr w:rsidR="008B0F0B" w:rsidTr="008B0F0B">
        <w:tc>
          <w:tcPr>
            <w:tcW w:w="1368" w:type="dxa"/>
          </w:tcPr>
          <w:p w:rsidR="008B0F0B" w:rsidRDefault="00073FB5" w:rsidP="00073FB5">
            <w:pPr>
              <w:tabs>
                <w:tab w:val="left" w:pos="5040"/>
              </w:tabs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8B0F0B" w:rsidRDefault="00073FB5" w:rsidP="00073FB5">
            <w:pPr>
              <w:tabs>
                <w:tab w:val="left" w:pos="5040"/>
              </w:tabs>
              <w:jc w:val="center"/>
            </w:pPr>
            <w:r>
              <w:t>36,000</w:t>
            </w:r>
          </w:p>
        </w:tc>
        <w:tc>
          <w:tcPr>
            <w:tcW w:w="1368" w:type="dxa"/>
          </w:tcPr>
          <w:p w:rsidR="008B0F0B" w:rsidRDefault="00587B5C" w:rsidP="00073FB5">
            <w:pPr>
              <w:tabs>
                <w:tab w:val="left" w:pos="5040"/>
              </w:tabs>
              <w:jc w:val="center"/>
            </w:pPr>
            <w:r>
              <w:t>0.1429</w:t>
            </w:r>
          </w:p>
        </w:tc>
        <w:tc>
          <w:tcPr>
            <w:tcW w:w="1368" w:type="dxa"/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</w:tr>
      <w:tr w:rsidR="00073FB5" w:rsidTr="008B0F0B"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073FB5" w:rsidRDefault="00073FB5" w:rsidP="00073FB5">
            <w:pPr>
              <w:jc w:val="center"/>
            </w:pPr>
            <w:r w:rsidRPr="00BA1D15">
              <w:t>36,000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D540B8" w:rsidP="00073FB5">
            <w:pPr>
              <w:tabs>
                <w:tab w:val="left" w:pos="5040"/>
              </w:tabs>
              <w:jc w:val="center"/>
            </w:pPr>
            <w:r>
              <w:t>5192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</w:tr>
      <w:tr w:rsidR="00073FB5" w:rsidTr="008B0F0B"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073FB5" w:rsidRDefault="00073FB5" w:rsidP="00073FB5">
            <w:pPr>
              <w:jc w:val="center"/>
            </w:pPr>
            <w:r w:rsidRPr="00BA1D15">
              <w:t>36,000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D540B8" w:rsidP="00073FB5">
            <w:pPr>
              <w:tabs>
                <w:tab w:val="left" w:pos="5040"/>
              </w:tabs>
              <w:jc w:val="center"/>
            </w:pPr>
            <w:r>
              <w:t>35,592</w:t>
            </w:r>
          </w:p>
        </w:tc>
      </w:tr>
      <w:tr w:rsidR="00073FB5" w:rsidTr="008B0F0B"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073FB5" w:rsidRDefault="00073FB5" w:rsidP="00073FB5">
            <w:pPr>
              <w:jc w:val="center"/>
            </w:pPr>
            <w:r w:rsidRPr="00BA1D15">
              <w:t>36,000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</w:tr>
      <w:tr w:rsidR="00073FB5" w:rsidTr="008B0F0B"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073FB5" w:rsidRDefault="00073FB5" w:rsidP="00073FB5">
            <w:pPr>
              <w:jc w:val="center"/>
            </w:pPr>
            <w:r w:rsidRPr="00BA1D15">
              <w:t>36,000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587B5C" w:rsidP="00073FB5">
            <w:pPr>
              <w:tabs>
                <w:tab w:val="left" w:pos="5040"/>
              </w:tabs>
              <w:jc w:val="center"/>
            </w:pPr>
            <w:r>
              <w:t>17,860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</w:tr>
      <w:tr w:rsidR="00073FB5" w:rsidTr="008B0F0B"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073FB5" w:rsidRDefault="00073FB5" w:rsidP="00073FB5">
            <w:pPr>
              <w:jc w:val="center"/>
            </w:pPr>
            <w:r w:rsidRPr="00BA1D15">
              <w:t>36,000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D540B8" w:rsidP="00073FB5">
            <w:pPr>
              <w:tabs>
                <w:tab w:val="left" w:pos="5040"/>
              </w:tabs>
              <w:jc w:val="center"/>
            </w:pPr>
            <w:r>
              <w:t>-7264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</w:tr>
      <w:tr w:rsidR="00073FB5" w:rsidTr="008B0F0B"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  <w:r>
              <w:t>7</w:t>
            </w:r>
          </w:p>
        </w:tc>
        <w:tc>
          <w:tcPr>
            <w:tcW w:w="1368" w:type="dxa"/>
          </w:tcPr>
          <w:p w:rsidR="00073FB5" w:rsidRDefault="00073FB5" w:rsidP="00073FB5">
            <w:pPr>
              <w:jc w:val="center"/>
            </w:pPr>
            <w:r w:rsidRPr="00BA1D15">
              <w:t>36,000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D540B8" w:rsidP="00073FB5">
            <w:pPr>
              <w:tabs>
                <w:tab w:val="left" w:pos="5040"/>
              </w:tabs>
              <w:jc w:val="center"/>
            </w:pPr>
            <w:r>
              <w:t>18,140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</w:tr>
      <w:tr w:rsidR="00073FB5" w:rsidTr="008B0F0B"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073FB5" w:rsidRDefault="00073FB5" w:rsidP="00073FB5">
            <w:pPr>
              <w:jc w:val="center"/>
            </w:pPr>
            <w:r w:rsidRPr="00BA1D15">
              <w:t>36,000</w:t>
            </w:r>
          </w:p>
        </w:tc>
        <w:tc>
          <w:tcPr>
            <w:tcW w:w="1368" w:type="dxa"/>
          </w:tcPr>
          <w:p w:rsidR="00073FB5" w:rsidRDefault="00587B5C" w:rsidP="00073FB5">
            <w:pPr>
              <w:tabs>
                <w:tab w:val="left" w:pos="5040"/>
              </w:tabs>
              <w:jc w:val="center"/>
            </w:pPr>
            <w:r>
              <w:t>0.0446</w:t>
            </w: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73FB5" w:rsidRDefault="00073FB5" w:rsidP="00073FB5">
            <w:pPr>
              <w:tabs>
                <w:tab w:val="left" w:pos="5040"/>
              </w:tabs>
              <w:jc w:val="center"/>
            </w:pPr>
          </w:p>
        </w:tc>
      </w:tr>
      <w:tr w:rsidR="000B5B04" w:rsidTr="00253E13"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73FB5">
            <w:pPr>
              <w:tabs>
                <w:tab w:val="left" w:pos="5040"/>
              </w:tabs>
              <w:jc w:val="center"/>
            </w:pPr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73FB5">
            <w:pPr>
              <w:jc w:val="center"/>
            </w:pPr>
            <w:r w:rsidRPr="00BA1D15">
              <w:t>36,000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B5B04">
            <w:pPr>
              <w:jc w:val="center"/>
            </w:pPr>
            <w:r w:rsidRPr="00731EF0">
              <w:t>N/A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B5B04">
            <w:pPr>
              <w:jc w:val="center"/>
            </w:pPr>
            <w:r w:rsidRPr="00BB76DC">
              <w:t>N/A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B5B04" w:rsidRDefault="000B5B04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</w:tcPr>
          <w:p w:rsidR="000B5B04" w:rsidRDefault="00D540B8" w:rsidP="00073FB5">
            <w:pPr>
              <w:tabs>
                <w:tab w:val="left" w:pos="5040"/>
              </w:tabs>
              <w:jc w:val="center"/>
            </w:pPr>
            <w:r>
              <w:t>21,600</w:t>
            </w:r>
          </w:p>
        </w:tc>
      </w:tr>
      <w:tr w:rsidR="000B5B04" w:rsidTr="00253E13"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73FB5">
            <w:pPr>
              <w:tabs>
                <w:tab w:val="left" w:pos="5040"/>
              </w:tabs>
              <w:jc w:val="center"/>
            </w:pPr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73FB5">
            <w:pPr>
              <w:jc w:val="center"/>
            </w:pPr>
            <w:r w:rsidRPr="00BA1D15">
              <w:t>36,000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B5B04">
            <w:pPr>
              <w:jc w:val="center"/>
            </w:pPr>
            <w:r w:rsidRPr="00731EF0">
              <w:t>N/A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B5B04">
            <w:pPr>
              <w:jc w:val="center"/>
            </w:pPr>
            <w:r w:rsidRPr="00BB76DC">
              <w:t>N/A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0B5B04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5B04" w:rsidRDefault="00D540B8" w:rsidP="00073FB5">
            <w:pPr>
              <w:tabs>
                <w:tab w:val="left" w:pos="5040"/>
              </w:tabs>
              <w:jc w:val="center"/>
            </w:pPr>
            <w:r>
              <w:t>-14,400</w:t>
            </w:r>
          </w:p>
        </w:tc>
        <w:tc>
          <w:tcPr>
            <w:tcW w:w="1368" w:type="dxa"/>
          </w:tcPr>
          <w:p w:rsidR="000B5B04" w:rsidRDefault="000B5B04" w:rsidP="00073FB5">
            <w:pPr>
              <w:tabs>
                <w:tab w:val="left" w:pos="5040"/>
              </w:tabs>
              <w:jc w:val="center"/>
            </w:pPr>
          </w:p>
        </w:tc>
      </w:tr>
      <w:tr w:rsidR="008B0F0B" w:rsidTr="00253E13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B0F0B" w:rsidRDefault="00073FB5" w:rsidP="00073FB5">
            <w:pPr>
              <w:tabs>
                <w:tab w:val="left" w:pos="5040"/>
              </w:tabs>
              <w:jc w:val="center"/>
            </w:pPr>
            <w:r>
              <w:t>PW (8%)</w:t>
            </w:r>
          </w:p>
        </w:tc>
        <w:tc>
          <w:tcPr>
            <w:tcW w:w="1368" w:type="dxa"/>
          </w:tcPr>
          <w:p w:rsidR="008B0F0B" w:rsidRDefault="007966CD" w:rsidP="00073FB5">
            <w:pPr>
              <w:tabs>
                <w:tab w:val="left" w:pos="5040"/>
              </w:tabs>
              <w:jc w:val="center"/>
            </w:pPr>
            <w:r>
              <w:t>$6,226.76</w:t>
            </w:r>
          </w:p>
        </w:tc>
      </w:tr>
      <w:tr w:rsidR="008B0F0B" w:rsidTr="00253E13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B0F0B" w:rsidRDefault="00073FB5" w:rsidP="00073FB5">
            <w:pPr>
              <w:tabs>
                <w:tab w:val="left" w:pos="5040"/>
              </w:tabs>
              <w:jc w:val="center"/>
            </w:pPr>
            <w:r>
              <w:t>IRR</w:t>
            </w:r>
          </w:p>
        </w:tc>
        <w:tc>
          <w:tcPr>
            <w:tcW w:w="1368" w:type="dxa"/>
          </w:tcPr>
          <w:p w:rsidR="008B0F0B" w:rsidRDefault="008B0F0B" w:rsidP="00073FB5">
            <w:pPr>
              <w:tabs>
                <w:tab w:val="left" w:pos="5040"/>
              </w:tabs>
              <w:jc w:val="center"/>
            </w:pPr>
          </w:p>
        </w:tc>
      </w:tr>
    </w:tbl>
    <w:p w:rsidR="00A875E9" w:rsidRDefault="00A875E9" w:rsidP="009149EF">
      <w:pPr>
        <w:tabs>
          <w:tab w:val="left" w:pos="5040"/>
        </w:tabs>
        <w:rPr>
          <w:b/>
        </w:rPr>
      </w:pPr>
    </w:p>
    <w:p w:rsidR="00A875E9" w:rsidRPr="002F2450" w:rsidRDefault="00A875E9" w:rsidP="009149EF">
      <w:pPr>
        <w:tabs>
          <w:tab w:val="left" w:pos="5040"/>
        </w:tabs>
      </w:pPr>
    </w:p>
    <w:p w:rsidR="002F2450" w:rsidRPr="002F2450" w:rsidRDefault="002F2450" w:rsidP="009149EF">
      <w:pPr>
        <w:tabs>
          <w:tab w:val="left" w:pos="5040"/>
        </w:tabs>
      </w:pPr>
      <w:r w:rsidRPr="002F2450">
        <w:t>If your</w:t>
      </w:r>
      <w:r>
        <w:t xml:space="preserve"> IRR in part (b) is NOT greater than 8%, please give me a detailed explanation as to why this makes sense to you.</w:t>
      </w:r>
    </w:p>
    <w:p w:rsidR="002F2450" w:rsidRDefault="002F2450" w:rsidP="009149EF">
      <w:pPr>
        <w:tabs>
          <w:tab w:val="left" w:pos="5040"/>
        </w:tabs>
      </w:pPr>
    </w:p>
    <w:p w:rsidR="002F2450" w:rsidRDefault="002F2450" w:rsidP="009149EF">
      <w:pPr>
        <w:tabs>
          <w:tab w:val="left" w:pos="5040"/>
        </w:tabs>
      </w:pPr>
      <w:r>
        <w:t>Why is the IRR in part (b) larger than in part (a)?  (If you happened to get smaller, then please re-work them.)</w:t>
      </w:r>
    </w:p>
    <w:p w:rsidR="002F2450" w:rsidRDefault="002F2450" w:rsidP="009149EF">
      <w:pPr>
        <w:tabs>
          <w:tab w:val="left" w:pos="5040"/>
        </w:tabs>
      </w:pPr>
    </w:p>
    <w:p w:rsidR="002F2450" w:rsidRDefault="002F2450" w:rsidP="009149EF">
      <w:pPr>
        <w:tabs>
          <w:tab w:val="left" w:pos="5040"/>
        </w:tabs>
      </w:pPr>
    </w:p>
    <w:p w:rsidR="002F2450" w:rsidRDefault="002F2450" w:rsidP="009149EF">
      <w:pPr>
        <w:tabs>
          <w:tab w:val="left" w:pos="5040"/>
        </w:tabs>
      </w:pPr>
    </w:p>
    <w:p w:rsidR="002F2450" w:rsidRPr="002F2450" w:rsidRDefault="002F2450" w:rsidP="009149EF">
      <w:pPr>
        <w:tabs>
          <w:tab w:val="left" w:pos="5040"/>
        </w:tabs>
      </w:pPr>
    </w:p>
    <w:p w:rsidR="00AF5CFD" w:rsidRDefault="00AF5CFD">
      <w:pPr>
        <w:rPr>
          <w:b/>
        </w:rPr>
      </w:pPr>
    </w:p>
    <w:sectPr w:rsidR="00AF5C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1A" w:rsidRDefault="002D621A" w:rsidP="005B16E2">
      <w:r>
        <w:separator/>
      </w:r>
    </w:p>
  </w:endnote>
  <w:endnote w:type="continuationSeparator" w:id="0">
    <w:p w:rsidR="002D621A" w:rsidRDefault="002D621A" w:rsidP="005B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1A" w:rsidRDefault="002D621A" w:rsidP="005B16E2">
      <w:r>
        <w:separator/>
      </w:r>
    </w:p>
  </w:footnote>
  <w:footnote w:type="continuationSeparator" w:id="0">
    <w:p w:rsidR="002D621A" w:rsidRDefault="002D621A" w:rsidP="005B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07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18A" w:rsidRDefault="005671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6E2" w:rsidRDefault="005B1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270"/>
    <w:multiLevelType w:val="hybridMultilevel"/>
    <w:tmpl w:val="A09E449E"/>
    <w:lvl w:ilvl="0" w:tplc="DA103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810BC"/>
    <w:multiLevelType w:val="hybridMultilevel"/>
    <w:tmpl w:val="46E40C2A"/>
    <w:lvl w:ilvl="0" w:tplc="50C654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4"/>
    <w:rsid w:val="0005630E"/>
    <w:rsid w:val="00064629"/>
    <w:rsid w:val="00073FB5"/>
    <w:rsid w:val="00094EB9"/>
    <w:rsid w:val="000B5B04"/>
    <w:rsid w:val="000E2ACE"/>
    <w:rsid w:val="00123F23"/>
    <w:rsid w:val="001606AB"/>
    <w:rsid w:val="00181120"/>
    <w:rsid w:val="00193C72"/>
    <w:rsid w:val="0019698D"/>
    <w:rsid w:val="001D0BE0"/>
    <w:rsid w:val="00232176"/>
    <w:rsid w:val="00253E13"/>
    <w:rsid w:val="00271047"/>
    <w:rsid w:val="00284E88"/>
    <w:rsid w:val="002A49AE"/>
    <w:rsid w:val="002D621A"/>
    <w:rsid w:val="002F2450"/>
    <w:rsid w:val="003454CC"/>
    <w:rsid w:val="0038099A"/>
    <w:rsid w:val="00394753"/>
    <w:rsid w:val="00401334"/>
    <w:rsid w:val="004C35A4"/>
    <w:rsid w:val="004F0AB4"/>
    <w:rsid w:val="0056718A"/>
    <w:rsid w:val="00587B5C"/>
    <w:rsid w:val="005B16E2"/>
    <w:rsid w:val="005D2AF1"/>
    <w:rsid w:val="00615007"/>
    <w:rsid w:val="00623DF5"/>
    <w:rsid w:val="00645F21"/>
    <w:rsid w:val="00656EB8"/>
    <w:rsid w:val="0069524D"/>
    <w:rsid w:val="007657D7"/>
    <w:rsid w:val="007765CE"/>
    <w:rsid w:val="007966CD"/>
    <w:rsid w:val="007F42C8"/>
    <w:rsid w:val="0083209A"/>
    <w:rsid w:val="008B0F0B"/>
    <w:rsid w:val="008B6364"/>
    <w:rsid w:val="009149EF"/>
    <w:rsid w:val="00A065C8"/>
    <w:rsid w:val="00A24AC6"/>
    <w:rsid w:val="00A875E9"/>
    <w:rsid w:val="00AB4F25"/>
    <w:rsid w:val="00AD20D8"/>
    <w:rsid w:val="00AD75BD"/>
    <w:rsid w:val="00AF1E7A"/>
    <w:rsid w:val="00AF5CFD"/>
    <w:rsid w:val="00BF148B"/>
    <w:rsid w:val="00C21C7B"/>
    <w:rsid w:val="00C74B82"/>
    <w:rsid w:val="00CF7346"/>
    <w:rsid w:val="00D47F39"/>
    <w:rsid w:val="00D51770"/>
    <w:rsid w:val="00D540B8"/>
    <w:rsid w:val="00D71066"/>
    <w:rsid w:val="00DA1C03"/>
    <w:rsid w:val="00DD1689"/>
    <w:rsid w:val="00DD6EAD"/>
    <w:rsid w:val="00E60D35"/>
    <w:rsid w:val="00E648F8"/>
    <w:rsid w:val="00E975C9"/>
    <w:rsid w:val="00EE48B9"/>
    <w:rsid w:val="00EE5757"/>
    <w:rsid w:val="00F26DF4"/>
    <w:rsid w:val="00F91481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E2"/>
  </w:style>
  <w:style w:type="paragraph" w:styleId="Footer">
    <w:name w:val="footer"/>
    <w:basedOn w:val="Normal"/>
    <w:link w:val="FooterChar"/>
    <w:uiPriority w:val="99"/>
    <w:unhideWhenUsed/>
    <w:rsid w:val="005B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E2"/>
  </w:style>
  <w:style w:type="paragraph" w:styleId="Footer">
    <w:name w:val="footer"/>
    <w:basedOn w:val="Normal"/>
    <w:link w:val="FooterChar"/>
    <w:uiPriority w:val="99"/>
    <w:unhideWhenUsed/>
    <w:rsid w:val="005B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FC71-889B-4310-BF28-ABD39025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Kress</dc:creator>
  <cp:lastModifiedBy>Rabib, Farshad</cp:lastModifiedBy>
  <cp:revision>2</cp:revision>
  <dcterms:created xsi:type="dcterms:W3CDTF">2015-04-16T12:26:00Z</dcterms:created>
  <dcterms:modified xsi:type="dcterms:W3CDTF">2015-04-16T12:26:00Z</dcterms:modified>
</cp:coreProperties>
</file>