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B" w:rsidRPr="00B3311C" w:rsidRDefault="001259CB" w:rsidP="001259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 xml:space="preserve">Go to the EEOC Newsroom </w:t>
      </w:r>
      <w:hyperlink r:id="rId5" w:history="1">
        <w:r w:rsidR="00066DA2" w:rsidRPr="00C11ACE">
          <w:rPr>
            <w:rStyle w:val="Hyperlink"/>
          </w:rPr>
          <w:t>www.EEOC.gov</w:t>
        </w:r>
      </w:hyperlink>
      <w:r w:rsidR="00066DA2" w:rsidRPr="0006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 xml:space="preserve">(on the EEOC homepage) and choose and </w:t>
      </w:r>
      <w:r w:rsidRPr="00B33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article related to staffing.</w:t>
      </w:r>
    </w:p>
    <w:p w:rsidR="001259CB" w:rsidRPr="00066DA2" w:rsidRDefault="001259CB" w:rsidP="001259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Pr="00066DA2">
        <w:rPr>
          <w:rFonts w:ascii="Times New Roman" w:eastAsia="Times New Roman" w:hAnsi="Times New Roman" w:cs="Times New Roman"/>
          <w:sz w:val="24"/>
          <w:szCs w:val="24"/>
        </w:rPr>
        <w:t>Discuss the article.</w:t>
      </w:r>
    </w:p>
    <w:p w:rsidR="001259CB" w:rsidRPr="00066DA2" w:rsidRDefault="001259CB" w:rsidP="001259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6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66DA2">
        <w:rPr>
          <w:rFonts w:ascii="Times New Roman" w:eastAsia="Times New Roman" w:hAnsi="Times New Roman" w:cs="Times New Roman"/>
          <w:sz w:val="24"/>
          <w:szCs w:val="24"/>
        </w:rPr>
        <w:t>Discuss the legal context (the law) related to this article.</w:t>
      </w:r>
    </w:p>
    <w:p w:rsidR="001259CB" w:rsidRPr="00066DA2" w:rsidRDefault="001259CB" w:rsidP="001259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 w:rsidRPr="00066DA2">
        <w:rPr>
          <w:rFonts w:ascii="Times New Roman" w:eastAsia="Times New Roman" w:hAnsi="Times New Roman" w:cs="Times New Roman"/>
          <w:sz w:val="24"/>
          <w:szCs w:val="24"/>
        </w:rPr>
        <w:t>Go to the EEOC statistics.  Discuss the filing trend</w:t>
      </w:r>
      <w:r w:rsidRPr="0006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066DA2">
        <w:rPr>
          <w:rFonts w:ascii="Times New Roman" w:eastAsia="Times New Roman" w:hAnsi="Times New Roman" w:cs="Times New Roman"/>
          <w:sz w:val="24"/>
          <w:szCs w:val="24"/>
        </w:rPr>
        <w:t xml:space="preserve"> for this law. (Be specific.  Give numbers.)</w:t>
      </w:r>
    </w:p>
    <w:p w:rsidR="001259CB" w:rsidRPr="00066DA2" w:rsidRDefault="001259CB" w:rsidP="001259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A2"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Pr="00066DA2">
        <w:rPr>
          <w:rFonts w:ascii="Times New Roman" w:eastAsia="Times New Roman" w:hAnsi="Times New Roman" w:cs="Times New Roman"/>
          <w:sz w:val="24"/>
          <w:szCs w:val="24"/>
        </w:rPr>
        <w:t>What implications can an HR professional draw from the article and the filing trends regarding this law.   </w:t>
      </w:r>
    </w:p>
    <w:p w:rsidR="00B16AEC" w:rsidRDefault="00B16AEC">
      <w:bookmarkStart w:id="0" w:name="_GoBack"/>
      <w:bookmarkEnd w:id="0"/>
    </w:p>
    <w:sectPr w:rsidR="00B1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47D5"/>
    <w:multiLevelType w:val="multilevel"/>
    <w:tmpl w:val="D136C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022B98"/>
    <w:multiLevelType w:val="multilevel"/>
    <w:tmpl w:val="6788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B"/>
    <w:rsid w:val="00066DA2"/>
    <w:rsid w:val="001259CB"/>
    <w:rsid w:val="00B16AEC"/>
    <w:rsid w:val="00B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1BBE3-6A6F-4BDB-8281-2AD10B6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O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Toshiba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2015-04-14T02:47:00Z</dcterms:created>
  <dcterms:modified xsi:type="dcterms:W3CDTF">2015-04-14T02:57:00Z</dcterms:modified>
</cp:coreProperties>
</file>