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D8" w:rsidRDefault="008B7A54" w:rsidP="009137D8">
      <w:r>
        <w:t>I</w:t>
      </w:r>
      <w:r>
        <w:t xml:space="preserve">nvestment advisory firm </w:t>
      </w:r>
      <w:r w:rsidR="009137D8">
        <w:t>WJI</w:t>
      </w:r>
      <w:r>
        <w:t xml:space="preserve"> </w:t>
      </w:r>
      <w:r>
        <w:t xml:space="preserve">manages </w:t>
      </w:r>
      <w:r>
        <w:t xml:space="preserve">over </w:t>
      </w:r>
      <w:r>
        <w:t>$120 million</w:t>
      </w:r>
      <w:r>
        <w:t xml:space="preserve"> </w:t>
      </w:r>
      <w:r>
        <w:t>in funds. The</w:t>
      </w:r>
      <w:r>
        <w:t xml:space="preserve">ir </w:t>
      </w:r>
      <w:r>
        <w:t>asset allocation model recommends</w:t>
      </w:r>
      <w:r>
        <w:t xml:space="preserve"> </w:t>
      </w:r>
      <w:r>
        <w:t>the portion</w:t>
      </w:r>
      <w:r>
        <w:t>s</w:t>
      </w:r>
      <w:r>
        <w:t xml:space="preserve"> of each client’s portfolio to be invested in</w:t>
      </w:r>
      <w:r>
        <w:t xml:space="preserve"> a growth stock fund, an income </w:t>
      </w:r>
      <w:r>
        <w:t>fund, and a money market fund. The firm</w:t>
      </w:r>
      <w:r>
        <w:t xml:space="preserve"> cap</w:t>
      </w:r>
      <w:r>
        <w:t>s the p</w:t>
      </w:r>
      <w:r>
        <w:t>ortion</w:t>
      </w:r>
      <w:r>
        <w:t xml:space="preserve"> of each portfolio that may be invested in each of the funds. </w:t>
      </w:r>
      <w:r>
        <w:t>T</w:t>
      </w:r>
      <w:r>
        <w:t>he amount invested in the growth fund must be between</w:t>
      </w:r>
      <w:r>
        <w:t xml:space="preserve"> </w:t>
      </w:r>
      <w:r>
        <w:t xml:space="preserve">20% and 40% of the portfolio value. </w:t>
      </w:r>
      <w:r>
        <w:t>Guidelin</w:t>
      </w:r>
      <w:r>
        <w:t>es for the other two funds</w:t>
      </w:r>
      <w:r>
        <w:t xml:space="preserve"> dict</w:t>
      </w:r>
      <w:r>
        <w:t xml:space="preserve">ate that </w:t>
      </w:r>
      <w:r>
        <w:t xml:space="preserve">from </w:t>
      </w:r>
      <w:r>
        <w:t>20% and 50% of portfolio value must be in the income fund</w:t>
      </w:r>
      <w:r>
        <w:t xml:space="preserve"> with </w:t>
      </w:r>
      <w:r>
        <w:t>at least 30% of the total portfolio in the money market fund.</w:t>
      </w:r>
      <w:r w:rsidR="009137D8">
        <w:t xml:space="preserve"> </w:t>
      </w:r>
      <w:r>
        <w:t>A</w:t>
      </w:r>
      <w:r>
        <w:t>ddition</w:t>
      </w:r>
      <w:r>
        <w:t>ally</w:t>
      </w:r>
      <w:r>
        <w:t>, the company assess</w:t>
      </w:r>
      <w:r w:rsidR="009137D8">
        <w:t>es</w:t>
      </w:r>
      <w:r>
        <w:t xml:space="preserve"> the risk tolerance of each client and </w:t>
      </w:r>
      <w:r w:rsidR="009137D8">
        <w:t xml:space="preserve">tweaks </w:t>
      </w:r>
      <w:r>
        <w:t>the portfolio</w:t>
      </w:r>
      <w:r w:rsidR="009137D8">
        <w:t xml:space="preserve">. </w:t>
      </w:r>
    </w:p>
    <w:p w:rsidR="008B7A54" w:rsidRDefault="009137D8" w:rsidP="008B7A54">
      <w:r>
        <w:t xml:space="preserve">A </w:t>
      </w:r>
      <w:r w:rsidR="008B7A54">
        <w:t xml:space="preserve">new client has $800,000 to invest. </w:t>
      </w:r>
      <w:r>
        <w:t xml:space="preserve">WJI </w:t>
      </w:r>
      <w:r w:rsidR="008B7A54">
        <w:t xml:space="preserve">assigned a maximum risk index of 0.05 for the client. </w:t>
      </w:r>
      <w:r>
        <w:t>R</w:t>
      </w:r>
      <w:r w:rsidR="008B7A54">
        <w:t xml:space="preserve">isk indicators show the risk of the growth fund </w:t>
      </w:r>
      <w:r>
        <w:t>to be</w:t>
      </w:r>
      <w:r w:rsidR="008B7A54">
        <w:t xml:space="preserve"> 0.10, the income fund at 0.07, and </w:t>
      </w:r>
      <w:r>
        <w:t xml:space="preserve">that </w:t>
      </w:r>
      <w:r w:rsidR="008B7A54">
        <w:t>the</w:t>
      </w:r>
      <w:r>
        <w:t xml:space="preserve"> </w:t>
      </w:r>
      <w:r w:rsidR="008B7A54">
        <w:t xml:space="preserve">money market fund </w:t>
      </w:r>
      <w:r>
        <w:t>is</w:t>
      </w:r>
      <w:r w:rsidR="008B7A54">
        <w:t xml:space="preserve"> 0.01. </w:t>
      </w:r>
      <w:r>
        <w:t>Tota</w:t>
      </w:r>
      <w:r w:rsidR="008B7A54">
        <w:t xml:space="preserve">l portfolio risk index is </w:t>
      </w:r>
      <w:r>
        <w:t xml:space="preserve">the weighted average </w:t>
      </w:r>
      <w:r w:rsidR="008B7A54">
        <w:t>of the risk rating for the three funds, where the weights are the fraction invested in each of the funds.</w:t>
      </w:r>
    </w:p>
    <w:p w:rsidR="008B7A54" w:rsidRDefault="009137D8" w:rsidP="009137D8">
      <w:r>
        <w:t xml:space="preserve">WJI </w:t>
      </w:r>
      <w:r w:rsidR="008B7A54">
        <w:t>forecast</w:t>
      </w:r>
      <w:r>
        <w:t>s</w:t>
      </w:r>
      <w:r w:rsidR="008B7A54">
        <w:t xml:space="preserve"> annual yields of 18% for the growth fund,</w:t>
      </w:r>
      <w:r>
        <w:t xml:space="preserve"> </w:t>
      </w:r>
      <w:r w:rsidR="008B7A54">
        <w:t>12.5% for the income fund, and 7.5% for the money market fund. Develop a</w:t>
      </w:r>
      <w:r>
        <w:t>n LP</w:t>
      </w:r>
      <w:r w:rsidR="008B7A54">
        <w:t xml:space="preserve"> model </w:t>
      </w:r>
      <w:r>
        <w:t xml:space="preserve">on </w:t>
      </w:r>
      <w:r w:rsidR="008B7A54">
        <w:t xml:space="preserve">the maximum yield for the portfolio. </w:t>
      </w:r>
    </w:p>
    <w:p w:rsidR="008B7A54" w:rsidRDefault="008B7A54" w:rsidP="008B7A54"/>
    <w:p w:rsidR="008B7A54" w:rsidRDefault="008B7A54" w:rsidP="009137D8">
      <w:r>
        <w:t xml:space="preserve">1. </w:t>
      </w:r>
      <w:r w:rsidR="009137D8">
        <w:t xml:space="preserve">How should the new advised allocate the $800,000 to the funds? </w:t>
      </w:r>
      <w:r>
        <w:t xml:space="preserve">What is the </w:t>
      </w:r>
      <w:r w:rsidR="009137D8">
        <w:t xml:space="preserve">expected </w:t>
      </w:r>
      <w:r>
        <w:t>annual yield?</w:t>
      </w:r>
    </w:p>
    <w:p w:rsidR="008B7A54" w:rsidRDefault="008B7A54" w:rsidP="008B7A54">
      <w:r>
        <w:t xml:space="preserve">2. </w:t>
      </w:r>
      <w:r w:rsidR="009137D8">
        <w:t xml:space="preserve">If </w:t>
      </w:r>
      <w:r>
        <w:t>the client’s risk index increased to 0.055</w:t>
      </w:r>
      <w:r w:rsidR="009137D8">
        <w:t>, h</w:t>
      </w:r>
      <w:r>
        <w:t>ow much would</w:t>
      </w:r>
      <w:r w:rsidR="009137D8">
        <w:t xml:space="preserve"> yield increase</w:t>
      </w:r>
      <w:r>
        <w:t xml:space="preserve"> and how would the investment recommendation change?</w:t>
      </w:r>
    </w:p>
    <w:p w:rsidR="008B7A54" w:rsidRDefault="008B7A54" w:rsidP="008B7A54">
      <w:r>
        <w:t xml:space="preserve">3. </w:t>
      </w:r>
      <w:r w:rsidR="009137D8">
        <w:t xml:space="preserve">If instead, </w:t>
      </w:r>
      <w:r>
        <w:t>the client’s risk index w</w:t>
      </w:r>
      <w:r w:rsidR="009137D8">
        <w:t>er</w:t>
      </w:r>
      <w:r>
        <w:t>e</w:t>
      </w:r>
      <w:r w:rsidR="009137D8">
        <w:t xml:space="preserve"> still </w:t>
      </w:r>
      <w:r>
        <w:t>0.05</w:t>
      </w:r>
      <w:r w:rsidR="009137D8">
        <w:t>, h</w:t>
      </w:r>
      <w:r>
        <w:t xml:space="preserve">ow would </w:t>
      </w:r>
      <w:r w:rsidR="009137D8">
        <w:t xml:space="preserve">the </w:t>
      </w:r>
      <w:r>
        <w:t>recommendation change if the annual yield for</w:t>
      </w:r>
      <w:r w:rsidR="009137D8">
        <w:t xml:space="preserve"> </w:t>
      </w:r>
      <w:r>
        <w:t>the growth fund revised down</w:t>
      </w:r>
      <w:r w:rsidR="009137D8">
        <w:t xml:space="preserve"> </w:t>
      </w:r>
      <w:r>
        <w:t>to 16%</w:t>
      </w:r>
      <w:r w:rsidR="009137D8">
        <w:t xml:space="preserve">, </w:t>
      </w:r>
      <w:r>
        <w:t>or even to 14%?</w:t>
      </w:r>
    </w:p>
    <w:p w:rsidR="00A93F11" w:rsidRDefault="008B7A54" w:rsidP="008B7A54">
      <w:r>
        <w:t xml:space="preserve">4. </w:t>
      </w:r>
      <w:r w:rsidR="009137D8">
        <w:t>What is the effect</w:t>
      </w:r>
      <w:r>
        <w:t xml:space="preserve"> if the amount invested</w:t>
      </w:r>
      <w:r w:rsidR="00454960">
        <w:t xml:space="preserve"> </w:t>
      </w:r>
      <w:r>
        <w:t>in the growth fund is not allowed to exceed the amount invested in the income</w:t>
      </w:r>
      <w:r w:rsidR="00454960">
        <w:t xml:space="preserve"> </w:t>
      </w:r>
      <w:bookmarkStart w:id="0" w:name="_GoBack"/>
      <w:bookmarkEnd w:id="0"/>
      <w:r>
        <w:t>fund?</w:t>
      </w:r>
    </w:p>
    <w:sectPr w:rsidR="00A93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54"/>
    <w:rsid w:val="00194828"/>
    <w:rsid w:val="00226790"/>
    <w:rsid w:val="00290D51"/>
    <w:rsid w:val="002F5A50"/>
    <w:rsid w:val="00385194"/>
    <w:rsid w:val="00454960"/>
    <w:rsid w:val="005B00EB"/>
    <w:rsid w:val="00611210"/>
    <w:rsid w:val="0063379F"/>
    <w:rsid w:val="00671529"/>
    <w:rsid w:val="00876F3A"/>
    <w:rsid w:val="008B7A54"/>
    <w:rsid w:val="008D6500"/>
    <w:rsid w:val="00903EDC"/>
    <w:rsid w:val="009137D8"/>
    <w:rsid w:val="009D0BC4"/>
    <w:rsid w:val="009F5648"/>
    <w:rsid w:val="00A84DC0"/>
    <w:rsid w:val="00A93F11"/>
    <w:rsid w:val="00A96844"/>
    <w:rsid w:val="00AD2A22"/>
    <w:rsid w:val="00B8347C"/>
    <w:rsid w:val="00C11457"/>
    <w:rsid w:val="00CE310D"/>
    <w:rsid w:val="00E7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1D39F0-B873-43FD-9ADA-0AB2BD45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Schulte</dc:creator>
  <cp:keywords/>
  <dc:description/>
  <cp:lastModifiedBy>Tom Schulte</cp:lastModifiedBy>
  <cp:revision>2</cp:revision>
  <dcterms:created xsi:type="dcterms:W3CDTF">2015-03-05T00:13:00Z</dcterms:created>
  <dcterms:modified xsi:type="dcterms:W3CDTF">2015-03-05T00:34:00Z</dcterms:modified>
</cp:coreProperties>
</file>