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A4" w:rsidRPr="00290A9B" w:rsidRDefault="004E5AA4" w:rsidP="00A8151D">
      <w:pPr>
        <w:pStyle w:val="ListParagraph"/>
        <w:ind w:left="270"/>
        <w:rPr>
          <w:rFonts w:ascii="Times New Roman" w:hAnsi="Times New Roman" w:cs="Times New Roman"/>
          <w:sz w:val="24"/>
          <w:szCs w:val="24"/>
        </w:rPr>
      </w:pPr>
    </w:p>
    <w:p w:rsidR="004E5AA4" w:rsidRPr="00290A9B" w:rsidRDefault="004E5AA4" w:rsidP="004E5AA4">
      <w:pPr>
        <w:pStyle w:val="ListParagraph"/>
        <w:numPr>
          <w:ilvl w:val="0"/>
          <w:numId w:val="1"/>
        </w:numPr>
        <w:ind w:left="270"/>
        <w:rPr>
          <w:rFonts w:ascii="Times New Roman" w:hAnsi="Times New Roman" w:cs="Times New Roman"/>
          <w:sz w:val="24"/>
          <w:szCs w:val="24"/>
        </w:rPr>
      </w:pPr>
      <w:r w:rsidRPr="00290A9B">
        <w:rPr>
          <w:rFonts w:ascii="Times New Roman" w:hAnsi="Times New Roman" w:cs="Times New Roman"/>
          <w:sz w:val="24"/>
          <w:szCs w:val="24"/>
        </w:rPr>
        <w:t xml:space="preserve">PCBs </w:t>
      </w:r>
      <w:proofErr w:type="gramStart"/>
      <w:r w:rsidRPr="00290A9B">
        <w:rPr>
          <w:rFonts w:ascii="Times New Roman" w:hAnsi="Times New Roman" w:cs="Times New Roman"/>
          <w:sz w:val="24"/>
          <w:szCs w:val="24"/>
        </w:rPr>
        <w:t>are regulated</w:t>
      </w:r>
      <w:proofErr w:type="gramEnd"/>
      <w:r w:rsidRPr="00290A9B">
        <w:rPr>
          <w:rFonts w:ascii="Times New Roman" w:hAnsi="Times New Roman" w:cs="Times New Roman"/>
          <w:sz w:val="24"/>
          <w:szCs w:val="24"/>
        </w:rPr>
        <w:t xml:space="preserve"> under which law? </w:t>
      </w:r>
      <w:proofErr w:type="gramStart"/>
      <w:r w:rsidRPr="00290A9B">
        <w:rPr>
          <w:rFonts w:ascii="Times New Roman" w:hAnsi="Times New Roman" w:cs="Times New Roman"/>
          <w:sz w:val="24"/>
          <w:szCs w:val="24"/>
        </w:rPr>
        <w:t>List PCB classifi</w:t>
      </w:r>
      <w:r>
        <w:rPr>
          <w:rFonts w:ascii="Times New Roman" w:hAnsi="Times New Roman" w:cs="Times New Roman"/>
          <w:sz w:val="24"/>
          <w:szCs w:val="24"/>
        </w:rPr>
        <w:t>cations with concentrations.</w:t>
      </w:r>
      <w:proofErr w:type="gramEnd"/>
      <w:r>
        <w:rPr>
          <w:rFonts w:ascii="Times New Roman" w:hAnsi="Times New Roman" w:cs="Times New Roman"/>
          <w:sz w:val="24"/>
          <w:szCs w:val="24"/>
        </w:rPr>
        <w:t xml:space="preserve"> </w:t>
      </w:r>
    </w:p>
    <w:p w:rsidR="004E5AA4" w:rsidRPr="00290A9B" w:rsidRDefault="004E5AA4" w:rsidP="004E5AA4">
      <w:pPr>
        <w:pStyle w:val="ListParagraph"/>
        <w:numPr>
          <w:ilvl w:val="0"/>
          <w:numId w:val="1"/>
        </w:numPr>
        <w:ind w:left="270"/>
        <w:rPr>
          <w:rFonts w:ascii="Times New Roman" w:hAnsi="Times New Roman" w:cs="Times New Roman"/>
          <w:sz w:val="24"/>
          <w:szCs w:val="24"/>
        </w:rPr>
      </w:pPr>
      <w:r w:rsidRPr="00290A9B">
        <w:rPr>
          <w:rFonts w:ascii="Times New Roman" w:hAnsi="Times New Roman" w:cs="Times New Roman"/>
          <w:sz w:val="24"/>
          <w:szCs w:val="24"/>
        </w:rPr>
        <w:t>Describe the disposal requirements for transformers, capacitors, containers, and liquids. Is manifesting requi</w:t>
      </w:r>
      <w:r w:rsidR="00880AD3">
        <w:rPr>
          <w:rFonts w:ascii="Times New Roman" w:hAnsi="Times New Roman" w:cs="Times New Roman"/>
          <w:sz w:val="24"/>
          <w:szCs w:val="24"/>
        </w:rPr>
        <w:t xml:space="preserve">red for PCB disposal? </w:t>
      </w:r>
    </w:p>
    <w:p w:rsidR="004E5AA4" w:rsidRPr="00290A9B" w:rsidRDefault="004E5AA4" w:rsidP="004E5AA4">
      <w:pPr>
        <w:pStyle w:val="ListParagraph"/>
        <w:numPr>
          <w:ilvl w:val="0"/>
          <w:numId w:val="1"/>
        </w:numPr>
        <w:ind w:left="270"/>
        <w:rPr>
          <w:rFonts w:ascii="Times New Roman" w:hAnsi="Times New Roman" w:cs="Times New Roman"/>
          <w:sz w:val="24"/>
          <w:szCs w:val="24"/>
        </w:rPr>
      </w:pPr>
      <w:r w:rsidRPr="00290A9B">
        <w:rPr>
          <w:rFonts w:ascii="Times New Roman" w:hAnsi="Times New Roman" w:cs="Times New Roman"/>
          <w:sz w:val="24"/>
          <w:szCs w:val="24"/>
        </w:rPr>
        <w:t>Detail the spill reporting require</w:t>
      </w:r>
      <w:r>
        <w:rPr>
          <w:rFonts w:ascii="Times New Roman" w:hAnsi="Times New Roman" w:cs="Times New Roman"/>
          <w:sz w:val="24"/>
          <w:szCs w:val="24"/>
        </w:rPr>
        <w:t>ments for PCB spills.</w:t>
      </w:r>
    </w:p>
    <w:p w:rsidR="004E5AA4" w:rsidRPr="00290A9B" w:rsidRDefault="004E5AA4" w:rsidP="004E5AA4">
      <w:pPr>
        <w:pStyle w:val="ListParagraph"/>
        <w:numPr>
          <w:ilvl w:val="0"/>
          <w:numId w:val="1"/>
        </w:numPr>
        <w:ind w:left="270"/>
        <w:rPr>
          <w:rFonts w:ascii="Times New Roman" w:hAnsi="Times New Roman" w:cs="Times New Roman"/>
          <w:sz w:val="24"/>
          <w:szCs w:val="24"/>
        </w:rPr>
      </w:pPr>
      <w:r w:rsidRPr="00290A9B">
        <w:rPr>
          <w:rFonts w:ascii="Times New Roman" w:hAnsi="Times New Roman" w:cs="Times New Roman"/>
          <w:sz w:val="24"/>
          <w:szCs w:val="24"/>
        </w:rPr>
        <w:t>Which law studied this term is the most burdensome to environmen</w:t>
      </w:r>
      <w:r>
        <w:rPr>
          <w:rFonts w:ascii="Times New Roman" w:hAnsi="Times New Roman" w:cs="Times New Roman"/>
          <w:sz w:val="24"/>
          <w:szCs w:val="24"/>
        </w:rPr>
        <w:t>tal managers and why?</w:t>
      </w:r>
    </w:p>
    <w:p w:rsidR="004E5AA4" w:rsidRPr="00290A9B" w:rsidRDefault="004E5AA4" w:rsidP="004E5AA4">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290A9B">
        <w:rPr>
          <w:rFonts w:ascii="Times New Roman" w:hAnsi="Times New Roman" w:cs="Times New Roman"/>
          <w:b/>
          <w:bCs/>
          <w:sz w:val="24"/>
          <w:szCs w:val="24"/>
        </w:rPr>
        <w:t xml:space="preserve">Use the following scenario to answer questions </w:t>
      </w:r>
      <w:r w:rsidR="00A8151D">
        <w:rPr>
          <w:rFonts w:ascii="Times New Roman" w:hAnsi="Times New Roman" w:cs="Times New Roman"/>
          <w:b/>
          <w:bCs/>
          <w:sz w:val="24"/>
          <w:szCs w:val="24"/>
        </w:rPr>
        <w:t>5</w:t>
      </w:r>
      <w:r w:rsidRPr="00290A9B">
        <w:rPr>
          <w:rFonts w:ascii="Times New Roman" w:hAnsi="Times New Roman" w:cs="Times New Roman"/>
          <w:b/>
          <w:bCs/>
          <w:sz w:val="24"/>
          <w:szCs w:val="24"/>
        </w:rPr>
        <w:t xml:space="preserve">, </w:t>
      </w:r>
      <w:r w:rsidR="00A8151D">
        <w:rPr>
          <w:rFonts w:ascii="Times New Roman" w:hAnsi="Times New Roman" w:cs="Times New Roman"/>
          <w:b/>
          <w:bCs/>
          <w:sz w:val="24"/>
          <w:szCs w:val="24"/>
        </w:rPr>
        <w:t>6</w:t>
      </w:r>
      <w:r w:rsidRPr="00290A9B">
        <w:rPr>
          <w:rFonts w:ascii="Times New Roman" w:hAnsi="Times New Roman" w:cs="Times New Roman"/>
          <w:b/>
          <w:bCs/>
          <w:sz w:val="24"/>
          <w:szCs w:val="24"/>
        </w:rPr>
        <w:t xml:space="preserve">, and </w:t>
      </w:r>
      <w:r w:rsidR="00A8151D">
        <w:rPr>
          <w:rFonts w:ascii="Times New Roman" w:hAnsi="Times New Roman" w:cs="Times New Roman"/>
          <w:b/>
          <w:bCs/>
          <w:sz w:val="24"/>
          <w:szCs w:val="24"/>
        </w:rPr>
        <w:t>7</w:t>
      </w:r>
      <w:bookmarkStart w:id="0" w:name="_GoBack"/>
      <w:bookmarkEnd w:id="0"/>
      <w:r w:rsidRPr="00290A9B">
        <w:rPr>
          <w:rFonts w:ascii="Times New Roman" w:hAnsi="Times New Roman" w:cs="Times New Roman"/>
          <w:b/>
          <w:bCs/>
          <w:sz w:val="24"/>
          <w:szCs w:val="24"/>
        </w:rPr>
        <w:t>. Give detailed answers.</w:t>
      </w:r>
    </w:p>
    <w:p w:rsidR="004E5AA4" w:rsidRPr="00290A9B" w:rsidRDefault="004E5AA4" w:rsidP="004E5AA4">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290A9B">
        <w:rPr>
          <w:rFonts w:ascii="Times New Roman" w:hAnsi="Times New Roman" w:cs="Times New Roman"/>
          <w:b/>
          <w:bCs/>
          <w:sz w:val="24"/>
          <w:szCs w:val="24"/>
        </w:rPr>
        <w:t>Introduction</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290A9B">
        <w:rPr>
          <w:rFonts w:ascii="Times New Roman" w:hAnsi="Times New Roman" w:cs="Times New Roman"/>
          <w:sz w:val="24"/>
          <w:szCs w:val="24"/>
        </w:rPr>
        <w:t>Fabricating printed wiring boards (PWB) involves a variety of different processes that are</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divided</w:t>
      </w:r>
      <w:proofErr w:type="gramEnd"/>
      <w:r w:rsidRPr="00290A9B">
        <w:rPr>
          <w:rFonts w:ascii="Times New Roman" w:hAnsi="Times New Roman" w:cs="Times New Roman"/>
          <w:sz w:val="24"/>
          <w:szCs w:val="24"/>
        </w:rPr>
        <w:t xml:space="preserve"> into two categories: dry and wet fabrication. Dry fabrication is composed of drilling,</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routing</w:t>
      </w:r>
      <w:proofErr w:type="gramEnd"/>
      <w:r w:rsidRPr="00290A9B">
        <w:rPr>
          <w:rFonts w:ascii="Times New Roman" w:hAnsi="Times New Roman" w:cs="Times New Roman"/>
          <w:sz w:val="24"/>
          <w:szCs w:val="24"/>
        </w:rPr>
        <w:t>, and imaging; whereas wet fabrication is composed of scrubbing, developing, plating,</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and</w:t>
      </w:r>
      <w:proofErr w:type="gramEnd"/>
      <w:r w:rsidRPr="00290A9B">
        <w:rPr>
          <w:rFonts w:ascii="Times New Roman" w:hAnsi="Times New Roman" w:cs="Times New Roman"/>
          <w:sz w:val="24"/>
          <w:szCs w:val="24"/>
        </w:rPr>
        <w:t xml:space="preserve"> etching. This study focuses only on the wet processes and the associated problems relative to</w:t>
      </w:r>
    </w:p>
    <w:p w:rsidR="004E5AA4"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environmental</w:t>
      </w:r>
      <w:proofErr w:type="gramEnd"/>
      <w:r w:rsidRPr="00290A9B">
        <w:rPr>
          <w:rFonts w:ascii="Times New Roman" w:hAnsi="Times New Roman" w:cs="Times New Roman"/>
          <w:sz w:val="24"/>
          <w:szCs w:val="24"/>
        </w:rPr>
        <w:t xml:space="preserve"> stewardship.</w:t>
      </w:r>
      <w:r>
        <w:rPr>
          <w:rFonts w:ascii="Times New Roman" w:hAnsi="Times New Roman" w:cs="Times New Roman"/>
          <w:sz w:val="24"/>
          <w:szCs w:val="24"/>
        </w:rPr>
        <w:t xml:space="preserve"> </w:t>
      </w:r>
      <w:r w:rsidRPr="00290A9B">
        <w:rPr>
          <w:rFonts w:ascii="Times New Roman" w:hAnsi="Times New Roman" w:cs="Times New Roman"/>
          <w:sz w:val="24"/>
          <w:szCs w:val="24"/>
        </w:rPr>
        <w:t>This shop had much to learn about environmental responsibility and natural resource</w:t>
      </w:r>
      <w:r>
        <w:rPr>
          <w:rFonts w:ascii="Times New Roman" w:hAnsi="Times New Roman" w:cs="Times New Roman"/>
          <w:sz w:val="24"/>
          <w:szCs w:val="24"/>
        </w:rPr>
        <w:t xml:space="preserve"> </w:t>
      </w:r>
      <w:r w:rsidRPr="00290A9B">
        <w:rPr>
          <w:rFonts w:ascii="Times New Roman" w:hAnsi="Times New Roman" w:cs="Times New Roman"/>
          <w:sz w:val="24"/>
          <w:szCs w:val="24"/>
        </w:rPr>
        <w:t>conservation. The past processes of the shop were not a deliberate "nose-thumbing" attitude</w:t>
      </w:r>
      <w:r>
        <w:rPr>
          <w:rFonts w:ascii="Times New Roman" w:hAnsi="Times New Roman" w:cs="Times New Roman"/>
          <w:sz w:val="24"/>
          <w:szCs w:val="24"/>
        </w:rPr>
        <w:t xml:space="preserve"> </w:t>
      </w:r>
      <w:r w:rsidRPr="00290A9B">
        <w:rPr>
          <w:rFonts w:ascii="Times New Roman" w:hAnsi="Times New Roman" w:cs="Times New Roman"/>
          <w:sz w:val="24"/>
          <w:szCs w:val="24"/>
        </w:rPr>
        <w:t xml:space="preserve">toward the environment and natural resources; but rather it </w:t>
      </w:r>
      <w:proofErr w:type="gramStart"/>
      <w:r w:rsidRPr="00290A9B">
        <w:rPr>
          <w:rFonts w:ascii="Times New Roman" w:hAnsi="Times New Roman" w:cs="Times New Roman"/>
          <w:sz w:val="24"/>
          <w:szCs w:val="24"/>
        </w:rPr>
        <w:t>was brought about</w:t>
      </w:r>
      <w:proofErr w:type="gramEnd"/>
      <w:r w:rsidRPr="00290A9B">
        <w:rPr>
          <w:rFonts w:ascii="Times New Roman" w:hAnsi="Times New Roman" w:cs="Times New Roman"/>
          <w:sz w:val="24"/>
          <w:szCs w:val="24"/>
        </w:rPr>
        <w:t xml:space="preserve"> by lack of</w:t>
      </w:r>
      <w:r>
        <w:rPr>
          <w:rFonts w:ascii="Times New Roman" w:hAnsi="Times New Roman" w:cs="Times New Roman"/>
          <w:sz w:val="24"/>
          <w:szCs w:val="24"/>
        </w:rPr>
        <w:t xml:space="preserve"> </w:t>
      </w:r>
      <w:r w:rsidRPr="00290A9B">
        <w:rPr>
          <w:rFonts w:ascii="Times New Roman" w:hAnsi="Times New Roman" w:cs="Times New Roman"/>
          <w:sz w:val="24"/>
          <w:szCs w:val="24"/>
        </w:rPr>
        <w:t>knowledge and awareness.</w:t>
      </w:r>
      <w:r>
        <w:rPr>
          <w:rFonts w:ascii="Times New Roman" w:hAnsi="Times New Roman" w:cs="Times New Roman"/>
          <w:sz w:val="24"/>
          <w:szCs w:val="24"/>
        </w:rPr>
        <w:t xml:space="preserve"> </w:t>
      </w:r>
      <w:r w:rsidRPr="00290A9B">
        <w:rPr>
          <w:rFonts w:ascii="Times New Roman" w:hAnsi="Times New Roman" w:cs="Times New Roman"/>
          <w:sz w:val="24"/>
          <w:szCs w:val="24"/>
        </w:rPr>
        <w:t>All of the chemicals involved in wet processing are hazardous to some degree. These hazards</w:t>
      </w:r>
      <w:r>
        <w:rPr>
          <w:rFonts w:ascii="Times New Roman" w:hAnsi="Times New Roman" w:cs="Times New Roman"/>
          <w:sz w:val="24"/>
          <w:szCs w:val="24"/>
        </w:rPr>
        <w:t xml:space="preserve"> </w:t>
      </w:r>
      <w:r w:rsidRPr="00290A9B">
        <w:rPr>
          <w:rFonts w:ascii="Times New Roman" w:hAnsi="Times New Roman" w:cs="Times New Roman"/>
          <w:sz w:val="24"/>
          <w:szCs w:val="24"/>
        </w:rPr>
        <w:t>revolve around the properties of the chemicals. For example, strong mineral acids are extremely</w:t>
      </w:r>
      <w:r>
        <w:rPr>
          <w:rFonts w:ascii="Times New Roman" w:hAnsi="Times New Roman" w:cs="Times New Roman"/>
          <w:sz w:val="24"/>
          <w:szCs w:val="24"/>
        </w:rPr>
        <w:t xml:space="preserve"> </w:t>
      </w:r>
      <w:r w:rsidRPr="00290A9B">
        <w:rPr>
          <w:rFonts w:ascii="Times New Roman" w:hAnsi="Times New Roman" w:cs="Times New Roman"/>
          <w:sz w:val="24"/>
          <w:szCs w:val="24"/>
        </w:rPr>
        <w:t>corrosive and the vapors readily degrade most metals on contact. Inhalation of these vapors can</w:t>
      </w:r>
      <w:r>
        <w:rPr>
          <w:rFonts w:ascii="Times New Roman" w:hAnsi="Times New Roman" w:cs="Times New Roman"/>
          <w:sz w:val="24"/>
          <w:szCs w:val="24"/>
        </w:rPr>
        <w:t xml:space="preserve"> </w:t>
      </w:r>
      <w:r w:rsidRPr="00290A9B">
        <w:rPr>
          <w:rFonts w:ascii="Times New Roman" w:hAnsi="Times New Roman" w:cs="Times New Roman"/>
          <w:sz w:val="24"/>
          <w:szCs w:val="24"/>
        </w:rPr>
        <w:t>cause a range of problems such as slight respiratory irritation, pulmonary edema, and death. All</w:t>
      </w:r>
      <w:r>
        <w:rPr>
          <w:rFonts w:ascii="Times New Roman" w:hAnsi="Times New Roman" w:cs="Times New Roman"/>
          <w:sz w:val="24"/>
          <w:szCs w:val="24"/>
        </w:rPr>
        <w:t xml:space="preserve"> </w:t>
      </w:r>
      <w:r w:rsidRPr="00290A9B">
        <w:rPr>
          <w:rFonts w:ascii="Times New Roman" w:hAnsi="Times New Roman" w:cs="Times New Roman"/>
          <w:sz w:val="24"/>
          <w:szCs w:val="24"/>
        </w:rPr>
        <w:t xml:space="preserve">these hazards </w:t>
      </w:r>
      <w:proofErr w:type="gramStart"/>
      <w:r w:rsidRPr="00290A9B">
        <w:rPr>
          <w:rFonts w:ascii="Times New Roman" w:hAnsi="Times New Roman" w:cs="Times New Roman"/>
          <w:sz w:val="24"/>
          <w:szCs w:val="24"/>
        </w:rPr>
        <w:t>can be reduced or even eliminated from the work place by engineering and</w:t>
      </w:r>
      <w:r>
        <w:rPr>
          <w:rFonts w:ascii="Times New Roman" w:hAnsi="Times New Roman" w:cs="Times New Roman"/>
          <w:sz w:val="24"/>
          <w:szCs w:val="24"/>
        </w:rPr>
        <w:t xml:space="preserve"> </w:t>
      </w:r>
      <w:r w:rsidRPr="00290A9B">
        <w:rPr>
          <w:rFonts w:ascii="Times New Roman" w:hAnsi="Times New Roman" w:cs="Times New Roman"/>
          <w:sz w:val="24"/>
          <w:szCs w:val="24"/>
        </w:rPr>
        <w:t>administrative controls</w:t>
      </w:r>
      <w:proofErr w:type="gramEnd"/>
      <w:r w:rsidRPr="00290A9B">
        <w:rPr>
          <w:rFonts w:ascii="Times New Roman" w:hAnsi="Times New Roman" w:cs="Times New Roman"/>
          <w:sz w:val="24"/>
          <w:szCs w:val="24"/>
        </w:rPr>
        <w:t>. Engineering controls include proper ventilation and material</w:t>
      </w:r>
      <w:r>
        <w:rPr>
          <w:rFonts w:ascii="Times New Roman" w:hAnsi="Times New Roman" w:cs="Times New Roman"/>
          <w:sz w:val="24"/>
          <w:szCs w:val="24"/>
        </w:rPr>
        <w:t xml:space="preserve"> </w:t>
      </w:r>
      <w:r w:rsidRPr="00290A9B">
        <w:rPr>
          <w:rFonts w:ascii="Times New Roman" w:hAnsi="Times New Roman" w:cs="Times New Roman"/>
          <w:sz w:val="24"/>
          <w:szCs w:val="24"/>
        </w:rPr>
        <w:t>substitution. Administrative controls include Standard Operating Procedures (SOP) and training.</w:t>
      </w:r>
      <w:r>
        <w:rPr>
          <w:rFonts w:ascii="Times New Roman" w:hAnsi="Times New Roman" w:cs="Times New Roman"/>
          <w:sz w:val="24"/>
          <w:szCs w:val="24"/>
        </w:rPr>
        <w:t xml:space="preserve"> </w:t>
      </w:r>
      <w:r w:rsidRPr="00290A9B">
        <w:rPr>
          <w:rFonts w:ascii="Times New Roman" w:hAnsi="Times New Roman" w:cs="Times New Roman"/>
          <w:sz w:val="24"/>
          <w:szCs w:val="24"/>
        </w:rPr>
        <w:t xml:space="preserve">Personal protective equipment (PPE) is used when the hazard </w:t>
      </w:r>
      <w:proofErr w:type="gramStart"/>
      <w:r w:rsidRPr="00290A9B">
        <w:rPr>
          <w:rFonts w:ascii="Times New Roman" w:hAnsi="Times New Roman" w:cs="Times New Roman"/>
          <w:sz w:val="24"/>
          <w:szCs w:val="24"/>
        </w:rPr>
        <w:t>hasn't</w:t>
      </w:r>
      <w:proofErr w:type="gramEnd"/>
      <w:r w:rsidRPr="00290A9B">
        <w:rPr>
          <w:rFonts w:ascii="Times New Roman" w:hAnsi="Times New Roman" w:cs="Times New Roman"/>
          <w:sz w:val="24"/>
          <w:szCs w:val="24"/>
        </w:rPr>
        <w:t xml:space="preserve"> been eliminated from the</w:t>
      </w:r>
      <w:r>
        <w:rPr>
          <w:rFonts w:ascii="Times New Roman" w:hAnsi="Times New Roman" w:cs="Times New Roman"/>
          <w:sz w:val="24"/>
          <w:szCs w:val="24"/>
        </w:rPr>
        <w:t xml:space="preserve"> </w:t>
      </w:r>
      <w:r w:rsidRPr="00290A9B">
        <w:rPr>
          <w:rFonts w:ascii="Times New Roman" w:hAnsi="Times New Roman" w:cs="Times New Roman"/>
          <w:sz w:val="24"/>
          <w:szCs w:val="24"/>
        </w:rPr>
        <w:t>workplace.</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4E5AA4" w:rsidRDefault="004E5AA4" w:rsidP="004E5AA4">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p>
    <w:p w:rsidR="004E5AA4" w:rsidRDefault="004E5AA4" w:rsidP="004E5AA4">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p>
    <w:p w:rsidR="004E5AA4" w:rsidRPr="00290A9B" w:rsidRDefault="004E5AA4" w:rsidP="004E5AA4">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290A9B">
        <w:rPr>
          <w:rFonts w:ascii="Times New Roman" w:hAnsi="Times New Roman" w:cs="Times New Roman"/>
          <w:b/>
          <w:bCs/>
          <w:sz w:val="24"/>
          <w:szCs w:val="24"/>
        </w:rPr>
        <w:t>Past Operation Practices</w:t>
      </w:r>
    </w:p>
    <w:p w:rsidR="004E5AA4" w:rsidRPr="00290A9B" w:rsidRDefault="004E5AA4" w:rsidP="004E5AA4">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290A9B">
        <w:rPr>
          <w:rFonts w:ascii="Times New Roman" w:hAnsi="Times New Roman" w:cs="Times New Roman"/>
          <w:b/>
          <w:bCs/>
          <w:sz w:val="24"/>
          <w:szCs w:val="24"/>
        </w:rPr>
        <w:t>Processing</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290A9B">
        <w:rPr>
          <w:rFonts w:ascii="Times New Roman" w:hAnsi="Times New Roman" w:cs="Times New Roman"/>
          <w:sz w:val="24"/>
          <w:szCs w:val="24"/>
        </w:rPr>
        <w:t xml:space="preserve">The processes of environmental concern were </w:t>
      </w:r>
      <w:proofErr w:type="spellStart"/>
      <w:r w:rsidRPr="00290A9B">
        <w:rPr>
          <w:rFonts w:ascii="Times New Roman" w:hAnsi="Times New Roman" w:cs="Times New Roman"/>
          <w:sz w:val="24"/>
          <w:szCs w:val="24"/>
        </w:rPr>
        <w:t>electroless</w:t>
      </w:r>
      <w:proofErr w:type="spellEnd"/>
      <w:r w:rsidRPr="00290A9B">
        <w:rPr>
          <w:rFonts w:ascii="Times New Roman" w:hAnsi="Times New Roman" w:cs="Times New Roman"/>
          <w:sz w:val="24"/>
          <w:szCs w:val="24"/>
        </w:rPr>
        <w:t xml:space="preserve"> copper deposition, electrolytic copper</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plating</w:t>
      </w:r>
      <w:proofErr w:type="gramEnd"/>
      <w:r w:rsidRPr="00290A9B">
        <w:rPr>
          <w:rFonts w:ascii="Times New Roman" w:hAnsi="Times New Roman" w:cs="Times New Roman"/>
          <w:sz w:val="24"/>
          <w:szCs w:val="24"/>
        </w:rPr>
        <w:t>, and electrolytic tin/lead or solder plating. All of the plating shop rinses consisted of tap</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water</w:t>
      </w:r>
      <w:proofErr w:type="gramEnd"/>
      <w:r w:rsidRPr="00290A9B">
        <w:rPr>
          <w:rFonts w:ascii="Times New Roman" w:hAnsi="Times New Roman" w:cs="Times New Roman"/>
          <w:sz w:val="24"/>
          <w:szCs w:val="24"/>
        </w:rPr>
        <w:t xml:space="preserve"> overflow that were discharged directly into an Industrial Sewer System (ISS). The initial</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processing</w:t>
      </w:r>
      <w:proofErr w:type="gramEnd"/>
      <w:r w:rsidRPr="00290A9B">
        <w:rPr>
          <w:rFonts w:ascii="Times New Roman" w:hAnsi="Times New Roman" w:cs="Times New Roman"/>
          <w:sz w:val="24"/>
          <w:szCs w:val="24"/>
        </w:rPr>
        <w:t xml:space="preserve"> flow rates were approximately 2,000 gallons/hour. Contained within this substantial</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rinse</w:t>
      </w:r>
      <w:proofErr w:type="gramEnd"/>
      <w:r w:rsidRPr="00290A9B">
        <w:rPr>
          <w:rFonts w:ascii="Times New Roman" w:hAnsi="Times New Roman" w:cs="Times New Roman"/>
          <w:sz w:val="24"/>
          <w:szCs w:val="24"/>
        </w:rPr>
        <w:t xml:space="preserve"> discharge were regulated materials (i.e., copper, tin, lead, and formaldehyde).</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290A9B">
        <w:rPr>
          <w:rFonts w:ascii="Times New Roman" w:hAnsi="Times New Roman" w:cs="Times New Roman"/>
          <w:sz w:val="24"/>
          <w:szCs w:val="24"/>
        </w:rPr>
        <w:t xml:space="preserve">Scrubbing and </w:t>
      </w:r>
      <w:proofErr w:type="spellStart"/>
      <w:r w:rsidRPr="00290A9B">
        <w:rPr>
          <w:rFonts w:ascii="Times New Roman" w:hAnsi="Times New Roman" w:cs="Times New Roman"/>
          <w:sz w:val="24"/>
          <w:szCs w:val="24"/>
        </w:rPr>
        <w:t>deburring</w:t>
      </w:r>
      <w:proofErr w:type="spellEnd"/>
      <w:r w:rsidRPr="00290A9B">
        <w:rPr>
          <w:rFonts w:ascii="Times New Roman" w:hAnsi="Times New Roman" w:cs="Times New Roman"/>
          <w:sz w:val="24"/>
          <w:szCs w:val="24"/>
        </w:rPr>
        <w:t xml:space="preserve"> equipment used to process PWB panels </w:t>
      </w:r>
      <w:proofErr w:type="gramStart"/>
      <w:r w:rsidRPr="00290A9B">
        <w:rPr>
          <w:rFonts w:ascii="Times New Roman" w:hAnsi="Times New Roman" w:cs="Times New Roman"/>
          <w:sz w:val="24"/>
          <w:szCs w:val="24"/>
        </w:rPr>
        <w:t>was plumbed</w:t>
      </w:r>
      <w:proofErr w:type="gramEnd"/>
      <w:r w:rsidRPr="00290A9B">
        <w:rPr>
          <w:rFonts w:ascii="Times New Roman" w:hAnsi="Times New Roman" w:cs="Times New Roman"/>
          <w:sz w:val="24"/>
          <w:szCs w:val="24"/>
        </w:rPr>
        <w:t xml:space="preserve"> to discharge</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directly</w:t>
      </w:r>
      <w:proofErr w:type="gramEnd"/>
      <w:r w:rsidRPr="00290A9B">
        <w:rPr>
          <w:rFonts w:ascii="Times New Roman" w:hAnsi="Times New Roman" w:cs="Times New Roman"/>
          <w:sz w:val="24"/>
          <w:szCs w:val="24"/>
        </w:rPr>
        <w:t xml:space="preserve"> into the ISS. This discharge was approximately 12 gallons/minute and contained copper</w:t>
      </w:r>
    </w:p>
    <w:p w:rsidR="004E5AA4"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particles</w:t>
      </w:r>
      <w:proofErr w:type="gramEnd"/>
      <w:r w:rsidRPr="00290A9B">
        <w:rPr>
          <w:rFonts w:ascii="Times New Roman" w:hAnsi="Times New Roman" w:cs="Times New Roman"/>
          <w:sz w:val="24"/>
          <w:szCs w:val="24"/>
        </w:rPr>
        <w:t xml:space="preserve"> along with fibrous material from the scrubber wheels.</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290A9B">
        <w:rPr>
          <w:rFonts w:ascii="Times New Roman" w:hAnsi="Times New Roman" w:cs="Times New Roman"/>
          <w:sz w:val="24"/>
          <w:szCs w:val="24"/>
        </w:rPr>
        <w:t xml:space="preserve">The photoresist developer and stripper used in the imaging process </w:t>
      </w:r>
      <w:proofErr w:type="gramStart"/>
      <w:r w:rsidRPr="00290A9B">
        <w:rPr>
          <w:rFonts w:ascii="Times New Roman" w:hAnsi="Times New Roman" w:cs="Times New Roman"/>
          <w:sz w:val="24"/>
          <w:szCs w:val="24"/>
        </w:rPr>
        <w:t>were also plumbed</w:t>
      </w:r>
      <w:proofErr w:type="gramEnd"/>
      <w:r w:rsidRPr="00290A9B">
        <w:rPr>
          <w:rFonts w:ascii="Times New Roman" w:hAnsi="Times New Roman" w:cs="Times New Roman"/>
          <w:sz w:val="24"/>
          <w:szCs w:val="24"/>
        </w:rPr>
        <w:t xml:space="preserve"> to</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discharge</w:t>
      </w:r>
      <w:proofErr w:type="gramEnd"/>
      <w:r w:rsidRPr="00290A9B">
        <w:rPr>
          <w:rFonts w:ascii="Times New Roman" w:hAnsi="Times New Roman" w:cs="Times New Roman"/>
          <w:sz w:val="24"/>
          <w:szCs w:val="24"/>
        </w:rPr>
        <w:t xml:space="preserve"> directly into the ISS with approximately 6 gallons/minute of outflow. Alkaline effluent</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in</w:t>
      </w:r>
      <w:proofErr w:type="gramEnd"/>
      <w:r w:rsidRPr="00290A9B">
        <w:rPr>
          <w:rFonts w:ascii="Times New Roman" w:hAnsi="Times New Roman" w:cs="Times New Roman"/>
          <w:sz w:val="24"/>
          <w:szCs w:val="24"/>
        </w:rPr>
        <w:t xml:space="preserve"> the imaging process contained residual organic material in solution and suspended particles.</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290A9B">
        <w:rPr>
          <w:rFonts w:ascii="Times New Roman" w:hAnsi="Times New Roman" w:cs="Times New Roman"/>
          <w:sz w:val="24"/>
          <w:szCs w:val="24"/>
        </w:rPr>
        <w:t>Temperature control was a critical parameter in many of the steps involved in fabricating PWBs.</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290A9B">
        <w:rPr>
          <w:rFonts w:ascii="Times New Roman" w:hAnsi="Times New Roman" w:cs="Times New Roman"/>
          <w:sz w:val="24"/>
          <w:szCs w:val="24"/>
        </w:rPr>
        <w:t xml:space="preserve">Maintaining predetermined temperature parameters </w:t>
      </w:r>
      <w:proofErr w:type="gramStart"/>
      <w:r w:rsidRPr="00290A9B">
        <w:rPr>
          <w:rFonts w:ascii="Times New Roman" w:hAnsi="Times New Roman" w:cs="Times New Roman"/>
          <w:sz w:val="24"/>
          <w:szCs w:val="24"/>
        </w:rPr>
        <w:t>was accomplished</w:t>
      </w:r>
      <w:proofErr w:type="gramEnd"/>
      <w:r w:rsidRPr="00290A9B">
        <w:rPr>
          <w:rFonts w:ascii="Times New Roman" w:hAnsi="Times New Roman" w:cs="Times New Roman"/>
          <w:sz w:val="24"/>
          <w:szCs w:val="24"/>
        </w:rPr>
        <w:t xml:space="preserve"> with tap water circulation.</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290A9B">
        <w:rPr>
          <w:rFonts w:ascii="Times New Roman" w:hAnsi="Times New Roman" w:cs="Times New Roman"/>
          <w:sz w:val="24"/>
          <w:szCs w:val="24"/>
        </w:rPr>
        <w:t xml:space="preserve">All of the cooling water </w:t>
      </w:r>
      <w:proofErr w:type="gramStart"/>
      <w:r w:rsidRPr="00290A9B">
        <w:rPr>
          <w:rFonts w:ascii="Times New Roman" w:hAnsi="Times New Roman" w:cs="Times New Roman"/>
          <w:sz w:val="24"/>
          <w:szCs w:val="24"/>
        </w:rPr>
        <w:t>was discharged</w:t>
      </w:r>
      <w:proofErr w:type="gramEnd"/>
      <w:r w:rsidRPr="00290A9B">
        <w:rPr>
          <w:rFonts w:ascii="Times New Roman" w:hAnsi="Times New Roman" w:cs="Times New Roman"/>
          <w:sz w:val="24"/>
          <w:szCs w:val="24"/>
        </w:rPr>
        <w:t xml:space="preserve"> into the ISS. There were no recycling steps practiced.</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r w:rsidRPr="00290A9B">
        <w:rPr>
          <w:rFonts w:ascii="Times New Roman" w:hAnsi="Times New Roman" w:cs="Times New Roman"/>
          <w:sz w:val="24"/>
          <w:szCs w:val="24"/>
        </w:rPr>
        <w:t>The etchers, developer, lamination press, and vapor degreasers required tap water cooling to</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control</w:t>
      </w:r>
      <w:proofErr w:type="gramEnd"/>
      <w:r w:rsidRPr="00290A9B">
        <w:rPr>
          <w:rFonts w:ascii="Times New Roman" w:hAnsi="Times New Roman" w:cs="Times New Roman"/>
          <w:sz w:val="24"/>
          <w:szCs w:val="24"/>
        </w:rPr>
        <w:t xml:space="preserve"> the temperature. During normal operations, approximately 8,000 gallons of noncontact</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cooling</w:t>
      </w:r>
      <w:proofErr w:type="gramEnd"/>
      <w:r w:rsidRPr="00290A9B">
        <w:rPr>
          <w:rFonts w:ascii="Times New Roman" w:hAnsi="Times New Roman" w:cs="Times New Roman"/>
          <w:sz w:val="24"/>
          <w:szCs w:val="24"/>
        </w:rPr>
        <w:t xml:space="preserve"> water was used weekly. (Water usage fluctuated depending on the temperature of the</w:t>
      </w:r>
    </w:p>
    <w:p w:rsidR="004E5AA4"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ground</w:t>
      </w:r>
      <w:proofErr w:type="gramEnd"/>
      <w:r w:rsidRPr="00290A9B">
        <w:rPr>
          <w:rFonts w:ascii="Times New Roman" w:hAnsi="Times New Roman" w:cs="Times New Roman"/>
          <w:sz w:val="24"/>
          <w:szCs w:val="24"/>
        </w:rPr>
        <w:t xml:space="preserve"> water.)</w:t>
      </w:r>
    </w:p>
    <w:p w:rsidR="004E5AA4" w:rsidRPr="00290A9B" w:rsidRDefault="004E5AA4" w:rsidP="004E5AA4">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szCs w:val="24"/>
        </w:rPr>
      </w:pPr>
    </w:p>
    <w:p w:rsidR="004E5AA4" w:rsidRPr="00290A9B" w:rsidRDefault="004E5AA4" w:rsidP="004E5AA4">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290A9B">
        <w:rPr>
          <w:rFonts w:ascii="Times New Roman" w:hAnsi="Times New Roman" w:cs="Times New Roman"/>
          <w:b/>
          <w:bCs/>
          <w:sz w:val="24"/>
          <w:szCs w:val="24"/>
        </w:rPr>
        <w:t>Hazardous Materials</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290A9B">
        <w:rPr>
          <w:rFonts w:ascii="Times New Roman" w:hAnsi="Times New Roman" w:cs="Times New Roman"/>
          <w:sz w:val="24"/>
          <w:szCs w:val="24"/>
        </w:rPr>
        <w:t>Materials used in the wet fabrication processes are hazardous. The chemicals employed can be</w:t>
      </w:r>
    </w:p>
    <w:p w:rsidR="004E5AA4"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categorized</w:t>
      </w:r>
      <w:proofErr w:type="gramEnd"/>
      <w:r w:rsidRPr="00290A9B">
        <w:rPr>
          <w:rFonts w:ascii="Times New Roman" w:hAnsi="Times New Roman" w:cs="Times New Roman"/>
          <w:sz w:val="24"/>
          <w:szCs w:val="24"/>
        </w:rPr>
        <w:t xml:space="preserve"> into three groups: oxidizers, corrosives, and toxins.</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4E5AA4"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290A9B">
        <w:rPr>
          <w:rFonts w:ascii="Times New Roman" w:hAnsi="Times New Roman" w:cs="Times New Roman"/>
          <w:sz w:val="24"/>
          <w:szCs w:val="24"/>
        </w:rPr>
        <w:t xml:space="preserve">1. Oxidizers are materials that readily oxidize substances with which they come into contact. An example is chlorine gas, which </w:t>
      </w:r>
      <w:proofErr w:type="gramStart"/>
      <w:r w:rsidRPr="00290A9B">
        <w:rPr>
          <w:rFonts w:ascii="Times New Roman" w:hAnsi="Times New Roman" w:cs="Times New Roman"/>
          <w:sz w:val="24"/>
          <w:szCs w:val="24"/>
        </w:rPr>
        <w:t>was used</w:t>
      </w:r>
      <w:proofErr w:type="gramEnd"/>
      <w:r w:rsidRPr="00290A9B">
        <w:rPr>
          <w:rFonts w:ascii="Times New Roman" w:hAnsi="Times New Roman" w:cs="Times New Roman"/>
          <w:sz w:val="24"/>
          <w:szCs w:val="24"/>
        </w:rPr>
        <w:t xml:space="preserve"> to regenerate an etching system. The etchant </w:t>
      </w:r>
      <w:proofErr w:type="gramStart"/>
      <w:r w:rsidRPr="00290A9B">
        <w:rPr>
          <w:rFonts w:ascii="Times New Roman" w:hAnsi="Times New Roman" w:cs="Times New Roman"/>
          <w:sz w:val="24"/>
          <w:szCs w:val="24"/>
        </w:rPr>
        <w:t>was chemically reduced</w:t>
      </w:r>
      <w:proofErr w:type="gramEnd"/>
      <w:r w:rsidRPr="00290A9B">
        <w:rPr>
          <w:rFonts w:ascii="Times New Roman" w:hAnsi="Times New Roman" w:cs="Times New Roman"/>
          <w:sz w:val="24"/>
          <w:szCs w:val="24"/>
        </w:rPr>
        <w:t xml:space="preserve"> as copper was removed from the PWB panel. Chlorine gas </w:t>
      </w:r>
      <w:proofErr w:type="gramStart"/>
      <w:r w:rsidRPr="00290A9B">
        <w:rPr>
          <w:rFonts w:ascii="Times New Roman" w:hAnsi="Times New Roman" w:cs="Times New Roman"/>
          <w:sz w:val="24"/>
          <w:szCs w:val="24"/>
        </w:rPr>
        <w:t>was used</w:t>
      </w:r>
      <w:proofErr w:type="gramEnd"/>
      <w:r w:rsidRPr="00290A9B">
        <w:rPr>
          <w:rFonts w:ascii="Times New Roman" w:hAnsi="Times New Roman" w:cs="Times New Roman"/>
          <w:sz w:val="24"/>
          <w:szCs w:val="24"/>
        </w:rPr>
        <w:t xml:space="preserve"> to </w:t>
      </w:r>
      <w:proofErr w:type="spellStart"/>
      <w:r w:rsidRPr="00290A9B">
        <w:rPr>
          <w:rFonts w:ascii="Times New Roman" w:hAnsi="Times New Roman" w:cs="Times New Roman"/>
          <w:sz w:val="24"/>
          <w:szCs w:val="24"/>
        </w:rPr>
        <w:t>reoxidize</w:t>
      </w:r>
      <w:proofErr w:type="spellEnd"/>
      <w:r w:rsidRPr="00290A9B">
        <w:rPr>
          <w:rFonts w:ascii="Times New Roman" w:hAnsi="Times New Roman" w:cs="Times New Roman"/>
          <w:sz w:val="24"/>
          <w:szCs w:val="24"/>
        </w:rPr>
        <w:t xml:space="preserve"> the etchant and restore</w:t>
      </w:r>
      <w:r>
        <w:rPr>
          <w:rFonts w:ascii="Times New Roman" w:hAnsi="Times New Roman" w:cs="Times New Roman"/>
          <w:sz w:val="24"/>
          <w:szCs w:val="24"/>
        </w:rPr>
        <w:t xml:space="preserve"> </w:t>
      </w:r>
      <w:r w:rsidRPr="00290A9B">
        <w:rPr>
          <w:rFonts w:ascii="Times New Roman" w:hAnsi="Times New Roman" w:cs="Times New Roman"/>
          <w:sz w:val="24"/>
          <w:szCs w:val="24"/>
        </w:rPr>
        <w:t>etching ability.</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4E5AA4"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290A9B">
        <w:rPr>
          <w:rFonts w:ascii="Times New Roman" w:hAnsi="Times New Roman" w:cs="Times New Roman"/>
          <w:sz w:val="24"/>
          <w:szCs w:val="24"/>
        </w:rPr>
        <w:t>2. Corrosive materials include acids, bases, and halogens. Each of these materials could cause corrosion on substances with which they come into contact. (An example of this is the effect that strong mineral acid vapors have on metals and respiratory systems.)</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4E5AA4"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290A9B">
        <w:rPr>
          <w:rFonts w:ascii="Times New Roman" w:hAnsi="Times New Roman" w:cs="Times New Roman"/>
          <w:sz w:val="24"/>
          <w:szCs w:val="24"/>
        </w:rPr>
        <w:t xml:space="preserve">3. Toxins include toxic materials, irritants, carcinogens, and </w:t>
      </w:r>
      <w:proofErr w:type="spellStart"/>
      <w:r w:rsidRPr="00290A9B">
        <w:rPr>
          <w:rFonts w:ascii="Times New Roman" w:hAnsi="Times New Roman" w:cs="Times New Roman"/>
          <w:sz w:val="24"/>
          <w:szCs w:val="24"/>
        </w:rPr>
        <w:t>asphyxiants</w:t>
      </w:r>
      <w:proofErr w:type="spellEnd"/>
      <w:r w:rsidRPr="00290A9B">
        <w:rPr>
          <w:rFonts w:ascii="Times New Roman" w:hAnsi="Times New Roman" w:cs="Times New Roman"/>
          <w:sz w:val="24"/>
          <w:szCs w:val="24"/>
        </w:rPr>
        <w:t xml:space="preserve">. These materials </w:t>
      </w:r>
      <w:proofErr w:type="gramStart"/>
      <w:r w:rsidRPr="00290A9B">
        <w:rPr>
          <w:rFonts w:ascii="Times New Roman" w:hAnsi="Times New Roman" w:cs="Times New Roman"/>
          <w:sz w:val="24"/>
          <w:szCs w:val="24"/>
        </w:rPr>
        <w:t>are known</w:t>
      </w:r>
      <w:proofErr w:type="gramEnd"/>
      <w:r w:rsidRPr="00290A9B">
        <w:rPr>
          <w:rFonts w:ascii="Times New Roman" w:hAnsi="Times New Roman" w:cs="Times New Roman"/>
          <w:sz w:val="24"/>
          <w:szCs w:val="24"/>
        </w:rPr>
        <w:t xml:space="preserve"> to have an adverse effect on humans. Most of the chemicals used in the fabrication of PWBs possessed one or more of these undesirable properties. Since there was a great concern for protecting the personnel exposed to these substances, it was extremely important that the PPE </w:t>
      </w:r>
      <w:proofErr w:type="gramStart"/>
      <w:r w:rsidRPr="00290A9B">
        <w:rPr>
          <w:rFonts w:ascii="Times New Roman" w:hAnsi="Times New Roman" w:cs="Times New Roman"/>
          <w:sz w:val="24"/>
          <w:szCs w:val="24"/>
        </w:rPr>
        <w:t>be properly used</w:t>
      </w:r>
      <w:proofErr w:type="gramEnd"/>
      <w:r w:rsidRPr="00290A9B">
        <w:rPr>
          <w:rFonts w:ascii="Times New Roman" w:hAnsi="Times New Roman" w:cs="Times New Roman"/>
          <w:sz w:val="24"/>
          <w:szCs w:val="24"/>
        </w:rPr>
        <w:t>.</w:t>
      </w:r>
      <w:r>
        <w:rPr>
          <w:rFonts w:ascii="Times New Roman" w:hAnsi="Times New Roman" w:cs="Times New Roman"/>
          <w:sz w:val="24"/>
          <w:szCs w:val="24"/>
        </w:rPr>
        <w:t xml:space="preserve"> </w:t>
      </w:r>
      <w:r w:rsidRPr="00290A9B">
        <w:rPr>
          <w:rFonts w:ascii="Times New Roman" w:hAnsi="Times New Roman" w:cs="Times New Roman"/>
          <w:sz w:val="24"/>
          <w:szCs w:val="24"/>
        </w:rPr>
        <w:t>The solution employed to etch copper without destroying the tin/lead plated pattern was chrome</w:t>
      </w:r>
      <w:r>
        <w:rPr>
          <w:rFonts w:ascii="Times New Roman" w:hAnsi="Times New Roman" w:cs="Times New Roman"/>
          <w:sz w:val="24"/>
          <w:szCs w:val="24"/>
        </w:rPr>
        <w:t xml:space="preserve"> </w:t>
      </w:r>
      <w:r w:rsidRPr="00290A9B">
        <w:rPr>
          <w:rFonts w:ascii="Times New Roman" w:hAnsi="Times New Roman" w:cs="Times New Roman"/>
          <w:sz w:val="24"/>
          <w:szCs w:val="24"/>
        </w:rPr>
        <w:t xml:space="preserve">trioxide and sulfuric acid. The etching solution </w:t>
      </w:r>
      <w:proofErr w:type="gramStart"/>
      <w:r w:rsidRPr="00290A9B">
        <w:rPr>
          <w:rFonts w:ascii="Times New Roman" w:hAnsi="Times New Roman" w:cs="Times New Roman"/>
          <w:sz w:val="24"/>
          <w:szCs w:val="24"/>
        </w:rPr>
        <w:t>was heated</w:t>
      </w:r>
      <w:proofErr w:type="gramEnd"/>
      <w:r w:rsidRPr="00290A9B">
        <w:rPr>
          <w:rFonts w:ascii="Times New Roman" w:hAnsi="Times New Roman" w:cs="Times New Roman"/>
          <w:sz w:val="24"/>
          <w:szCs w:val="24"/>
        </w:rPr>
        <w:t xml:space="preserve"> to 120oF in a </w:t>
      </w:r>
      <w:proofErr w:type="spellStart"/>
      <w:r w:rsidRPr="00290A9B">
        <w:rPr>
          <w:rFonts w:ascii="Times New Roman" w:hAnsi="Times New Roman" w:cs="Times New Roman"/>
          <w:sz w:val="24"/>
          <w:szCs w:val="24"/>
        </w:rPr>
        <w:t>conveyorized</w:t>
      </w:r>
      <w:proofErr w:type="spellEnd"/>
      <w:r w:rsidRPr="00290A9B">
        <w:rPr>
          <w:rFonts w:ascii="Times New Roman" w:hAnsi="Times New Roman" w:cs="Times New Roman"/>
          <w:sz w:val="24"/>
          <w:szCs w:val="24"/>
        </w:rPr>
        <w:t xml:space="preserve"> spray</w:t>
      </w:r>
      <w:r>
        <w:rPr>
          <w:rFonts w:ascii="Times New Roman" w:hAnsi="Times New Roman" w:cs="Times New Roman"/>
          <w:sz w:val="24"/>
          <w:szCs w:val="24"/>
        </w:rPr>
        <w:t xml:space="preserve"> </w:t>
      </w:r>
      <w:r w:rsidRPr="00290A9B">
        <w:rPr>
          <w:rFonts w:ascii="Times New Roman" w:hAnsi="Times New Roman" w:cs="Times New Roman"/>
          <w:sz w:val="24"/>
          <w:szCs w:val="24"/>
        </w:rPr>
        <w:t xml:space="preserve">module and was used until spent. Waste products </w:t>
      </w:r>
      <w:proofErr w:type="gramStart"/>
      <w:r w:rsidRPr="00290A9B">
        <w:rPr>
          <w:rFonts w:ascii="Times New Roman" w:hAnsi="Times New Roman" w:cs="Times New Roman"/>
          <w:sz w:val="24"/>
          <w:szCs w:val="24"/>
        </w:rPr>
        <w:t>were then transferred</w:t>
      </w:r>
      <w:proofErr w:type="gramEnd"/>
      <w:r w:rsidRPr="00290A9B">
        <w:rPr>
          <w:rFonts w:ascii="Times New Roman" w:hAnsi="Times New Roman" w:cs="Times New Roman"/>
          <w:sz w:val="24"/>
          <w:szCs w:val="24"/>
        </w:rPr>
        <w:t xml:space="preserve"> into drums, labeled,</w:t>
      </w:r>
      <w:r>
        <w:rPr>
          <w:rFonts w:ascii="Times New Roman" w:hAnsi="Times New Roman" w:cs="Times New Roman"/>
          <w:sz w:val="24"/>
          <w:szCs w:val="24"/>
        </w:rPr>
        <w:t xml:space="preserve"> </w:t>
      </w:r>
      <w:r w:rsidRPr="00290A9B">
        <w:rPr>
          <w:rFonts w:ascii="Times New Roman" w:hAnsi="Times New Roman" w:cs="Times New Roman"/>
          <w:sz w:val="24"/>
          <w:szCs w:val="24"/>
        </w:rPr>
        <w:t>manifested, and sent to waste disposal. (The main component, chrome trioxide, is a known</w:t>
      </w:r>
      <w:r>
        <w:rPr>
          <w:rFonts w:ascii="Times New Roman" w:hAnsi="Times New Roman" w:cs="Times New Roman"/>
          <w:sz w:val="24"/>
          <w:szCs w:val="24"/>
        </w:rPr>
        <w:t xml:space="preserve"> </w:t>
      </w:r>
      <w:r w:rsidRPr="00290A9B">
        <w:rPr>
          <w:rFonts w:ascii="Times New Roman" w:hAnsi="Times New Roman" w:cs="Times New Roman"/>
          <w:sz w:val="24"/>
          <w:szCs w:val="24"/>
        </w:rPr>
        <w:t xml:space="preserve">carcinogen and exposure to this compound </w:t>
      </w:r>
      <w:proofErr w:type="gramStart"/>
      <w:r w:rsidRPr="00290A9B">
        <w:rPr>
          <w:rFonts w:ascii="Times New Roman" w:hAnsi="Times New Roman" w:cs="Times New Roman"/>
          <w:sz w:val="24"/>
          <w:szCs w:val="24"/>
        </w:rPr>
        <w:t>has been documented</w:t>
      </w:r>
      <w:proofErr w:type="gramEnd"/>
      <w:r w:rsidRPr="00290A9B">
        <w:rPr>
          <w:rFonts w:ascii="Times New Roman" w:hAnsi="Times New Roman" w:cs="Times New Roman"/>
          <w:sz w:val="24"/>
          <w:szCs w:val="24"/>
        </w:rPr>
        <w:t xml:space="preserve"> to cause lung cancer.)</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290A9B">
        <w:rPr>
          <w:rFonts w:ascii="Times New Roman" w:hAnsi="Times New Roman" w:cs="Times New Roman"/>
          <w:sz w:val="24"/>
          <w:szCs w:val="24"/>
        </w:rPr>
        <w:t xml:space="preserve">The solvent used to remove </w:t>
      </w:r>
      <w:proofErr w:type="spellStart"/>
      <w:r w:rsidRPr="00290A9B">
        <w:rPr>
          <w:rFonts w:ascii="Times New Roman" w:hAnsi="Times New Roman" w:cs="Times New Roman"/>
          <w:sz w:val="24"/>
          <w:szCs w:val="24"/>
        </w:rPr>
        <w:t>dryfilm</w:t>
      </w:r>
      <w:proofErr w:type="spellEnd"/>
      <w:r w:rsidRPr="00290A9B">
        <w:rPr>
          <w:rFonts w:ascii="Times New Roman" w:hAnsi="Times New Roman" w:cs="Times New Roman"/>
          <w:sz w:val="24"/>
          <w:szCs w:val="24"/>
        </w:rPr>
        <w:t xml:space="preserve"> photoresist was methylene chloride, a suspected carcinogen.</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290A9B">
        <w:rPr>
          <w:rFonts w:ascii="Times New Roman" w:hAnsi="Times New Roman" w:cs="Times New Roman"/>
          <w:sz w:val="24"/>
          <w:szCs w:val="24"/>
        </w:rPr>
        <w:t xml:space="preserve">Removal </w:t>
      </w:r>
      <w:proofErr w:type="gramStart"/>
      <w:r w:rsidRPr="00290A9B">
        <w:rPr>
          <w:rFonts w:ascii="Times New Roman" w:hAnsi="Times New Roman" w:cs="Times New Roman"/>
          <w:sz w:val="24"/>
          <w:szCs w:val="24"/>
        </w:rPr>
        <w:t>was accomplished</w:t>
      </w:r>
      <w:proofErr w:type="gramEnd"/>
      <w:r w:rsidRPr="00290A9B">
        <w:rPr>
          <w:rFonts w:ascii="Times New Roman" w:hAnsi="Times New Roman" w:cs="Times New Roman"/>
          <w:sz w:val="24"/>
          <w:szCs w:val="24"/>
        </w:rPr>
        <w:t xml:space="preserve"> by placing a large solvent-resistant tray in an open sink and adding</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solvent</w:t>
      </w:r>
      <w:proofErr w:type="gramEnd"/>
      <w:r w:rsidRPr="00290A9B">
        <w:rPr>
          <w:rFonts w:ascii="Times New Roman" w:hAnsi="Times New Roman" w:cs="Times New Roman"/>
          <w:sz w:val="24"/>
          <w:szCs w:val="24"/>
        </w:rPr>
        <w:t xml:space="preserve">. A number of panels </w:t>
      </w:r>
      <w:proofErr w:type="gramStart"/>
      <w:r w:rsidRPr="00290A9B">
        <w:rPr>
          <w:rFonts w:ascii="Times New Roman" w:hAnsi="Times New Roman" w:cs="Times New Roman"/>
          <w:sz w:val="24"/>
          <w:szCs w:val="24"/>
        </w:rPr>
        <w:t>were then placed in the solution and allowed to soak for several</w:t>
      </w:r>
      <w:proofErr w:type="gramEnd"/>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t>minutes</w:t>
      </w:r>
      <w:proofErr w:type="gramEnd"/>
      <w:r w:rsidRPr="00290A9B">
        <w:rPr>
          <w:rFonts w:ascii="Times New Roman" w:hAnsi="Times New Roman" w:cs="Times New Roman"/>
          <w:sz w:val="24"/>
          <w:szCs w:val="24"/>
        </w:rPr>
        <w:t>. During this dwell time, the photoresist blistered and floated free of the panel surface.</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290A9B">
        <w:rPr>
          <w:rFonts w:ascii="Times New Roman" w:hAnsi="Times New Roman" w:cs="Times New Roman"/>
          <w:sz w:val="24"/>
          <w:szCs w:val="24"/>
        </w:rPr>
        <w:t>The panels were then withdrawn from the tray and held under running water to rinse the residual</w:t>
      </w:r>
    </w:p>
    <w:p w:rsidR="004E5AA4"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roofErr w:type="gramStart"/>
      <w:r w:rsidRPr="00290A9B">
        <w:rPr>
          <w:rFonts w:ascii="Times New Roman" w:hAnsi="Times New Roman" w:cs="Times New Roman"/>
          <w:sz w:val="24"/>
          <w:szCs w:val="24"/>
        </w:rPr>
        <w:lastRenderedPageBreak/>
        <w:t>solvent</w:t>
      </w:r>
      <w:proofErr w:type="gramEnd"/>
      <w:r w:rsidRPr="00290A9B">
        <w:rPr>
          <w:rFonts w:ascii="Times New Roman" w:hAnsi="Times New Roman" w:cs="Times New Roman"/>
          <w:sz w:val="24"/>
          <w:szCs w:val="24"/>
        </w:rPr>
        <w:t xml:space="preserve"> into the Domestic Sewer System (DSS).</w:t>
      </w:r>
      <w:r>
        <w:rPr>
          <w:rFonts w:ascii="Times New Roman" w:hAnsi="Times New Roman" w:cs="Times New Roman"/>
          <w:sz w:val="24"/>
          <w:szCs w:val="24"/>
        </w:rPr>
        <w:t xml:space="preserve"> </w:t>
      </w:r>
      <w:r w:rsidRPr="00290A9B">
        <w:rPr>
          <w:rFonts w:ascii="Times New Roman" w:hAnsi="Times New Roman" w:cs="Times New Roman"/>
          <w:sz w:val="24"/>
          <w:szCs w:val="24"/>
        </w:rPr>
        <w:t xml:space="preserve">A liquid </w:t>
      </w:r>
      <w:proofErr w:type="spellStart"/>
      <w:r w:rsidRPr="00290A9B">
        <w:rPr>
          <w:rFonts w:ascii="Times New Roman" w:hAnsi="Times New Roman" w:cs="Times New Roman"/>
          <w:sz w:val="24"/>
          <w:szCs w:val="24"/>
        </w:rPr>
        <w:t>photoimagable</w:t>
      </w:r>
      <w:proofErr w:type="spellEnd"/>
      <w:r w:rsidRPr="00290A9B">
        <w:rPr>
          <w:rFonts w:ascii="Times New Roman" w:hAnsi="Times New Roman" w:cs="Times New Roman"/>
          <w:sz w:val="24"/>
          <w:szCs w:val="24"/>
        </w:rPr>
        <w:t xml:space="preserve"> resist </w:t>
      </w:r>
      <w:proofErr w:type="gramStart"/>
      <w:r w:rsidRPr="00290A9B">
        <w:rPr>
          <w:rFonts w:ascii="Times New Roman" w:hAnsi="Times New Roman" w:cs="Times New Roman"/>
          <w:sz w:val="24"/>
          <w:szCs w:val="24"/>
        </w:rPr>
        <w:t>was used</w:t>
      </w:r>
      <w:proofErr w:type="gramEnd"/>
      <w:r w:rsidRPr="00290A9B">
        <w:rPr>
          <w:rFonts w:ascii="Times New Roman" w:hAnsi="Times New Roman" w:cs="Times New Roman"/>
          <w:sz w:val="24"/>
          <w:szCs w:val="24"/>
        </w:rPr>
        <w:t xml:space="preserve"> to fabricate fine line circuitry. This resist was a </w:t>
      </w:r>
      <w:proofErr w:type="spellStart"/>
      <w:r w:rsidRPr="00290A9B">
        <w:rPr>
          <w:rFonts w:ascii="Times New Roman" w:hAnsi="Times New Roman" w:cs="Times New Roman"/>
          <w:sz w:val="24"/>
          <w:szCs w:val="24"/>
        </w:rPr>
        <w:t>xylenebased</w:t>
      </w:r>
      <w:proofErr w:type="spellEnd"/>
      <w:r>
        <w:rPr>
          <w:rFonts w:ascii="Times New Roman" w:hAnsi="Times New Roman" w:cs="Times New Roman"/>
          <w:sz w:val="24"/>
          <w:szCs w:val="24"/>
        </w:rPr>
        <w:t xml:space="preserve"> </w:t>
      </w:r>
      <w:r w:rsidRPr="00290A9B">
        <w:rPr>
          <w:rFonts w:ascii="Times New Roman" w:hAnsi="Times New Roman" w:cs="Times New Roman"/>
          <w:sz w:val="24"/>
          <w:szCs w:val="24"/>
        </w:rPr>
        <w:t xml:space="preserve">material formulated </w:t>
      </w:r>
      <w:proofErr w:type="gramStart"/>
      <w:r w:rsidRPr="00290A9B">
        <w:rPr>
          <w:rFonts w:ascii="Times New Roman" w:hAnsi="Times New Roman" w:cs="Times New Roman"/>
          <w:sz w:val="24"/>
          <w:szCs w:val="24"/>
        </w:rPr>
        <w:t xml:space="preserve">with </w:t>
      </w:r>
      <w:r>
        <w:rPr>
          <w:rFonts w:ascii="Times New Roman" w:hAnsi="Times New Roman" w:cs="Times New Roman"/>
          <w:sz w:val="24"/>
          <w:szCs w:val="24"/>
        </w:rPr>
        <w:t xml:space="preserve"> </w:t>
      </w:r>
      <w:proofErr w:type="spellStart"/>
      <w:r w:rsidRPr="00290A9B">
        <w:rPr>
          <w:rFonts w:ascii="Times New Roman" w:hAnsi="Times New Roman" w:cs="Times New Roman"/>
          <w:sz w:val="24"/>
          <w:szCs w:val="24"/>
        </w:rPr>
        <w:t>hotosensitive</w:t>
      </w:r>
      <w:proofErr w:type="spellEnd"/>
      <w:proofErr w:type="gramEnd"/>
      <w:r w:rsidRPr="00290A9B">
        <w:rPr>
          <w:rFonts w:ascii="Times New Roman" w:hAnsi="Times New Roman" w:cs="Times New Roman"/>
          <w:sz w:val="24"/>
          <w:szCs w:val="24"/>
        </w:rPr>
        <w:t xml:space="preserve"> compounds. The resist was applied by pumping</w:t>
      </w:r>
      <w:r>
        <w:rPr>
          <w:rFonts w:ascii="Times New Roman" w:hAnsi="Times New Roman" w:cs="Times New Roman"/>
          <w:sz w:val="24"/>
          <w:szCs w:val="24"/>
        </w:rPr>
        <w:t xml:space="preserve"> </w:t>
      </w:r>
      <w:r w:rsidRPr="00290A9B">
        <w:rPr>
          <w:rFonts w:ascii="Times New Roman" w:hAnsi="Times New Roman" w:cs="Times New Roman"/>
          <w:sz w:val="24"/>
          <w:szCs w:val="24"/>
        </w:rPr>
        <w:t xml:space="preserve">the compound onto a set of </w:t>
      </w:r>
      <w:proofErr w:type="gramStart"/>
      <w:r w:rsidRPr="00290A9B">
        <w:rPr>
          <w:rFonts w:ascii="Times New Roman" w:hAnsi="Times New Roman" w:cs="Times New Roman"/>
          <w:sz w:val="24"/>
          <w:szCs w:val="24"/>
        </w:rPr>
        <w:t>rollers which</w:t>
      </w:r>
      <w:proofErr w:type="gramEnd"/>
      <w:r w:rsidRPr="00290A9B">
        <w:rPr>
          <w:rFonts w:ascii="Times New Roman" w:hAnsi="Times New Roman" w:cs="Times New Roman"/>
          <w:sz w:val="24"/>
          <w:szCs w:val="24"/>
        </w:rPr>
        <w:t>, in turn, was deposited onto the panels being processed.</w:t>
      </w:r>
      <w:r>
        <w:rPr>
          <w:rFonts w:ascii="Times New Roman" w:hAnsi="Times New Roman" w:cs="Times New Roman"/>
          <w:sz w:val="24"/>
          <w:szCs w:val="24"/>
        </w:rPr>
        <w:t xml:space="preserve"> </w:t>
      </w:r>
      <w:r w:rsidRPr="00290A9B">
        <w:rPr>
          <w:rFonts w:ascii="Times New Roman" w:hAnsi="Times New Roman" w:cs="Times New Roman"/>
          <w:sz w:val="24"/>
          <w:szCs w:val="24"/>
        </w:rPr>
        <w:t xml:space="preserve">After each use, the equipment had to </w:t>
      </w:r>
      <w:proofErr w:type="gramStart"/>
      <w:r w:rsidRPr="00290A9B">
        <w:rPr>
          <w:rFonts w:ascii="Times New Roman" w:hAnsi="Times New Roman" w:cs="Times New Roman"/>
          <w:sz w:val="24"/>
          <w:szCs w:val="24"/>
        </w:rPr>
        <w:t>be cleaned</w:t>
      </w:r>
      <w:proofErr w:type="gramEnd"/>
      <w:r w:rsidRPr="00290A9B">
        <w:rPr>
          <w:rFonts w:ascii="Times New Roman" w:hAnsi="Times New Roman" w:cs="Times New Roman"/>
          <w:sz w:val="24"/>
          <w:szCs w:val="24"/>
        </w:rPr>
        <w:t xml:space="preserve"> by wiping the soiled areas with xylene. (Xylene</w:t>
      </w:r>
      <w:r>
        <w:rPr>
          <w:rFonts w:ascii="Times New Roman" w:hAnsi="Times New Roman" w:cs="Times New Roman"/>
          <w:sz w:val="24"/>
          <w:szCs w:val="24"/>
        </w:rPr>
        <w:t xml:space="preserve"> </w:t>
      </w:r>
      <w:r w:rsidRPr="00290A9B">
        <w:rPr>
          <w:rFonts w:ascii="Times New Roman" w:hAnsi="Times New Roman" w:cs="Times New Roman"/>
          <w:sz w:val="24"/>
          <w:szCs w:val="24"/>
        </w:rPr>
        <w:t>is a chemical suspected of damaging bone marrow, thus causing anemia.)</w:t>
      </w:r>
      <w:r>
        <w:rPr>
          <w:rFonts w:ascii="Times New Roman" w:hAnsi="Times New Roman" w:cs="Times New Roman"/>
          <w:sz w:val="24"/>
          <w:szCs w:val="24"/>
        </w:rPr>
        <w:t>.</w:t>
      </w: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p>
    <w:p w:rsidR="004E5AA4" w:rsidRPr="00290A9B" w:rsidRDefault="004E5AA4" w:rsidP="004E5AA4">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4"/>
          <w:szCs w:val="24"/>
        </w:rPr>
      </w:pPr>
      <w:r w:rsidRPr="00290A9B">
        <w:rPr>
          <w:rFonts w:ascii="Times New Roman" w:hAnsi="Times New Roman" w:cs="Times New Roman"/>
          <w:sz w:val="24"/>
          <w:szCs w:val="24"/>
        </w:rPr>
        <w:t xml:space="preserve">As California was experiencing a 7-year </w:t>
      </w:r>
      <w:proofErr w:type="gramStart"/>
      <w:r w:rsidRPr="00290A9B">
        <w:rPr>
          <w:rFonts w:ascii="Times New Roman" w:hAnsi="Times New Roman" w:cs="Times New Roman"/>
          <w:sz w:val="24"/>
          <w:szCs w:val="24"/>
        </w:rPr>
        <w:t>drought</w:t>
      </w:r>
      <w:proofErr w:type="gramEnd"/>
      <w:r w:rsidRPr="00290A9B">
        <w:rPr>
          <w:rFonts w:ascii="Times New Roman" w:hAnsi="Times New Roman" w:cs="Times New Roman"/>
          <w:sz w:val="24"/>
          <w:szCs w:val="24"/>
        </w:rPr>
        <w:t xml:space="preserve"> a hard look was taken into operation practices</w:t>
      </w:r>
      <w:r>
        <w:rPr>
          <w:rFonts w:ascii="Times New Roman" w:hAnsi="Times New Roman" w:cs="Times New Roman"/>
          <w:sz w:val="24"/>
          <w:szCs w:val="24"/>
        </w:rPr>
        <w:t>.</w:t>
      </w:r>
    </w:p>
    <w:p w:rsidR="004E5AA4" w:rsidRPr="00290A9B" w:rsidRDefault="004E5AA4" w:rsidP="004E5AA4">
      <w:pPr>
        <w:rPr>
          <w:rFonts w:ascii="Times New Roman" w:hAnsi="Times New Roman" w:cs="Times New Roman"/>
          <w:sz w:val="24"/>
          <w:szCs w:val="24"/>
        </w:rPr>
      </w:pPr>
    </w:p>
    <w:p w:rsidR="004E5AA4" w:rsidRPr="004E5AA4" w:rsidRDefault="004E5AA4" w:rsidP="004E5AA4">
      <w:pPr>
        <w:pStyle w:val="ListParagraph"/>
        <w:numPr>
          <w:ilvl w:val="0"/>
          <w:numId w:val="1"/>
        </w:numPr>
        <w:ind w:left="180"/>
        <w:rPr>
          <w:rFonts w:ascii="Times New Roman" w:hAnsi="Times New Roman" w:cs="Times New Roman"/>
          <w:sz w:val="24"/>
          <w:szCs w:val="24"/>
        </w:rPr>
      </w:pPr>
      <w:r w:rsidRPr="004E5AA4">
        <w:rPr>
          <w:rFonts w:ascii="Times New Roman" w:hAnsi="Times New Roman" w:cs="Times New Roman"/>
          <w:sz w:val="24"/>
          <w:szCs w:val="24"/>
        </w:rPr>
        <w:t xml:space="preserve">Describe how you would manage this waste stream. Be specific in approaches and include personnel aspects. What law regulates this material? </w:t>
      </w:r>
    </w:p>
    <w:p w:rsidR="004E5AA4" w:rsidRPr="00290A9B" w:rsidRDefault="004E5AA4" w:rsidP="004E5AA4">
      <w:pPr>
        <w:pStyle w:val="NormalWeb"/>
        <w:numPr>
          <w:ilvl w:val="0"/>
          <w:numId w:val="1"/>
        </w:numPr>
        <w:ind w:left="180"/>
      </w:pPr>
      <w:r w:rsidRPr="00290A9B">
        <w:t xml:space="preserve">Describe some waste minimization techniques that </w:t>
      </w:r>
      <w:proofErr w:type="gramStart"/>
      <w:r w:rsidRPr="00290A9B">
        <w:t>could be used</w:t>
      </w:r>
      <w:proofErr w:type="gramEnd"/>
      <w:r w:rsidRPr="00290A9B">
        <w:t xml:space="preserve"> for this waste stream. Keep in mind t</w:t>
      </w:r>
      <w:r>
        <w:t xml:space="preserve">hat water is scarce. </w:t>
      </w:r>
      <w:r w:rsidRPr="00290A9B">
        <w:t xml:space="preserve"> </w:t>
      </w:r>
    </w:p>
    <w:p w:rsidR="004E5AA4" w:rsidRPr="00290A9B" w:rsidRDefault="004E5AA4" w:rsidP="004E5AA4">
      <w:pPr>
        <w:pStyle w:val="NormalWeb"/>
        <w:numPr>
          <w:ilvl w:val="0"/>
          <w:numId w:val="1"/>
        </w:numPr>
        <w:ind w:left="180"/>
      </w:pPr>
      <w:r w:rsidRPr="00290A9B">
        <w:t>What HW characteristics do the materials used i</w:t>
      </w:r>
      <w:r>
        <w:t xml:space="preserve">n this process have? </w:t>
      </w:r>
    </w:p>
    <w:p w:rsidR="004E5AA4" w:rsidRPr="00290A9B" w:rsidRDefault="004E5AA4" w:rsidP="004E5AA4">
      <w:pPr>
        <w:rPr>
          <w:rFonts w:ascii="Times New Roman" w:hAnsi="Times New Roman" w:cs="Times New Roman"/>
          <w:sz w:val="24"/>
          <w:szCs w:val="24"/>
        </w:rPr>
      </w:pPr>
    </w:p>
    <w:p w:rsidR="003A0AFA" w:rsidRDefault="003A0AFA"/>
    <w:sectPr w:rsidR="003A0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3C6"/>
    <w:multiLevelType w:val="hybridMultilevel"/>
    <w:tmpl w:val="A83A6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550D2"/>
    <w:multiLevelType w:val="hybridMultilevel"/>
    <w:tmpl w:val="8A4CFE76"/>
    <w:lvl w:ilvl="0" w:tplc="A190974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A4"/>
    <w:rsid w:val="003A0AFA"/>
    <w:rsid w:val="004E5AA4"/>
    <w:rsid w:val="00880AD3"/>
    <w:rsid w:val="00A8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A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A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RMJ</dc:creator>
  <cp:lastModifiedBy>RMJ</cp:lastModifiedBy>
  <cp:revision>3</cp:revision>
  <dcterms:created xsi:type="dcterms:W3CDTF">2015-03-03T00:17:00Z</dcterms:created>
  <dcterms:modified xsi:type="dcterms:W3CDTF">2015-03-03T00:33:00Z</dcterms:modified>
</cp:coreProperties>
</file>