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60" w:rsidRPr="00F70447" w:rsidRDefault="0030647F">
      <w:pPr>
        <w:rPr>
          <w:i/>
          <w:sz w:val="22"/>
          <w:szCs w:val="22"/>
        </w:rPr>
      </w:pPr>
      <w:r>
        <w:rPr>
          <w:i/>
          <w:sz w:val="22"/>
          <w:szCs w:val="22"/>
        </w:rPr>
        <w:t>In t</w:t>
      </w:r>
      <w:r w:rsidR="007D4854" w:rsidRPr="00F70447">
        <w:rPr>
          <w:i/>
          <w:sz w:val="22"/>
          <w:szCs w:val="22"/>
        </w:rPr>
        <w:t xml:space="preserve">his problem set </w:t>
      </w:r>
      <w:r>
        <w:rPr>
          <w:i/>
          <w:sz w:val="22"/>
          <w:szCs w:val="22"/>
        </w:rPr>
        <w:t xml:space="preserve">you will get some practice performing </w:t>
      </w:r>
      <w:r w:rsidR="00785CAE">
        <w:rPr>
          <w:i/>
          <w:sz w:val="22"/>
          <w:szCs w:val="22"/>
        </w:rPr>
        <w:t>One-Way Analysis of Variance</w:t>
      </w:r>
      <w:r>
        <w:rPr>
          <w:i/>
          <w:sz w:val="22"/>
          <w:szCs w:val="22"/>
        </w:rPr>
        <w:t xml:space="preserve">. </w:t>
      </w:r>
      <w:r w:rsidR="00785CAE">
        <w:rPr>
          <w:i/>
          <w:sz w:val="22"/>
          <w:szCs w:val="22"/>
        </w:rPr>
        <w:t xml:space="preserve"> </w:t>
      </w:r>
      <w:r>
        <w:rPr>
          <w:i/>
          <w:sz w:val="22"/>
          <w:szCs w:val="22"/>
        </w:rPr>
        <w:t xml:space="preserve"> </w:t>
      </w:r>
      <w:r w:rsidR="00785CAE">
        <w:rPr>
          <w:b/>
          <w:i/>
          <w:sz w:val="22"/>
          <w:szCs w:val="22"/>
        </w:rPr>
        <w:t>E</w:t>
      </w:r>
      <w:r w:rsidR="007D4854" w:rsidRPr="00877E7D">
        <w:rPr>
          <w:b/>
          <w:i/>
          <w:sz w:val="22"/>
          <w:szCs w:val="22"/>
        </w:rPr>
        <w:t>njoy!</w:t>
      </w:r>
    </w:p>
    <w:p w:rsidR="007D4854" w:rsidRDefault="007D4854">
      <w:pPr>
        <w:rPr>
          <w:sz w:val="22"/>
          <w:szCs w:val="22"/>
        </w:rPr>
      </w:pPr>
    </w:p>
    <w:p w:rsidR="0043509D" w:rsidRDefault="00385A6A" w:rsidP="00C507F3">
      <w:pPr>
        <w:ind w:left="720"/>
        <w:rPr>
          <w:sz w:val="22"/>
          <w:szCs w:val="22"/>
        </w:rPr>
      </w:pPr>
      <w:r>
        <w:rPr>
          <w:sz w:val="22"/>
          <w:szCs w:val="22"/>
        </w:rPr>
        <w:t>Listed below are measured amounts of greenhouse gas emissions from cars in three different categories.  The data are taken from the Car Measurements data set that can be found in the statdisk datasets for our textbook.  The measurements are in tons per year, expressed as CO</w:t>
      </w:r>
      <w:r w:rsidRPr="00DA5E3F">
        <w:rPr>
          <w:sz w:val="22"/>
          <w:szCs w:val="22"/>
          <w:vertAlign w:val="subscript"/>
        </w:rPr>
        <w:t>2</w:t>
      </w:r>
      <w:r>
        <w:rPr>
          <w:sz w:val="22"/>
          <w:szCs w:val="22"/>
        </w:rPr>
        <w:t xml:space="preserve"> equivalents. </w:t>
      </w:r>
      <w:r w:rsidR="00C05745">
        <w:rPr>
          <w:sz w:val="22"/>
          <w:szCs w:val="22"/>
        </w:rPr>
        <w:t xml:space="preserve">  The goal of the study is to determine whether </w:t>
      </w:r>
      <w:r w:rsidR="00785CAE">
        <w:rPr>
          <w:sz w:val="22"/>
          <w:szCs w:val="22"/>
        </w:rPr>
        <w:t xml:space="preserve">the number of cylinders appears </w:t>
      </w:r>
      <w:r w:rsidR="00DA3F6D">
        <w:rPr>
          <w:sz w:val="22"/>
          <w:szCs w:val="22"/>
        </w:rPr>
        <w:t>to be related to</w:t>
      </w:r>
      <w:r w:rsidR="00785CAE">
        <w:rPr>
          <w:sz w:val="22"/>
          <w:szCs w:val="22"/>
        </w:rPr>
        <w:t xml:space="preserve"> the average amount of greenhouse gas emissions by </w:t>
      </w:r>
      <w:r>
        <w:rPr>
          <w:sz w:val="22"/>
          <w:szCs w:val="22"/>
        </w:rPr>
        <w:t>using a 5% significance level to test</w:t>
      </w:r>
      <w:r w:rsidR="00785CAE">
        <w:rPr>
          <w:sz w:val="22"/>
          <w:szCs w:val="22"/>
        </w:rPr>
        <w:t xml:space="preserve"> the claim that the different car categories have different mean amounts of greenhouse gas emissions</w:t>
      </w:r>
      <w:r w:rsidR="006F6B6E">
        <w:rPr>
          <w:sz w:val="22"/>
          <w:szCs w:val="22"/>
        </w:rPr>
        <w:t>.</w:t>
      </w:r>
    </w:p>
    <w:p w:rsidR="000E418C" w:rsidRDefault="000E418C" w:rsidP="000E418C">
      <w:pPr>
        <w:rPr>
          <w:sz w:val="22"/>
          <w:szCs w:val="22"/>
        </w:rPr>
      </w:pPr>
    </w:p>
    <w:tbl>
      <w:tblPr>
        <w:tblW w:w="9657"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02"/>
        <w:gridCol w:w="574"/>
        <w:gridCol w:w="630"/>
        <w:gridCol w:w="630"/>
        <w:gridCol w:w="630"/>
        <w:gridCol w:w="720"/>
        <w:gridCol w:w="630"/>
        <w:gridCol w:w="544"/>
        <w:gridCol w:w="630"/>
        <w:gridCol w:w="612"/>
        <w:gridCol w:w="630"/>
        <w:gridCol w:w="612"/>
        <w:gridCol w:w="630"/>
      </w:tblGrid>
      <w:tr w:rsidR="00AE1A20" w:rsidRPr="006005E8" w:rsidTr="00AE1A20">
        <w:trPr>
          <w:jc w:val="center"/>
        </w:trPr>
        <w:tc>
          <w:tcPr>
            <w:tcW w:w="1683" w:type="dxa"/>
          </w:tcPr>
          <w:p w:rsidR="00F25D87" w:rsidRPr="006005E8" w:rsidRDefault="00F25D87" w:rsidP="000E418C">
            <w:pPr>
              <w:rPr>
                <w:b/>
                <w:sz w:val="22"/>
                <w:szCs w:val="22"/>
              </w:rPr>
            </w:pPr>
            <w:r>
              <w:rPr>
                <w:b/>
                <w:sz w:val="22"/>
                <w:szCs w:val="22"/>
              </w:rPr>
              <w:t>Four Cylinder</w:t>
            </w:r>
          </w:p>
        </w:tc>
        <w:tc>
          <w:tcPr>
            <w:tcW w:w="502" w:type="dxa"/>
          </w:tcPr>
          <w:p w:rsidR="00F25D87" w:rsidRPr="006005E8" w:rsidRDefault="00F25D87" w:rsidP="006005E8">
            <w:pPr>
              <w:jc w:val="center"/>
              <w:rPr>
                <w:sz w:val="22"/>
                <w:szCs w:val="22"/>
              </w:rPr>
            </w:pPr>
            <w:r>
              <w:rPr>
                <w:sz w:val="22"/>
                <w:szCs w:val="22"/>
              </w:rPr>
              <w:t>7.2</w:t>
            </w:r>
          </w:p>
        </w:tc>
        <w:tc>
          <w:tcPr>
            <w:tcW w:w="574" w:type="dxa"/>
          </w:tcPr>
          <w:p w:rsidR="00F25D87" w:rsidRPr="006005E8" w:rsidRDefault="00316FB8" w:rsidP="006005E8">
            <w:pPr>
              <w:jc w:val="center"/>
              <w:rPr>
                <w:sz w:val="22"/>
                <w:szCs w:val="22"/>
              </w:rPr>
            </w:pPr>
            <w:r>
              <w:rPr>
                <w:sz w:val="22"/>
                <w:szCs w:val="22"/>
              </w:rPr>
              <w:t>7.9</w:t>
            </w:r>
          </w:p>
        </w:tc>
        <w:tc>
          <w:tcPr>
            <w:tcW w:w="630" w:type="dxa"/>
          </w:tcPr>
          <w:p w:rsidR="00F25D87" w:rsidRPr="006005E8" w:rsidRDefault="00316FB8" w:rsidP="006005E8">
            <w:pPr>
              <w:jc w:val="center"/>
              <w:rPr>
                <w:sz w:val="22"/>
                <w:szCs w:val="22"/>
              </w:rPr>
            </w:pPr>
            <w:r>
              <w:rPr>
                <w:sz w:val="22"/>
                <w:szCs w:val="22"/>
              </w:rPr>
              <w:t>6.8</w:t>
            </w:r>
          </w:p>
        </w:tc>
        <w:tc>
          <w:tcPr>
            <w:tcW w:w="630" w:type="dxa"/>
          </w:tcPr>
          <w:p w:rsidR="00F25D87" w:rsidRPr="006005E8" w:rsidRDefault="00316FB8" w:rsidP="006005E8">
            <w:pPr>
              <w:jc w:val="center"/>
              <w:rPr>
                <w:sz w:val="22"/>
                <w:szCs w:val="22"/>
              </w:rPr>
            </w:pPr>
            <w:r>
              <w:rPr>
                <w:sz w:val="22"/>
                <w:szCs w:val="22"/>
              </w:rPr>
              <w:t>7.4</w:t>
            </w:r>
          </w:p>
        </w:tc>
        <w:tc>
          <w:tcPr>
            <w:tcW w:w="630" w:type="dxa"/>
          </w:tcPr>
          <w:p w:rsidR="00F25D87" w:rsidRPr="006005E8" w:rsidRDefault="00316FB8" w:rsidP="006005E8">
            <w:pPr>
              <w:jc w:val="center"/>
              <w:rPr>
                <w:sz w:val="22"/>
                <w:szCs w:val="22"/>
              </w:rPr>
            </w:pPr>
            <w:r>
              <w:rPr>
                <w:sz w:val="22"/>
                <w:szCs w:val="22"/>
              </w:rPr>
              <w:t>6.5</w:t>
            </w:r>
          </w:p>
        </w:tc>
        <w:tc>
          <w:tcPr>
            <w:tcW w:w="720" w:type="dxa"/>
          </w:tcPr>
          <w:p w:rsidR="00F25D87" w:rsidRPr="006005E8" w:rsidRDefault="00316FB8" w:rsidP="006005E8">
            <w:pPr>
              <w:jc w:val="center"/>
              <w:rPr>
                <w:sz w:val="22"/>
                <w:szCs w:val="22"/>
              </w:rPr>
            </w:pPr>
            <w:r>
              <w:rPr>
                <w:sz w:val="22"/>
                <w:szCs w:val="22"/>
              </w:rPr>
              <w:t>6.6</w:t>
            </w:r>
          </w:p>
        </w:tc>
        <w:tc>
          <w:tcPr>
            <w:tcW w:w="630" w:type="dxa"/>
          </w:tcPr>
          <w:p w:rsidR="00F25D87" w:rsidRPr="006005E8" w:rsidRDefault="00316FB8" w:rsidP="006005E8">
            <w:pPr>
              <w:jc w:val="center"/>
              <w:rPr>
                <w:sz w:val="22"/>
                <w:szCs w:val="22"/>
              </w:rPr>
            </w:pPr>
            <w:r>
              <w:rPr>
                <w:sz w:val="22"/>
                <w:szCs w:val="22"/>
              </w:rPr>
              <w:t>6.7</w:t>
            </w:r>
          </w:p>
        </w:tc>
        <w:tc>
          <w:tcPr>
            <w:tcW w:w="544" w:type="dxa"/>
          </w:tcPr>
          <w:p w:rsidR="00F25D87" w:rsidRPr="006005E8" w:rsidRDefault="00316FB8" w:rsidP="006005E8">
            <w:pPr>
              <w:jc w:val="center"/>
              <w:rPr>
                <w:sz w:val="22"/>
                <w:szCs w:val="22"/>
              </w:rPr>
            </w:pPr>
            <w:r>
              <w:rPr>
                <w:sz w:val="22"/>
                <w:szCs w:val="22"/>
              </w:rPr>
              <w:t>6.5</w:t>
            </w:r>
          </w:p>
        </w:tc>
        <w:tc>
          <w:tcPr>
            <w:tcW w:w="630" w:type="dxa"/>
          </w:tcPr>
          <w:p w:rsidR="00F25D87" w:rsidRPr="006005E8" w:rsidRDefault="00316FB8" w:rsidP="006005E8">
            <w:pPr>
              <w:jc w:val="center"/>
              <w:rPr>
                <w:sz w:val="22"/>
                <w:szCs w:val="22"/>
              </w:rPr>
            </w:pPr>
            <w:r>
              <w:rPr>
                <w:sz w:val="22"/>
                <w:szCs w:val="22"/>
              </w:rPr>
              <w:t>6.5</w:t>
            </w:r>
          </w:p>
        </w:tc>
        <w:tc>
          <w:tcPr>
            <w:tcW w:w="612" w:type="dxa"/>
          </w:tcPr>
          <w:p w:rsidR="00F25D87" w:rsidRPr="006005E8" w:rsidRDefault="00316FB8" w:rsidP="006005E8">
            <w:pPr>
              <w:jc w:val="center"/>
              <w:rPr>
                <w:sz w:val="22"/>
                <w:szCs w:val="22"/>
              </w:rPr>
            </w:pPr>
            <w:r>
              <w:rPr>
                <w:sz w:val="22"/>
                <w:szCs w:val="22"/>
              </w:rPr>
              <w:t>7.1</w:t>
            </w:r>
          </w:p>
        </w:tc>
        <w:tc>
          <w:tcPr>
            <w:tcW w:w="630" w:type="dxa"/>
          </w:tcPr>
          <w:p w:rsidR="00F25D87" w:rsidRPr="006005E8" w:rsidRDefault="00316FB8" w:rsidP="006005E8">
            <w:pPr>
              <w:jc w:val="center"/>
              <w:rPr>
                <w:sz w:val="22"/>
                <w:szCs w:val="22"/>
              </w:rPr>
            </w:pPr>
            <w:r>
              <w:rPr>
                <w:sz w:val="22"/>
                <w:szCs w:val="22"/>
              </w:rPr>
              <w:t>6.7</w:t>
            </w:r>
          </w:p>
        </w:tc>
        <w:tc>
          <w:tcPr>
            <w:tcW w:w="612" w:type="dxa"/>
          </w:tcPr>
          <w:p w:rsidR="00F25D87" w:rsidRPr="006005E8" w:rsidRDefault="00316FB8" w:rsidP="006005E8">
            <w:pPr>
              <w:jc w:val="center"/>
              <w:rPr>
                <w:sz w:val="22"/>
                <w:szCs w:val="22"/>
              </w:rPr>
            </w:pPr>
            <w:r>
              <w:rPr>
                <w:sz w:val="22"/>
                <w:szCs w:val="22"/>
              </w:rPr>
              <w:t>5.5</w:t>
            </w:r>
          </w:p>
        </w:tc>
        <w:tc>
          <w:tcPr>
            <w:tcW w:w="630" w:type="dxa"/>
          </w:tcPr>
          <w:p w:rsidR="00F25D87" w:rsidRPr="006005E8" w:rsidRDefault="00316FB8" w:rsidP="006005E8">
            <w:pPr>
              <w:jc w:val="center"/>
              <w:rPr>
                <w:sz w:val="22"/>
                <w:szCs w:val="22"/>
              </w:rPr>
            </w:pPr>
            <w:r>
              <w:rPr>
                <w:sz w:val="22"/>
                <w:szCs w:val="22"/>
              </w:rPr>
              <w:t>7.3</w:t>
            </w:r>
          </w:p>
        </w:tc>
      </w:tr>
      <w:tr w:rsidR="00AE1A20" w:rsidRPr="006005E8" w:rsidTr="00AE1A20">
        <w:trPr>
          <w:jc w:val="center"/>
        </w:trPr>
        <w:tc>
          <w:tcPr>
            <w:tcW w:w="1683" w:type="dxa"/>
          </w:tcPr>
          <w:p w:rsidR="00F25D87" w:rsidRPr="006005E8" w:rsidRDefault="00F25D87" w:rsidP="000E418C">
            <w:pPr>
              <w:rPr>
                <w:b/>
                <w:sz w:val="22"/>
                <w:szCs w:val="22"/>
              </w:rPr>
            </w:pPr>
            <w:r>
              <w:rPr>
                <w:b/>
                <w:sz w:val="22"/>
                <w:szCs w:val="22"/>
              </w:rPr>
              <w:t>Six Cylinder</w:t>
            </w:r>
          </w:p>
        </w:tc>
        <w:tc>
          <w:tcPr>
            <w:tcW w:w="502" w:type="dxa"/>
          </w:tcPr>
          <w:p w:rsidR="00F25D87" w:rsidRPr="006005E8" w:rsidRDefault="000246C2" w:rsidP="006005E8">
            <w:pPr>
              <w:jc w:val="center"/>
              <w:rPr>
                <w:sz w:val="22"/>
                <w:szCs w:val="22"/>
              </w:rPr>
            </w:pPr>
            <w:r>
              <w:rPr>
                <w:sz w:val="22"/>
                <w:szCs w:val="22"/>
              </w:rPr>
              <w:t>8.7</w:t>
            </w:r>
          </w:p>
        </w:tc>
        <w:tc>
          <w:tcPr>
            <w:tcW w:w="574" w:type="dxa"/>
          </w:tcPr>
          <w:p w:rsidR="00F25D87" w:rsidRPr="006005E8" w:rsidRDefault="000246C2" w:rsidP="006005E8">
            <w:pPr>
              <w:jc w:val="center"/>
              <w:rPr>
                <w:sz w:val="22"/>
                <w:szCs w:val="22"/>
              </w:rPr>
            </w:pPr>
            <w:r>
              <w:rPr>
                <w:sz w:val="22"/>
                <w:szCs w:val="22"/>
              </w:rPr>
              <w:t>7.7</w:t>
            </w:r>
          </w:p>
        </w:tc>
        <w:tc>
          <w:tcPr>
            <w:tcW w:w="630" w:type="dxa"/>
          </w:tcPr>
          <w:p w:rsidR="00F25D87" w:rsidRPr="006005E8" w:rsidRDefault="000246C2" w:rsidP="006005E8">
            <w:pPr>
              <w:jc w:val="center"/>
              <w:rPr>
                <w:sz w:val="22"/>
                <w:szCs w:val="22"/>
              </w:rPr>
            </w:pPr>
            <w:r>
              <w:rPr>
                <w:sz w:val="22"/>
                <w:szCs w:val="22"/>
              </w:rPr>
              <w:t>7.7</w:t>
            </w:r>
          </w:p>
        </w:tc>
        <w:tc>
          <w:tcPr>
            <w:tcW w:w="630" w:type="dxa"/>
          </w:tcPr>
          <w:p w:rsidR="00F25D87" w:rsidRPr="006005E8" w:rsidRDefault="000246C2" w:rsidP="006005E8">
            <w:pPr>
              <w:jc w:val="center"/>
              <w:rPr>
                <w:sz w:val="22"/>
                <w:szCs w:val="22"/>
              </w:rPr>
            </w:pPr>
            <w:r>
              <w:rPr>
                <w:sz w:val="22"/>
                <w:szCs w:val="22"/>
              </w:rPr>
              <w:t>8.7</w:t>
            </w:r>
          </w:p>
        </w:tc>
        <w:tc>
          <w:tcPr>
            <w:tcW w:w="630" w:type="dxa"/>
          </w:tcPr>
          <w:p w:rsidR="00F25D87" w:rsidRPr="006005E8" w:rsidRDefault="000246C2" w:rsidP="006005E8">
            <w:pPr>
              <w:jc w:val="center"/>
              <w:rPr>
                <w:sz w:val="22"/>
                <w:szCs w:val="22"/>
              </w:rPr>
            </w:pPr>
            <w:r>
              <w:rPr>
                <w:sz w:val="22"/>
                <w:szCs w:val="22"/>
              </w:rPr>
              <w:t>8.2</w:t>
            </w:r>
          </w:p>
        </w:tc>
        <w:tc>
          <w:tcPr>
            <w:tcW w:w="720" w:type="dxa"/>
          </w:tcPr>
          <w:p w:rsidR="00F25D87" w:rsidRPr="006005E8" w:rsidRDefault="000246C2" w:rsidP="006005E8">
            <w:pPr>
              <w:jc w:val="center"/>
              <w:rPr>
                <w:sz w:val="22"/>
                <w:szCs w:val="22"/>
              </w:rPr>
            </w:pPr>
            <w:r>
              <w:rPr>
                <w:sz w:val="22"/>
                <w:szCs w:val="22"/>
              </w:rPr>
              <w:t>9.0</w:t>
            </w:r>
          </w:p>
        </w:tc>
        <w:tc>
          <w:tcPr>
            <w:tcW w:w="630" w:type="dxa"/>
          </w:tcPr>
          <w:p w:rsidR="00F25D87" w:rsidRPr="006005E8" w:rsidRDefault="000246C2" w:rsidP="006005E8">
            <w:pPr>
              <w:jc w:val="center"/>
              <w:rPr>
                <w:sz w:val="22"/>
                <w:szCs w:val="22"/>
              </w:rPr>
            </w:pPr>
            <w:r>
              <w:rPr>
                <w:sz w:val="22"/>
                <w:szCs w:val="22"/>
              </w:rPr>
              <w:t>9.3</w:t>
            </w:r>
          </w:p>
        </w:tc>
        <w:tc>
          <w:tcPr>
            <w:tcW w:w="544" w:type="dxa"/>
          </w:tcPr>
          <w:p w:rsidR="00F25D87" w:rsidRPr="006005E8" w:rsidRDefault="000246C2" w:rsidP="006005E8">
            <w:pPr>
              <w:jc w:val="center"/>
              <w:rPr>
                <w:sz w:val="22"/>
                <w:szCs w:val="22"/>
              </w:rPr>
            </w:pPr>
            <w:r>
              <w:rPr>
                <w:sz w:val="22"/>
                <w:szCs w:val="22"/>
              </w:rPr>
              <w:t>7.4</w:t>
            </w:r>
          </w:p>
        </w:tc>
        <w:tc>
          <w:tcPr>
            <w:tcW w:w="630" w:type="dxa"/>
          </w:tcPr>
          <w:p w:rsidR="00F25D87" w:rsidRPr="006005E8" w:rsidRDefault="000246C2" w:rsidP="006005E8">
            <w:pPr>
              <w:jc w:val="center"/>
              <w:rPr>
                <w:sz w:val="22"/>
                <w:szCs w:val="22"/>
              </w:rPr>
            </w:pPr>
            <w:r>
              <w:rPr>
                <w:sz w:val="22"/>
                <w:szCs w:val="22"/>
              </w:rPr>
              <w:t>7.0</w:t>
            </w:r>
          </w:p>
        </w:tc>
        <w:tc>
          <w:tcPr>
            <w:tcW w:w="612" w:type="dxa"/>
          </w:tcPr>
          <w:p w:rsidR="00F25D87" w:rsidRPr="006005E8" w:rsidRDefault="000246C2" w:rsidP="006005E8">
            <w:pPr>
              <w:jc w:val="center"/>
              <w:rPr>
                <w:sz w:val="22"/>
                <w:szCs w:val="22"/>
              </w:rPr>
            </w:pPr>
            <w:r>
              <w:rPr>
                <w:sz w:val="22"/>
                <w:szCs w:val="22"/>
              </w:rPr>
              <w:t>7.2</w:t>
            </w:r>
          </w:p>
        </w:tc>
        <w:tc>
          <w:tcPr>
            <w:tcW w:w="630" w:type="dxa"/>
          </w:tcPr>
          <w:p w:rsidR="00F25D87" w:rsidRPr="006005E8" w:rsidRDefault="000246C2" w:rsidP="006005E8">
            <w:pPr>
              <w:jc w:val="center"/>
              <w:rPr>
                <w:sz w:val="22"/>
                <w:szCs w:val="22"/>
              </w:rPr>
            </w:pPr>
            <w:r>
              <w:rPr>
                <w:sz w:val="22"/>
                <w:szCs w:val="22"/>
              </w:rPr>
              <w:t>7.2</w:t>
            </w:r>
          </w:p>
        </w:tc>
        <w:tc>
          <w:tcPr>
            <w:tcW w:w="612" w:type="dxa"/>
          </w:tcPr>
          <w:p w:rsidR="00F25D87" w:rsidRPr="006005E8" w:rsidRDefault="000246C2" w:rsidP="006005E8">
            <w:pPr>
              <w:jc w:val="center"/>
              <w:rPr>
                <w:sz w:val="22"/>
                <w:szCs w:val="22"/>
              </w:rPr>
            </w:pPr>
            <w:r>
              <w:rPr>
                <w:sz w:val="22"/>
                <w:szCs w:val="22"/>
              </w:rPr>
              <w:t>8.2</w:t>
            </w:r>
          </w:p>
        </w:tc>
        <w:tc>
          <w:tcPr>
            <w:tcW w:w="630" w:type="dxa"/>
          </w:tcPr>
          <w:p w:rsidR="00F25D87" w:rsidRPr="006005E8" w:rsidRDefault="00F25D87" w:rsidP="006005E8">
            <w:pPr>
              <w:jc w:val="center"/>
              <w:rPr>
                <w:sz w:val="22"/>
                <w:szCs w:val="22"/>
              </w:rPr>
            </w:pPr>
          </w:p>
        </w:tc>
      </w:tr>
      <w:tr w:rsidR="00AE1A20" w:rsidRPr="006005E8" w:rsidTr="00AE1A20">
        <w:trPr>
          <w:jc w:val="center"/>
        </w:trPr>
        <w:tc>
          <w:tcPr>
            <w:tcW w:w="1683" w:type="dxa"/>
          </w:tcPr>
          <w:p w:rsidR="00F25D87" w:rsidRPr="006005E8" w:rsidRDefault="00F25D87" w:rsidP="000E418C">
            <w:pPr>
              <w:rPr>
                <w:b/>
                <w:sz w:val="22"/>
                <w:szCs w:val="22"/>
              </w:rPr>
            </w:pPr>
            <w:r>
              <w:rPr>
                <w:b/>
                <w:sz w:val="22"/>
                <w:szCs w:val="22"/>
              </w:rPr>
              <w:t>Eight Cylinder</w:t>
            </w:r>
          </w:p>
        </w:tc>
        <w:tc>
          <w:tcPr>
            <w:tcW w:w="502" w:type="dxa"/>
          </w:tcPr>
          <w:p w:rsidR="00F25D87" w:rsidRPr="006005E8" w:rsidRDefault="00383080" w:rsidP="006005E8">
            <w:pPr>
              <w:jc w:val="center"/>
              <w:rPr>
                <w:sz w:val="22"/>
                <w:szCs w:val="22"/>
              </w:rPr>
            </w:pPr>
            <w:r>
              <w:rPr>
                <w:sz w:val="22"/>
                <w:szCs w:val="22"/>
              </w:rPr>
              <w:t>9.3</w:t>
            </w:r>
          </w:p>
        </w:tc>
        <w:tc>
          <w:tcPr>
            <w:tcW w:w="574" w:type="dxa"/>
          </w:tcPr>
          <w:p w:rsidR="00F25D87" w:rsidRPr="006005E8" w:rsidRDefault="00383080" w:rsidP="006005E8">
            <w:pPr>
              <w:jc w:val="center"/>
              <w:rPr>
                <w:sz w:val="22"/>
                <w:szCs w:val="22"/>
              </w:rPr>
            </w:pPr>
            <w:r>
              <w:rPr>
                <w:sz w:val="22"/>
                <w:szCs w:val="22"/>
              </w:rPr>
              <w:t>9.3</w:t>
            </w:r>
          </w:p>
        </w:tc>
        <w:tc>
          <w:tcPr>
            <w:tcW w:w="630" w:type="dxa"/>
          </w:tcPr>
          <w:p w:rsidR="00F25D87" w:rsidRPr="006005E8" w:rsidRDefault="00383080" w:rsidP="006005E8">
            <w:pPr>
              <w:jc w:val="center"/>
              <w:rPr>
                <w:sz w:val="22"/>
                <w:szCs w:val="22"/>
              </w:rPr>
            </w:pPr>
            <w:r>
              <w:rPr>
                <w:sz w:val="22"/>
                <w:szCs w:val="22"/>
              </w:rPr>
              <w:t>9.3</w:t>
            </w:r>
          </w:p>
        </w:tc>
        <w:tc>
          <w:tcPr>
            <w:tcW w:w="630" w:type="dxa"/>
          </w:tcPr>
          <w:p w:rsidR="00F25D87" w:rsidRPr="006005E8" w:rsidRDefault="00383080" w:rsidP="006005E8">
            <w:pPr>
              <w:jc w:val="center"/>
              <w:rPr>
                <w:sz w:val="22"/>
                <w:szCs w:val="22"/>
              </w:rPr>
            </w:pPr>
            <w:r>
              <w:rPr>
                <w:sz w:val="22"/>
                <w:szCs w:val="22"/>
              </w:rPr>
              <w:t>8.6</w:t>
            </w:r>
          </w:p>
        </w:tc>
        <w:tc>
          <w:tcPr>
            <w:tcW w:w="630" w:type="dxa"/>
          </w:tcPr>
          <w:p w:rsidR="00F25D87" w:rsidRPr="006005E8" w:rsidRDefault="00383080" w:rsidP="006005E8">
            <w:pPr>
              <w:jc w:val="center"/>
              <w:rPr>
                <w:sz w:val="22"/>
                <w:szCs w:val="22"/>
              </w:rPr>
            </w:pPr>
            <w:r>
              <w:rPr>
                <w:sz w:val="22"/>
                <w:szCs w:val="22"/>
              </w:rPr>
              <w:t>8.7</w:t>
            </w:r>
          </w:p>
        </w:tc>
        <w:tc>
          <w:tcPr>
            <w:tcW w:w="720" w:type="dxa"/>
          </w:tcPr>
          <w:p w:rsidR="00F25D87" w:rsidRPr="006005E8" w:rsidRDefault="00383080" w:rsidP="006005E8">
            <w:pPr>
              <w:jc w:val="center"/>
              <w:rPr>
                <w:sz w:val="22"/>
                <w:szCs w:val="22"/>
              </w:rPr>
            </w:pPr>
            <w:r>
              <w:rPr>
                <w:sz w:val="22"/>
                <w:szCs w:val="22"/>
              </w:rPr>
              <w:t>9.3</w:t>
            </w:r>
          </w:p>
        </w:tc>
        <w:tc>
          <w:tcPr>
            <w:tcW w:w="630" w:type="dxa"/>
          </w:tcPr>
          <w:p w:rsidR="00F25D87" w:rsidRPr="006005E8" w:rsidRDefault="00383080" w:rsidP="006005E8">
            <w:pPr>
              <w:jc w:val="center"/>
              <w:rPr>
                <w:sz w:val="22"/>
                <w:szCs w:val="22"/>
              </w:rPr>
            </w:pPr>
            <w:r>
              <w:rPr>
                <w:sz w:val="22"/>
                <w:szCs w:val="22"/>
              </w:rPr>
              <w:t>9.3</w:t>
            </w:r>
          </w:p>
        </w:tc>
        <w:tc>
          <w:tcPr>
            <w:tcW w:w="544" w:type="dxa"/>
          </w:tcPr>
          <w:p w:rsidR="00F25D87" w:rsidRPr="006005E8" w:rsidRDefault="00F25D87" w:rsidP="006005E8">
            <w:pPr>
              <w:jc w:val="center"/>
              <w:rPr>
                <w:sz w:val="22"/>
                <w:szCs w:val="22"/>
              </w:rPr>
            </w:pPr>
          </w:p>
        </w:tc>
        <w:tc>
          <w:tcPr>
            <w:tcW w:w="630" w:type="dxa"/>
          </w:tcPr>
          <w:p w:rsidR="00F25D87" w:rsidRPr="006005E8" w:rsidRDefault="00F25D87" w:rsidP="006005E8">
            <w:pPr>
              <w:jc w:val="center"/>
              <w:rPr>
                <w:sz w:val="22"/>
                <w:szCs w:val="22"/>
              </w:rPr>
            </w:pPr>
          </w:p>
        </w:tc>
        <w:tc>
          <w:tcPr>
            <w:tcW w:w="612" w:type="dxa"/>
          </w:tcPr>
          <w:p w:rsidR="00F25D87" w:rsidRPr="006005E8" w:rsidRDefault="00F25D87" w:rsidP="006005E8">
            <w:pPr>
              <w:jc w:val="center"/>
              <w:rPr>
                <w:sz w:val="22"/>
                <w:szCs w:val="22"/>
              </w:rPr>
            </w:pPr>
          </w:p>
        </w:tc>
        <w:tc>
          <w:tcPr>
            <w:tcW w:w="630" w:type="dxa"/>
          </w:tcPr>
          <w:p w:rsidR="00F25D87" w:rsidRPr="006005E8" w:rsidRDefault="00F25D87" w:rsidP="006005E8">
            <w:pPr>
              <w:jc w:val="center"/>
              <w:rPr>
                <w:sz w:val="22"/>
                <w:szCs w:val="22"/>
              </w:rPr>
            </w:pPr>
          </w:p>
        </w:tc>
        <w:tc>
          <w:tcPr>
            <w:tcW w:w="612" w:type="dxa"/>
          </w:tcPr>
          <w:p w:rsidR="00F25D87" w:rsidRPr="006005E8" w:rsidRDefault="00F25D87" w:rsidP="006005E8">
            <w:pPr>
              <w:jc w:val="center"/>
              <w:rPr>
                <w:sz w:val="22"/>
                <w:szCs w:val="22"/>
              </w:rPr>
            </w:pPr>
          </w:p>
        </w:tc>
        <w:tc>
          <w:tcPr>
            <w:tcW w:w="630" w:type="dxa"/>
          </w:tcPr>
          <w:p w:rsidR="00F25D87" w:rsidRPr="006005E8" w:rsidRDefault="00F25D87" w:rsidP="006005E8">
            <w:pPr>
              <w:jc w:val="center"/>
              <w:rPr>
                <w:sz w:val="22"/>
                <w:szCs w:val="22"/>
              </w:rPr>
            </w:pPr>
          </w:p>
        </w:tc>
      </w:tr>
    </w:tbl>
    <w:p w:rsidR="000E418C" w:rsidRDefault="000E418C" w:rsidP="000E418C">
      <w:pPr>
        <w:rPr>
          <w:sz w:val="22"/>
          <w:szCs w:val="22"/>
        </w:rPr>
      </w:pPr>
    </w:p>
    <w:p w:rsidR="00C05745" w:rsidRDefault="00C05745" w:rsidP="00C05745">
      <w:pPr>
        <w:rPr>
          <w:sz w:val="22"/>
          <w:szCs w:val="22"/>
        </w:rPr>
      </w:pPr>
    </w:p>
    <w:p w:rsidR="008D6F65" w:rsidRDefault="008D6F65" w:rsidP="0045022D">
      <w:pPr>
        <w:numPr>
          <w:ilvl w:val="0"/>
          <w:numId w:val="6"/>
        </w:numPr>
        <w:autoSpaceDE w:val="0"/>
        <w:autoSpaceDN w:val="0"/>
        <w:adjustRightInd w:val="0"/>
      </w:pPr>
      <w:r>
        <w:t>What are the independent variable and the dependent variable for this study?  Why?</w:t>
      </w:r>
    </w:p>
    <w:p w:rsidR="008D6F65" w:rsidRDefault="008D6F65" w:rsidP="008D6F65">
      <w:pPr>
        <w:autoSpaceDE w:val="0"/>
        <w:autoSpaceDN w:val="0"/>
        <w:adjustRightInd w:val="0"/>
        <w:ind w:left="720"/>
      </w:pPr>
    </w:p>
    <w:p w:rsidR="008D6F65" w:rsidRDefault="008D6F65" w:rsidP="008D6F65">
      <w:pPr>
        <w:autoSpaceDE w:val="0"/>
        <w:autoSpaceDN w:val="0"/>
        <w:adjustRightInd w:val="0"/>
        <w:ind w:left="720"/>
      </w:pPr>
    </w:p>
    <w:p w:rsidR="008D6F65" w:rsidRDefault="008D6F65" w:rsidP="008D6F65">
      <w:pPr>
        <w:autoSpaceDE w:val="0"/>
        <w:autoSpaceDN w:val="0"/>
        <w:adjustRightInd w:val="0"/>
        <w:ind w:left="720"/>
      </w:pPr>
    </w:p>
    <w:p w:rsidR="008D6F65" w:rsidRDefault="008D6F65" w:rsidP="008D6F65">
      <w:pPr>
        <w:autoSpaceDE w:val="0"/>
        <w:autoSpaceDN w:val="0"/>
        <w:adjustRightInd w:val="0"/>
        <w:ind w:left="720"/>
      </w:pPr>
    </w:p>
    <w:p w:rsidR="008D6F65" w:rsidRDefault="008D6F65" w:rsidP="008D6F65">
      <w:pPr>
        <w:autoSpaceDE w:val="0"/>
        <w:autoSpaceDN w:val="0"/>
        <w:adjustRightInd w:val="0"/>
        <w:ind w:left="720"/>
      </w:pPr>
    </w:p>
    <w:p w:rsidR="004817DD" w:rsidRDefault="004817DD" w:rsidP="0045022D">
      <w:pPr>
        <w:numPr>
          <w:ilvl w:val="0"/>
          <w:numId w:val="6"/>
        </w:numPr>
        <w:autoSpaceDE w:val="0"/>
        <w:autoSpaceDN w:val="0"/>
        <w:adjustRightInd w:val="0"/>
      </w:pPr>
      <w:r w:rsidRPr="00151C2B">
        <w:t>What are the null and alternate hypotheses for this test? Why?</w:t>
      </w:r>
    </w:p>
    <w:p w:rsidR="00C75148" w:rsidRDefault="00C75148" w:rsidP="0045022D">
      <w:pPr>
        <w:autoSpaceDE w:val="0"/>
        <w:autoSpaceDN w:val="0"/>
        <w:adjustRightInd w:val="0"/>
      </w:pPr>
    </w:p>
    <w:p w:rsidR="00331E14" w:rsidRDefault="00331E14" w:rsidP="00331E14">
      <w:pPr>
        <w:autoSpaceDE w:val="0"/>
        <w:autoSpaceDN w:val="0"/>
        <w:adjustRightInd w:val="0"/>
      </w:pPr>
      <w:r>
        <w:t>Null hypothesis: each of the three groups of cars has the same mean emission level</w:t>
      </w:r>
    </w:p>
    <w:p w:rsidR="00331E14" w:rsidRDefault="00331E14" w:rsidP="00331E14">
      <w:pPr>
        <w:autoSpaceDE w:val="0"/>
        <w:autoSpaceDN w:val="0"/>
        <w:adjustRightInd w:val="0"/>
      </w:pPr>
    </w:p>
    <w:p w:rsidR="00C75148" w:rsidRDefault="00331E14" w:rsidP="00331E14">
      <w:pPr>
        <w:autoSpaceDE w:val="0"/>
        <w:autoSpaceDN w:val="0"/>
        <w:adjustRightInd w:val="0"/>
      </w:pPr>
      <w:r>
        <w:t>Alternative hypothesis: at least one of the groups of cars has a different mean emission level</w:t>
      </w:r>
    </w:p>
    <w:p w:rsidR="00C75148" w:rsidRPr="00151C2B" w:rsidRDefault="00C75148" w:rsidP="0045022D">
      <w:pPr>
        <w:autoSpaceDE w:val="0"/>
        <w:autoSpaceDN w:val="0"/>
        <w:adjustRightInd w:val="0"/>
      </w:pPr>
    </w:p>
    <w:p w:rsidR="004817DD" w:rsidRDefault="004817DD" w:rsidP="0045022D">
      <w:pPr>
        <w:rPr>
          <w:sz w:val="22"/>
          <w:szCs w:val="22"/>
        </w:rPr>
      </w:pPr>
    </w:p>
    <w:p w:rsidR="00C75148" w:rsidRDefault="00C75148" w:rsidP="0045022D">
      <w:pPr>
        <w:rPr>
          <w:sz w:val="22"/>
          <w:szCs w:val="22"/>
        </w:rPr>
      </w:pPr>
    </w:p>
    <w:p w:rsidR="00C75148" w:rsidRDefault="00C75148" w:rsidP="0045022D">
      <w:pPr>
        <w:rPr>
          <w:sz w:val="22"/>
          <w:szCs w:val="22"/>
        </w:rPr>
      </w:pPr>
    </w:p>
    <w:p w:rsidR="005D5508" w:rsidRDefault="005D5508" w:rsidP="0045022D">
      <w:pPr>
        <w:numPr>
          <w:ilvl w:val="0"/>
          <w:numId w:val="6"/>
        </w:numPr>
      </w:pPr>
      <w:r>
        <w:t>Enter the data into statdisk using three columns with one column for each of the car categories.  Use the One-Way Analysis of Variance task in the Analysis menu to fill in the table below</w:t>
      </w:r>
      <w:r w:rsidR="006422EC">
        <w:t xml:space="preserve"> using a 5% significance level</w:t>
      </w:r>
      <w:r>
        <w:t>.</w:t>
      </w:r>
    </w:p>
    <w:p w:rsidR="00B0039E" w:rsidRDefault="00B0039E" w:rsidP="00B0039E">
      <w:pPr>
        <w:ind w:left="720"/>
      </w:pPr>
    </w:p>
    <w:tbl>
      <w:tblPr>
        <w:tblW w:w="82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23"/>
        <w:gridCol w:w="1476"/>
        <w:gridCol w:w="1476"/>
        <w:gridCol w:w="1476"/>
        <w:gridCol w:w="1116"/>
        <w:gridCol w:w="1223"/>
      </w:tblGrid>
      <w:tr w:rsidR="006B651D" w:rsidTr="00021303">
        <w:tc>
          <w:tcPr>
            <w:tcW w:w="1203" w:type="dxa"/>
          </w:tcPr>
          <w:p w:rsidR="00687D18" w:rsidRDefault="00687D18" w:rsidP="00B0039E">
            <w:r>
              <w:t>Source</w:t>
            </w:r>
          </w:p>
        </w:tc>
        <w:tc>
          <w:tcPr>
            <w:tcW w:w="705" w:type="dxa"/>
          </w:tcPr>
          <w:p w:rsidR="00687D18" w:rsidRDefault="00687D18" w:rsidP="00B0039E">
            <w:r>
              <w:t>DF</w:t>
            </w:r>
          </w:p>
        </w:tc>
        <w:tc>
          <w:tcPr>
            <w:tcW w:w="1236" w:type="dxa"/>
          </w:tcPr>
          <w:p w:rsidR="00687D18" w:rsidRDefault="00687D18" w:rsidP="00B0039E">
            <w:r>
              <w:t>SS</w:t>
            </w:r>
          </w:p>
        </w:tc>
        <w:tc>
          <w:tcPr>
            <w:tcW w:w="1374" w:type="dxa"/>
          </w:tcPr>
          <w:p w:rsidR="00687D18" w:rsidRDefault="00687D18" w:rsidP="00B0039E">
            <w:r>
              <w:t>MS</w:t>
            </w:r>
          </w:p>
        </w:tc>
        <w:tc>
          <w:tcPr>
            <w:tcW w:w="1440" w:type="dxa"/>
          </w:tcPr>
          <w:p w:rsidR="00687D18" w:rsidRDefault="00687D18" w:rsidP="00B0039E">
            <w:r>
              <w:t>F Test Stat</w:t>
            </w:r>
            <w:r w:rsidR="00832379">
              <w:t>.</w:t>
            </w:r>
          </w:p>
        </w:tc>
        <w:tc>
          <w:tcPr>
            <w:tcW w:w="1260" w:type="dxa"/>
          </w:tcPr>
          <w:p w:rsidR="00687D18" w:rsidRDefault="00687D18" w:rsidP="00B0039E">
            <w:r>
              <w:t>Critical F</w:t>
            </w:r>
          </w:p>
        </w:tc>
        <w:tc>
          <w:tcPr>
            <w:tcW w:w="1080" w:type="dxa"/>
          </w:tcPr>
          <w:p w:rsidR="00687D18" w:rsidRDefault="00687D18" w:rsidP="00B0039E">
            <w:r>
              <w:t>P-value</w:t>
            </w:r>
          </w:p>
        </w:tc>
      </w:tr>
      <w:tr w:rsidR="006B651D" w:rsidTr="00021303">
        <w:tc>
          <w:tcPr>
            <w:tcW w:w="1203" w:type="dxa"/>
          </w:tcPr>
          <w:p w:rsidR="00687D18" w:rsidRDefault="006B651D" w:rsidP="00B0039E">
            <w:r>
              <w:t>Between Groups</w:t>
            </w:r>
          </w:p>
        </w:tc>
        <w:tc>
          <w:tcPr>
            <w:tcW w:w="705" w:type="dxa"/>
          </w:tcPr>
          <w:p w:rsidR="00687D18" w:rsidRDefault="006B651D" w:rsidP="00B0039E">
            <w:r>
              <w:t>2</w:t>
            </w:r>
          </w:p>
        </w:tc>
        <w:tc>
          <w:tcPr>
            <w:tcW w:w="1236" w:type="dxa"/>
          </w:tcPr>
          <w:p w:rsidR="00687D18" w:rsidRDefault="006B651D" w:rsidP="00B0039E">
            <w:r>
              <w:t>25.08585165</w:t>
            </w:r>
          </w:p>
        </w:tc>
        <w:tc>
          <w:tcPr>
            <w:tcW w:w="1374" w:type="dxa"/>
          </w:tcPr>
          <w:p w:rsidR="00687D18" w:rsidRDefault="006B651D" w:rsidP="00B0039E">
            <w:r>
              <w:t>12.54292582</w:t>
            </w:r>
          </w:p>
        </w:tc>
        <w:tc>
          <w:tcPr>
            <w:tcW w:w="1440" w:type="dxa"/>
          </w:tcPr>
          <w:p w:rsidR="00687D18" w:rsidRDefault="006B651D" w:rsidP="00B0039E">
            <w:r>
              <w:t>32.32095735</w:t>
            </w:r>
          </w:p>
        </w:tc>
        <w:tc>
          <w:tcPr>
            <w:tcW w:w="1260" w:type="dxa"/>
          </w:tcPr>
          <w:p w:rsidR="00687D18" w:rsidRDefault="006B651D" w:rsidP="00B0039E">
            <w:r>
              <w:t>3.327654</w:t>
            </w:r>
          </w:p>
        </w:tc>
        <w:tc>
          <w:tcPr>
            <w:tcW w:w="1080" w:type="dxa"/>
          </w:tcPr>
          <w:p w:rsidR="00687D18" w:rsidRDefault="006B651D" w:rsidP="00B0039E">
            <w:r>
              <w:t>4.15386E-08</w:t>
            </w:r>
          </w:p>
        </w:tc>
      </w:tr>
      <w:tr w:rsidR="006B651D" w:rsidTr="00021303">
        <w:tc>
          <w:tcPr>
            <w:tcW w:w="1203" w:type="dxa"/>
          </w:tcPr>
          <w:p w:rsidR="00687D18" w:rsidRDefault="006B651D" w:rsidP="00B0039E">
            <w:r>
              <w:t>Within Groups</w:t>
            </w:r>
          </w:p>
        </w:tc>
        <w:tc>
          <w:tcPr>
            <w:tcW w:w="705" w:type="dxa"/>
          </w:tcPr>
          <w:p w:rsidR="00687D18" w:rsidRDefault="006B651D" w:rsidP="00B0039E">
            <w:r>
              <w:t>29</w:t>
            </w:r>
          </w:p>
        </w:tc>
        <w:tc>
          <w:tcPr>
            <w:tcW w:w="1236" w:type="dxa"/>
          </w:tcPr>
          <w:p w:rsidR="00687D18" w:rsidRDefault="006B651D" w:rsidP="00B0039E">
            <w:r>
              <w:t>11.25414835</w:t>
            </w:r>
          </w:p>
        </w:tc>
        <w:tc>
          <w:tcPr>
            <w:tcW w:w="1374" w:type="dxa"/>
          </w:tcPr>
          <w:p w:rsidR="00687D18" w:rsidRDefault="006B651D" w:rsidP="00B0039E">
            <w:r>
              <w:t>0.388074081</w:t>
            </w:r>
          </w:p>
        </w:tc>
        <w:tc>
          <w:tcPr>
            <w:tcW w:w="1440" w:type="dxa"/>
          </w:tcPr>
          <w:p w:rsidR="00687D18" w:rsidRDefault="00687D18" w:rsidP="00B0039E"/>
        </w:tc>
        <w:tc>
          <w:tcPr>
            <w:tcW w:w="1260" w:type="dxa"/>
          </w:tcPr>
          <w:p w:rsidR="00687D18" w:rsidRDefault="00687D18" w:rsidP="00B0039E"/>
        </w:tc>
        <w:tc>
          <w:tcPr>
            <w:tcW w:w="1080" w:type="dxa"/>
          </w:tcPr>
          <w:p w:rsidR="00687D18" w:rsidRDefault="00687D18" w:rsidP="00B0039E"/>
        </w:tc>
      </w:tr>
      <w:tr w:rsidR="006B651D" w:rsidTr="00021303">
        <w:tc>
          <w:tcPr>
            <w:tcW w:w="1203" w:type="dxa"/>
          </w:tcPr>
          <w:p w:rsidR="00687D18" w:rsidRDefault="00687D18" w:rsidP="00B0039E">
            <w:r>
              <w:t>Total</w:t>
            </w:r>
          </w:p>
        </w:tc>
        <w:tc>
          <w:tcPr>
            <w:tcW w:w="705" w:type="dxa"/>
          </w:tcPr>
          <w:p w:rsidR="00687D18" w:rsidRDefault="006B651D" w:rsidP="00B0039E">
            <w:r>
              <w:t>31</w:t>
            </w:r>
          </w:p>
        </w:tc>
        <w:tc>
          <w:tcPr>
            <w:tcW w:w="1236" w:type="dxa"/>
          </w:tcPr>
          <w:p w:rsidR="00687D18" w:rsidRDefault="006B651D" w:rsidP="00B0039E">
            <w:r>
              <w:t>36.34</w:t>
            </w:r>
          </w:p>
        </w:tc>
        <w:tc>
          <w:tcPr>
            <w:tcW w:w="1374" w:type="dxa"/>
          </w:tcPr>
          <w:p w:rsidR="00687D18" w:rsidRDefault="00687D18" w:rsidP="00B0039E"/>
        </w:tc>
        <w:tc>
          <w:tcPr>
            <w:tcW w:w="1440" w:type="dxa"/>
          </w:tcPr>
          <w:p w:rsidR="00687D18" w:rsidRDefault="00687D18" w:rsidP="00B0039E"/>
        </w:tc>
        <w:tc>
          <w:tcPr>
            <w:tcW w:w="1260" w:type="dxa"/>
          </w:tcPr>
          <w:p w:rsidR="00687D18" w:rsidRDefault="00687D18" w:rsidP="00B0039E"/>
        </w:tc>
        <w:tc>
          <w:tcPr>
            <w:tcW w:w="1080" w:type="dxa"/>
          </w:tcPr>
          <w:p w:rsidR="00687D18" w:rsidRDefault="00687D18" w:rsidP="00B0039E"/>
        </w:tc>
      </w:tr>
    </w:tbl>
    <w:p w:rsidR="00B0039E" w:rsidRDefault="00B0039E" w:rsidP="00B0039E">
      <w:pPr>
        <w:ind w:left="720"/>
      </w:pPr>
    </w:p>
    <w:p w:rsidR="005D5508" w:rsidRDefault="005D5508" w:rsidP="00070765">
      <w:r>
        <w:t xml:space="preserve">  </w:t>
      </w:r>
    </w:p>
    <w:p w:rsidR="00070765" w:rsidRDefault="00070765" w:rsidP="0045022D">
      <w:pPr>
        <w:numPr>
          <w:ilvl w:val="0"/>
          <w:numId w:val="6"/>
        </w:numPr>
      </w:pPr>
      <w:r>
        <w:lastRenderedPageBreak/>
        <w:t xml:space="preserve">Use the results in the table above to demonstrate the formula </w:t>
      </w:r>
      <w:r>
        <w:br/>
        <w:t>DF Total = DF Treatment + DF Error.</w:t>
      </w:r>
    </w:p>
    <w:p w:rsidR="004C0FCC" w:rsidRDefault="004C0FCC" w:rsidP="00B224F5"/>
    <w:p w:rsidR="004C0FCC" w:rsidRDefault="00B224F5" w:rsidP="004C0FCC">
      <w:pPr>
        <w:ind w:left="720"/>
      </w:pPr>
      <w:bookmarkStart w:id="0" w:name="_GoBack"/>
      <w:bookmarkEnd w:id="0"/>
      <w:r>
        <w:t>31= 2+29</w:t>
      </w:r>
    </w:p>
    <w:p w:rsidR="004C0FCC" w:rsidRDefault="004C0FCC" w:rsidP="004C0FCC">
      <w:pPr>
        <w:ind w:left="720"/>
      </w:pPr>
    </w:p>
    <w:p w:rsidR="00070765" w:rsidRDefault="00070765" w:rsidP="0045022D">
      <w:pPr>
        <w:numPr>
          <w:ilvl w:val="0"/>
          <w:numId w:val="6"/>
        </w:numPr>
      </w:pPr>
      <w:r>
        <w:t xml:space="preserve">Use the results in the table above to demonstrate the formula </w:t>
      </w:r>
      <w:r>
        <w:br/>
        <w:t>MS Treatment = SS Treatment / DF Treatment.</w:t>
      </w:r>
    </w:p>
    <w:p w:rsidR="00F831BA" w:rsidRDefault="00F831BA" w:rsidP="00F831BA">
      <w:pPr>
        <w:ind w:left="720"/>
      </w:pPr>
    </w:p>
    <w:p w:rsidR="00F831BA" w:rsidRDefault="00680908" w:rsidP="00F831BA">
      <w:pPr>
        <w:ind w:left="720"/>
      </w:pPr>
      <w:r>
        <w:t>12.54292583= 25.08585165/2</w:t>
      </w:r>
    </w:p>
    <w:p w:rsidR="00F831BA" w:rsidRDefault="00F831BA" w:rsidP="00F831BA">
      <w:pPr>
        <w:ind w:left="720"/>
      </w:pPr>
    </w:p>
    <w:p w:rsidR="00F831BA" w:rsidRDefault="00F831BA" w:rsidP="00F831BA">
      <w:pPr>
        <w:ind w:left="720"/>
      </w:pPr>
    </w:p>
    <w:p w:rsidR="00070765" w:rsidRDefault="00070765" w:rsidP="0045022D">
      <w:pPr>
        <w:numPr>
          <w:ilvl w:val="0"/>
          <w:numId w:val="6"/>
        </w:numPr>
      </w:pPr>
      <w:r>
        <w:t xml:space="preserve">Use the results in the table above to demonstrate the formula </w:t>
      </w:r>
      <w:r>
        <w:br/>
        <w:t>MS Error = SS Error / DF Error.</w:t>
      </w:r>
    </w:p>
    <w:p w:rsidR="00F831BA" w:rsidRDefault="00F831BA" w:rsidP="00F831BA">
      <w:pPr>
        <w:ind w:left="720"/>
      </w:pPr>
    </w:p>
    <w:p w:rsidR="00F831BA" w:rsidRDefault="00680908" w:rsidP="00F831BA">
      <w:pPr>
        <w:ind w:left="720"/>
      </w:pPr>
      <w:r>
        <w:t>0.388074081=</w:t>
      </w:r>
      <w:r w:rsidR="00AA550C">
        <w:t>11.25414835/29</w:t>
      </w:r>
    </w:p>
    <w:p w:rsidR="00F831BA" w:rsidRDefault="00F831BA" w:rsidP="00F831BA">
      <w:pPr>
        <w:ind w:left="720"/>
      </w:pPr>
    </w:p>
    <w:p w:rsidR="00F831BA" w:rsidRDefault="00F831BA" w:rsidP="00F831BA">
      <w:pPr>
        <w:ind w:left="720"/>
      </w:pPr>
    </w:p>
    <w:p w:rsidR="00070765" w:rsidRDefault="00070765" w:rsidP="0045022D">
      <w:pPr>
        <w:numPr>
          <w:ilvl w:val="0"/>
          <w:numId w:val="6"/>
        </w:numPr>
      </w:pPr>
      <w:r>
        <w:t>Use the results in the table above to demonstrate the formula</w:t>
      </w:r>
      <w:r w:rsidR="006542F7">
        <w:br/>
        <w:t xml:space="preserve">F Test Statistic = MS Treatment / MS Error. </w:t>
      </w:r>
    </w:p>
    <w:p w:rsidR="00F831BA" w:rsidRDefault="00F831BA" w:rsidP="00F831BA">
      <w:pPr>
        <w:ind w:left="720"/>
      </w:pPr>
    </w:p>
    <w:p w:rsidR="00F831BA" w:rsidRDefault="00AA550C" w:rsidP="00F831BA">
      <w:pPr>
        <w:ind w:left="720"/>
      </w:pPr>
      <w:r>
        <w:t>32.32095735=12.54292582/0.388074081</w:t>
      </w:r>
    </w:p>
    <w:p w:rsidR="00F831BA" w:rsidRDefault="00F831BA" w:rsidP="00F831BA">
      <w:pPr>
        <w:ind w:left="720"/>
      </w:pPr>
    </w:p>
    <w:p w:rsidR="00070765" w:rsidRDefault="00070765" w:rsidP="0045022D">
      <w:pPr>
        <w:numPr>
          <w:ilvl w:val="0"/>
          <w:numId w:val="6"/>
        </w:numPr>
      </w:pPr>
      <w:r>
        <w:t xml:space="preserve">Use the plot button to create a graph of the F-distribution for this study.  Paste a copy of the graph below, and resize it to fit nicely. </w:t>
      </w: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F831BA" w:rsidRDefault="00F831BA" w:rsidP="00F831BA">
      <w:pPr>
        <w:ind w:left="720"/>
      </w:pPr>
    </w:p>
    <w:p w:rsidR="004817DD" w:rsidRDefault="004817DD" w:rsidP="0045022D">
      <w:pPr>
        <w:numPr>
          <w:ilvl w:val="0"/>
          <w:numId w:val="6"/>
        </w:numPr>
      </w:pPr>
      <w:r w:rsidRPr="00151C2B">
        <w:t>What is the</w:t>
      </w:r>
      <w:r>
        <w:t xml:space="preserve"> </w:t>
      </w:r>
      <w:r w:rsidR="002373E1">
        <w:t xml:space="preserve">reported </w:t>
      </w:r>
      <w:r>
        <w:t>critical value for this hypothesis test using</w:t>
      </w:r>
      <w:r w:rsidRPr="00151C2B">
        <w:t xml:space="preserve"> </w:t>
      </w:r>
      <w:r>
        <w:t>a 5%</w:t>
      </w:r>
      <w:r w:rsidRPr="00151C2B">
        <w:t xml:space="preserve"> significance </w:t>
      </w:r>
      <w:r>
        <w:t>level?</w:t>
      </w:r>
    </w:p>
    <w:p w:rsidR="004817DD" w:rsidRDefault="004817DD" w:rsidP="0045022D"/>
    <w:p w:rsidR="00C75148" w:rsidRDefault="00C75148" w:rsidP="0045022D"/>
    <w:p w:rsidR="00C75148" w:rsidRDefault="00C75148" w:rsidP="0045022D"/>
    <w:p w:rsidR="00C75148" w:rsidRDefault="00C75148" w:rsidP="0045022D"/>
    <w:p w:rsidR="00C75148" w:rsidRDefault="00C75148" w:rsidP="0045022D"/>
    <w:p w:rsidR="00C75148" w:rsidRDefault="00C75148" w:rsidP="0045022D"/>
    <w:p w:rsidR="00C75148" w:rsidRDefault="00C75148" w:rsidP="0045022D"/>
    <w:p w:rsidR="004817DD" w:rsidRDefault="009D09AD" w:rsidP="0045022D">
      <w:pPr>
        <w:numPr>
          <w:ilvl w:val="0"/>
          <w:numId w:val="6"/>
        </w:numPr>
      </w:pPr>
      <w:r>
        <w:t>What is</w:t>
      </w:r>
      <w:r w:rsidR="004817DD" w:rsidRPr="00151C2B">
        <w:t xml:space="preserve"> the </w:t>
      </w:r>
      <w:r w:rsidR="002373E1">
        <w:t xml:space="preserve">reported </w:t>
      </w:r>
      <w:r w:rsidR="004817DD" w:rsidRPr="00151C2B">
        <w:t>p-value</w:t>
      </w:r>
      <w:r w:rsidR="004817DD">
        <w:t xml:space="preserve"> </w:t>
      </w:r>
      <w:r>
        <w:t>for this hypothesis test using</w:t>
      </w:r>
      <w:r w:rsidRPr="00151C2B">
        <w:t xml:space="preserve"> </w:t>
      </w:r>
      <w:r>
        <w:t>a 5%</w:t>
      </w:r>
      <w:r w:rsidRPr="00151C2B">
        <w:t xml:space="preserve"> significance </w:t>
      </w:r>
      <w:r>
        <w:t>level</w:t>
      </w:r>
      <w:r w:rsidR="002373E1">
        <w:t>?</w:t>
      </w:r>
    </w:p>
    <w:p w:rsidR="00C75148" w:rsidRDefault="00C75148" w:rsidP="0045022D"/>
    <w:p w:rsidR="00C75148" w:rsidRDefault="00C75148" w:rsidP="0045022D"/>
    <w:p w:rsidR="004817DD" w:rsidRDefault="004817DD" w:rsidP="0045022D"/>
    <w:p w:rsidR="00C75148" w:rsidRDefault="00C75148" w:rsidP="0045022D"/>
    <w:p w:rsidR="00C75148" w:rsidRDefault="00C75148" w:rsidP="0045022D"/>
    <w:p w:rsidR="004817DD" w:rsidRDefault="004817DD" w:rsidP="0045022D">
      <w:pPr>
        <w:numPr>
          <w:ilvl w:val="0"/>
          <w:numId w:val="6"/>
        </w:numPr>
      </w:pPr>
      <w:r w:rsidRPr="00151C2B">
        <w:t>State the decision for this test.</w:t>
      </w:r>
      <w:r w:rsidR="00BE555F">
        <w:t xml:space="preserve">  Explain the reason for this decision using</w:t>
      </w:r>
      <w:r w:rsidR="00B0039E">
        <w:t xml:space="preserve"> a comparison of the critical value to the computed test statistic,</w:t>
      </w:r>
      <w:r w:rsidR="00BE555F">
        <w:t xml:space="preserve"> </w:t>
      </w:r>
      <w:r w:rsidR="00B0039E">
        <w:t xml:space="preserve">a comparison of </w:t>
      </w:r>
      <w:r w:rsidR="00BE555F">
        <w:t xml:space="preserve">the p-value </w:t>
      </w:r>
      <w:r w:rsidR="00B0039E">
        <w:t xml:space="preserve">to the 5% significance level, </w:t>
      </w:r>
      <w:r w:rsidR="00BE555F">
        <w:t>and the graph displayed above.</w:t>
      </w:r>
    </w:p>
    <w:p w:rsidR="00C75148" w:rsidRDefault="00C75148" w:rsidP="0045022D"/>
    <w:p w:rsidR="00C75148" w:rsidRDefault="00C75148" w:rsidP="0045022D"/>
    <w:p w:rsidR="00D91206" w:rsidRDefault="00D91206" w:rsidP="0045022D"/>
    <w:p w:rsidR="00D91206" w:rsidRDefault="00D91206" w:rsidP="0045022D"/>
    <w:p w:rsidR="00D91206" w:rsidRDefault="00D91206" w:rsidP="0045022D"/>
    <w:p w:rsidR="00F831BA" w:rsidRDefault="00F831BA" w:rsidP="0045022D"/>
    <w:p w:rsidR="00F831BA" w:rsidRDefault="00F831BA" w:rsidP="0045022D"/>
    <w:p w:rsidR="00F831BA" w:rsidRDefault="00F831BA" w:rsidP="0045022D"/>
    <w:p w:rsidR="00F831BA" w:rsidRDefault="00F831BA" w:rsidP="0045022D"/>
    <w:p w:rsidR="00F831BA" w:rsidRDefault="00F831BA" w:rsidP="0045022D"/>
    <w:p w:rsidR="00D91206" w:rsidRDefault="00D91206" w:rsidP="0045022D"/>
    <w:p w:rsidR="00D91206" w:rsidRDefault="00D91206" w:rsidP="0045022D"/>
    <w:p w:rsidR="004817DD" w:rsidRDefault="004817DD" w:rsidP="0045022D"/>
    <w:p w:rsidR="006F6B6E" w:rsidRDefault="009D09AD" w:rsidP="0045022D">
      <w:pPr>
        <w:numPr>
          <w:ilvl w:val="0"/>
          <w:numId w:val="6"/>
        </w:numPr>
      </w:pPr>
      <w:r>
        <w:rPr>
          <w:sz w:val="22"/>
          <w:szCs w:val="22"/>
        </w:rPr>
        <w:t>Do the different car categories appear to have different mean amounts of greenhouse gas emissions?</w:t>
      </w:r>
      <w:r w:rsidR="006F6B6E">
        <w:t xml:space="preserve">  Explain</w:t>
      </w:r>
      <w:r>
        <w:t xml:space="preserve"> this </w:t>
      </w:r>
      <w:r>
        <w:rPr>
          <w:sz w:val="22"/>
          <w:szCs w:val="22"/>
        </w:rPr>
        <w:t>using the results above.</w:t>
      </w:r>
    </w:p>
    <w:p w:rsidR="006F6B6E" w:rsidRDefault="006F6B6E" w:rsidP="0045022D"/>
    <w:p w:rsidR="00D60F90" w:rsidRDefault="00D60F90" w:rsidP="0045022D"/>
    <w:p w:rsidR="00D60F90" w:rsidRDefault="00D60F90" w:rsidP="0045022D"/>
    <w:p w:rsidR="00D60F90" w:rsidRDefault="00D60F90" w:rsidP="0045022D"/>
    <w:p w:rsidR="00D60F90" w:rsidRDefault="00D60F90" w:rsidP="0045022D"/>
    <w:p w:rsidR="00D60F90" w:rsidRDefault="00D60F90" w:rsidP="0045022D"/>
    <w:p w:rsidR="00D60F90" w:rsidRDefault="00D60F90" w:rsidP="0045022D"/>
    <w:p w:rsidR="00D60F90" w:rsidRDefault="00D60F90" w:rsidP="0045022D">
      <w:pPr>
        <w:rPr>
          <w:sz w:val="22"/>
          <w:szCs w:val="22"/>
        </w:rPr>
      </w:pPr>
    </w:p>
    <w:p w:rsidR="00D60F90" w:rsidRDefault="00D60F90" w:rsidP="0045022D">
      <w:pPr>
        <w:rPr>
          <w:sz w:val="22"/>
          <w:szCs w:val="22"/>
        </w:rPr>
      </w:pPr>
    </w:p>
    <w:p w:rsidR="00D60F90" w:rsidRDefault="00D60F90" w:rsidP="0045022D">
      <w:pPr>
        <w:rPr>
          <w:sz w:val="22"/>
          <w:szCs w:val="22"/>
        </w:rPr>
      </w:pPr>
    </w:p>
    <w:p w:rsidR="00D60F90" w:rsidRDefault="00D60F90" w:rsidP="0045022D">
      <w:pPr>
        <w:rPr>
          <w:sz w:val="22"/>
          <w:szCs w:val="22"/>
        </w:rPr>
      </w:pPr>
    </w:p>
    <w:p w:rsidR="00D60F90" w:rsidRDefault="00D60F90" w:rsidP="0045022D">
      <w:pPr>
        <w:rPr>
          <w:sz w:val="22"/>
          <w:szCs w:val="22"/>
        </w:rPr>
      </w:pPr>
    </w:p>
    <w:p w:rsidR="00C507F3" w:rsidRDefault="009D09AD" w:rsidP="0045022D">
      <w:pPr>
        <w:numPr>
          <w:ilvl w:val="0"/>
          <w:numId w:val="6"/>
        </w:numPr>
        <w:rPr>
          <w:sz w:val="22"/>
          <w:szCs w:val="22"/>
        </w:rPr>
      </w:pPr>
      <w:r>
        <w:rPr>
          <w:sz w:val="22"/>
          <w:szCs w:val="22"/>
        </w:rPr>
        <w:t xml:space="preserve">Does the number of cylinders appear to </w:t>
      </w:r>
      <w:r w:rsidR="00DC0789">
        <w:rPr>
          <w:sz w:val="22"/>
          <w:szCs w:val="22"/>
        </w:rPr>
        <w:t>be related to</w:t>
      </w:r>
      <w:r>
        <w:rPr>
          <w:sz w:val="22"/>
          <w:szCs w:val="22"/>
        </w:rPr>
        <w:t xml:space="preserve"> the average amount of greenhouse gas emissions</w:t>
      </w:r>
      <w:r w:rsidR="00C507F3">
        <w:rPr>
          <w:sz w:val="22"/>
          <w:szCs w:val="22"/>
        </w:rPr>
        <w:t xml:space="preserve">?  Explain </w:t>
      </w:r>
      <w:r w:rsidR="00924915">
        <w:rPr>
          <w:sz w:val="22"/>
          <w:szCs w:val="22"/>
        </w:rPr>
        <w:t xml:space="preserve">this using the results </w:t>
      </w:r>
      <w:r>
        <w:rPr>
          <w:sz w:val="22"/>
          <w:szCs w:val="22"/>
        </w:rPr>
        <w:t>above.</w:t>
      </w:r>
    </w:p>
    <w:p w:rsidR="00C507F3" w:rsidRDefault="00C507F3" w:rsidP="0045022D">
      <w:pPr>
        <w:rPr>
          <w:sz w:val="22"/>
          <w:szCs w:val="22"/>
        </w:rPr>
      </w:pPr>
    </w:p>
    <w:sectPr w:rsidR="00C507F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F6" w:rsidRDefault="005D1CF6">
      <w:r>
        <w:separator/>
      </w:r>
    </w:p>
  </w:endnote>
  <w:endnote w:type="continuationSeparator" w:id="0">
    <w:p w:rsidR="005D1CF6" w:rsidRDefault="005D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30" w:rsidRPr="00F70447" w:rsidRDefault="00662830">
    <w:pPr>
      <w:pStyle w:val="Footer"/>
      <w:rPr>
        <w:i/>
        <w:sz w:val="22"/>
        <w:szCs w:val="22"/>
      </w:rPr>
    </w:pPr>
    <w:r>
      <w:tab/>
    </w:r>
    <w:r>
      <w:tab/>
    </w:r>
    <w:r w:rsidRPr="00F70447">
      <w:rPr>
        <w:i/>
        <w:sz w:val="22"/>
        <w:szCs w:val="22"/>
      </w:rPr>
      <w:t xml:space="preserve">Page </w:t>
    </w:r>
    <w:r w:rsidRPr="00F70447">
      <w:rPr>
        <w:i/>
        <w:sz w:val="22"/>
        <w:szCs w:val="22"/>
      </w:rPr>
      <w:fldChar w:fldCharType="begin"/>
    </w:r>
    <w:r w:rsidRPr="00F70447">
      <w:rPr>
        <w:i/>
        <w:sz w:val="22"/>
        <w:szCs w:val="22"/>
      </w:rPr>
      <w:instrText xml:space="preserve"> PAGE </w:instrText>
    </w:r>
    <w:r w:rsidRPr="00F70447">
      <w:rPr>
        <w:i/>
        <w:sz w:val="22"/>
        <w:szCs w:val="22"/>
      </w:rPr>
      <w:fldChar w:fldCharType="separate"/>
    </w:r>
    <w:r w:rsidR="00AA550C">
      <w:rPr>
        <w:i/>
        <w:noProof/>
        <w:sz w:val="22"/>
        <w:szCs w:val="22"/>
      </w:rPr>
      <w:t>1</w:t>
    </w:r>
    <w:r w:rsidRPr="00F70447">
      <w:rPr>
        <w:i/>
        <w:sz w:val="22"/>
        <w:szCs w:val="22"/>
      </w:rPr>
      <w:fldChar w:fldCharType="end"/>
    </w:r>
    <w:r w:rsidRPr="00F70447">
      <w:rPr>
        <w:i/>
        <w:sz w:val="22"/>
        <w:szCs w:val="22"/>
      </w:rPr>
      <w:t xml:space="preserve"> of </w:t>
    </w:r>
    <w:r w:rsidRPr="00F70447">
      <w:rPr>
        <w:i/>
        <w:sz w:val="22"/>
        <w:szCs w:val="22"/>
      </w:rPr>
      <w:fldChar w:fldCharType="begin"/>
    </w:r>
    <w:r w:rsidRPr="00F70447">
      <w:rPr>
        <w:i/>
        <w:sz w:val="22"/>
        <w:szCs w:val="22"/>
      </w:rPr>
      <w:instrText xml:space="preserve"> NUMPAGES </w:instrText>
    </w:r>
    <w:r w:rsidRPr="00F70447">
      <w:rPr>
        <w:i/>
        <w:sz w:val="22"/>
        <w:szCs w:val="22"/>
      </w:rPr>
      <w:fldChar w:fldCharType="separate"/>
    </w:r>
    <w:r w:rsidR="00AA550C">
      <w:rPr>
        <w:i/>
        <w:noProof/>
        <w:sz w:val="22"/>
        <w:szCs w:val="22"/>
      </w:rPr>
      <w:t>2</w:t>
    </w:r>
    <w:r w:rsidRPr="00F70447">
      <w:rP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F6" w:rsidRDefault="005D1CF6">
      <w:r>
        <w:separator/>
      </w:r>
    </w:p>
  </w:footnote>
  <w:footnote w:type="continuationSeparator" w:id="0">
    <w:p w:rsidR="005D1CF6" w:rsidRDefault="005D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30" w:rsidRPr="00F70447" w:rsidRDefault="00662830">
    <w:pPr>
      <w:pStyle w:val="Header"/>
      <w:rPr>
        <w:b/>
        <w:sz w:val="22"/>
        <w:szCs w:val="22"/>
      </w:rPr>
    </w:pPr>
    <w:r w:rsidRPr="00F70447">
      <w:rPr>
        <w:b/>
        <w:noProof/>
        <w:sz w:val="22"/>
        <w:szCs w:val="22"/>
      </w:rPr>
      <w:pict>
        <v:line id="_x0000_s2051" style="position:absolute;z-index:1" from="29.25pt,10.5pt" to="389.25pt,10.5pt"/>
      </w:pict>
    </w:r>
    <w:r w:rsidRPr="00F70447">
      <w:rPr>
        <w:b/>
        <w:sz w:val="22"/>
        <w:szCs w:val="22"/>
      </w:rPr>
      <w:t>Name:</w:t>
    </w:r>
    <w:r w:rsidR="006B651D">
      <w:rPr>
        <w:b/>
        <w:sz w:val="22"/>
        <w:szCs w:val="22"/>
      </w:rPr>
      <w:t xml:space="preserve">  Robert Clark</w:t>
    </w:r>
    <w:r w:rsidRPr="00F70447">
      <w:rPr>
        <w:b/>
        <w:sz w:val="22"/>
        <w:szCs w:val="22"/>
      </w:rPr>
      <w:tab/>
    </w:r>
    <w:r w:rsidRPr="00F70447">
      <w:rPr>
        <w:b/>
        <w:sz w:val="22"/>
        <w:szCs w:val="22"/>
      </w:rPr>
      <w:tab/>
      <w:t xml:space="preserve">Math </w:t>
    </w:r>
    <w:r w:rsidR="008D30E9">
      <w:rPr>
        <w:b/>
        <w:sz w:val="22"/>
        <w:szCs w:val="22"/>
      </w:rPr>
      <w:t>295</w:t>
    </w:r>
  </w:p>
  <w:p w:rsidR="00662830" w:rsidRDefault="00662830">
    <w:pPr>
      <w:pStyle w:val="Header"/>
      <w:rPr>
        <w:b/>
        <w:sz w:val="22"/>
        <w:szCs w:val="22"/>
      </w:rPr>
    </w:pPr>
    <w:r>
      <w:rPr>
        <w:b/>
        <w:sz w:val="22"/>
        <w:szCs w:val="22"/>
      </w:rPr>
      <w:tab/>
    </w:r>
    <w:r>
      <w:rPr>
        <w:b/>
        <w:sz w:val="22"/>
        <w:szCs w:val="22"/>
      </w:rPr>
      <w:tab/>
    </w:r>
    <w:r w:rsidR="00785CAE">
      <w:rPr>
        <w:b/>
        <w:sz w:val="22"/>
        <w:szCs w:val="22"/>
      </w:rPr>
      <w:t>One-Way Analysis of Variance</w:t>
    </w:r>
  </w:p>
  <w:p w:rsidR="00662830" w:rsidRPr="00F70447" w:rsidRDefault="00662830">
    <w:pPr>
      <w:pStyle w:val="Header"/>
      <w:rPr>
        <w:b/>
        <w:sz w:val="22"/>
        <w:szCs w:val="22"/>
      </w:rPr>
    </w:pPr>
    <w:r>
      <w:rPr>
        <w:b/>
        <w:sz w:val="22"/>
        <w:szCs w:val="22"/>
      </w:rPr>
      <w:tab/>
    </w:r>
    <w:r>
      <w:rPr>
        <w:b/>
        <w:sz w:val="22"/>
        <w:szCs w:val="22"/>
      </w:rPr>
      <w:tab/>
    </w:r>
    <w:r w:rsidR="003379F8">
      <w:rPr>
        <w:b/>
        <w:sz w:val="22"/>
        <w:szCs w:val="22"/>
      </w:rPr>
      <w:t>Problem Set</w:t>
    </w:r>
    <w:r w:rsidR="00785CAE">
      <w:rPr>
        <w:b/>
        <w:sz w:val="22"/>
        <w:szCs w:val="22"/>
      </w:rPr>
      <w:t xml:space="preserve"> 8</w:t>
    </w:r>
  </w:p>
  <w:p w:rsidR="00662830" w:rsidRPr="00F70447" w:rsidRDefault="00662830">
    <w:pPr>
      <w:pStyle w:val="Head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9A0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DE1917"/>
    <w:multiLevelType w:val="hybridMultilevel"/>
    <w:tmpl w:val="962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65FF7"/>
    <w:multiLevelType w:val="hybridMultilevel"/>
    <w:tmpl w:val="07C42B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A156A"/>
    <w:multiLevelType w:val="hybridMultilevel"/>
    <w:tmpl w:val="1BB2C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C45B9"/>
    <w:multiLevelType w:val="hybridMultilevel"/>
    <w:tmpl w:val="8FBEFDDA"/>
    <w:lvl w:ilvl="0" w:tplc="0409000F">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A91B1C"/>
    <w:multiLevelType w:val="hybridMultilevel"/>
    <w:tmpl w:val="845C1F2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410610C"/>
    <w:multiLevelType w:val="hybridMultilevel"/>
    <w:tmpl w:val="9AE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854"/>
    <w:rsid w:val="00021303"/>
    <w:rsid w:val="000246C2"/>
    <w:rsid w:val="000453BD"/>
    <w:rsid w:val="00070765"/>
    <w:rsid w:val="000747D8"/>
    <w:rsid w:val="000775CA"/>
    <w:rsid w:val="00082F66"/>
    <w:rsid w:val="000A04CB"/>
    <w:rsid w:val="000B69AA"/>
    <w:rsid w:val="000D1C4D"/>
    <w:rsid w:val="000E418C"/>
    <w:rsid w:val="00110B2D"/>
    <w:rsid w:val="00152D22"/>
    <w:rsid w:val="0017271E"/>
    <w:rsid w:val="001C1D57"/>
    <w:rsid w:val="00200326"/>
    <w:rsid w:val="00221696"/>
    <w:rsid w:val="0022722E"/>
    <w:rsid w:val="002373E1"/>
    <w:rsid w:val="00244582"/>
    <w:rsid w:val="00246916"/>
    <w:rsid w:val="002621A9"/>
    <w:rsid w:val="002B2446"/>
    <w:rsid w:val="002D3E83"/>
    <w:rsid w:val="002D530F"/>
    <w:rsid w:val="002F2BB8"/>
    <w:rsid w:val="00300F25"/>
    <w:rsid w:val="0030647F"/>
    <w:rsid w:val="00316FB8"/>
    <w:rsid w:val="00331E14"/>
    <w:rsid w:val="003379F8"/>
    <w:rsid w:val="00357084"/>
    <w:rsid w:val="00373D16"/>
    <w:rsid w:val="00380533"/>
    <w:rsid w:val="00383080"/>
    <w:rsid w:val="00385A6A"/>
    <w:rsid w:val="003B3965"/>
    <w:rsid w:val="003C675D"/>
    <w:rsid w:val="003E0F20"/>
    <w:rsid w:val="004074BB"/>
    <w:rsid w:val="0043509D"/>
    <w:rsid w:val="00440100"/>
    <w:rsid w:val="0045022D"/>
    <w:rsid w:val="004817DD"/>
    <w:rsid w:val="004C0FCC"/>
    <w:rsid w:val="004D52B8"/>
    <w:rsid w:val="00502977"/>
    <w:rsid w:val="00503088"/>
    <w:rsid w:val="00586DF6"/>
    <w:rsid w:val="00590754"/>
    <w:rsid w:val="005D1CF6"/>
    <w:rsid w:val="005D5508"/>
    <w:rsid w:val="006005E8"/>
    <w:rsid w:val="006422EC"/>
    <w:rsid w:val="00652D7C"/>
    <w:rsid w:val="006542F7"/>
    <w:rsid w:val="00662830"/>
    <w:rsid w:val="00671EDA"/>
    <w:rsid w:val="00680908"/>
    <w:rsid w:val="00687C59"/>
    <w:rsid w:val="00687D18"/>
    <w:rsid w:val="006B6106"/>
    <w:rsid w:val="006B651D"/>
    <w:rsid w:val="006C391B"/>
    <w:rsid w:val="006C68BF"/>
    <w:rsid w:val="006E0688"/>
    <w:rsid w:val="006F50FC"/>
    <w:rsid w:val="006F6B6E"/>
    <w:rsid w:val="00707DCE"/>
    <w:rsid w:val="007378CA"/>
    <w:rsid w:val="007559FF"/>
    <w:rsid w:val="007672AD"/>
    <w:rsid w:val="00785CAE"/>
    <w:rsid w:val="007A4B25"/>
    <w:rsid w:val="007D4854"/>
    <w:rsid w:val="008009D6"/>
    <w:rsid w:val="0081184B"/>
    <w:rsid w:val="008128C6"/>
    <w:rsid w:val="00832379"/>
    <w:rsid w:val="00877E7D"/>
    <w:rsid w:val="00887354"/>
    <w:rsid w:val="008C007B"/>
    <w:rsid w:val="008D30E9"/>
    <w:rsid w:val="008D3C33"/>
    <w:rsid w:val="008D6F65"/>
    <w:rsid w:val="00924915"/>
    <w:rsid w:val="00932458"/>
    <w:rsid w:val="00936E60"/>
    <w:rsid w:val="00970E02"/>
    <w:rsid w:val="009928F6"/>
    <w:rsid w:val="009B20B5"/>
    <w:rsid w:val="009B42C2"/>
    <w:rsid w:val="009D09AD"/>
    <w:rsid w:val="00A22E54"/>
    <w:rsid w:val="00A738D6"/>
    <w:rsid w:val="00A74574"/>
    <w:rsid w:val="00AA550C"/>
    <w:rsid w:val="00AC4A72"/>
    <w:rsid w:val="00AC5967"/>
    <w:rsid w:val="00AD226E"/>
    <w:rsid w:val="00AE1A20"/>
    <w:rsid w:val="00B0039E"/>
    <w:rsid w:val="00B107EA"/>
    <w:rsid w:val="00B1243E"/>
    <w:rsid w:val="00B224F5"/>
    <w:rsid w:val="00B845F3"/>
    <w:rsid w:val="00BB2584"/>
    <w:rsid w:val="00BD2B14"/>
    <w:rsid w:val="00BE555F"/>
    <w:rsid w:val="00BF44F9"/>
    <w:rsid w:val="00C05745"/>
    <w:rsid w:val="00C1088D"/>
    <w:rsid w:val="00C251CC"/>
    <w:rsid w:val="00C507F3"/>
    <w:rsid w:val="00C75148"/>
    <w:rsid w:val="00C80032"/>
    <w:rsid w:val="00C86A0D"/>
    <w:rsid w:val="00C87F0B"/>
    <w:rsid w:val="00CB4992"/>
    <w:rsid w:val="00CE48D5"/>
    <w:rsid w:val="00D0107D"/>
    <w:rsid w:val="00D27F01"/>
    <w:rsid w:val="00D60F90"/>
    <w:rsid w:val="00D67FAC"/>
    <w:rsid w:val="00D91206"/>
    <w:rsid w:val="00DA2263"/>
    <w:rsid w:val="00DA3F6D"/>
    <w:rsid w:val="00DA5217"/>
    <w:rsid w:val="00DA5E3F"/>
    <w:rsid w:val="00DC0789"/>
    <w:rsid w:val="00E16853"/>
    <w:rsid w:val="00E87E3B"/>
    <w:rsid w:val="00EA227F"/>
    <w:rsid w:val="00F25D87"/>
    <w:rsid w:val="00F369DC"/>
    <w:rsid w:val="00F70447"/>
    <w:rsid w:val="00F831BA"/>
    <w:rsid w:val="00FC5832"/>
    <w:rsid w:val="00FD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854"/>
    <w:pPr>
      <w:tabs>
        <w:tab w:val="center" w:pos="4320"/>
        <w:tab w:val="right" w:pos="8640"/>
      </w:tabs>
    </w:pPr>
  </w:style>
  <w:style w:type="paragraph" w:styleId="Footer">
    <w:name w:val="footer"/>
    <w:basedOn w:val="Normal"/>
    <w:rsid w:val="007D4854"/>
    <w:pPr>
      <w:tabs>
        <w:tab w:val="center" w:pos="4320"/>
        <w:tab w:val="right" w:pos="8640"/>
      </w:tabs>
    </w:pPr>
  </w:style>
  <w:style w:type="table" w:styleId="TableGrid">
    <w:name w:val="Table Grid"/>
    <w:basedOn w:val="TableNormal"/>
    <w:rsid w:val="0058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problem set is aimed at reviewing concepts such as the normal distribution and the mean and standard deviation of a data set</vt:lpstr>
    </vt:vector>
  </TitlesOfParts>
  <Company>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problem set is aimed at reviewing concepts such as the normal distribution and the mean and standard deviation of a data set</dc:title>
  <dc:subject/>
  <dc:creator>vehupper</dc:creator>
  <cp:keywords/>
  <dc:description/>
  <cp:lastModifiedBy>Robert Clark</cp:lastModifiedBy>
  <cp:revision>4</cp:revision>
  <cp:lastPrinted>2008-03-25T20:58:00Z</cp:lastPrinted>
  <dcterms:created xsi:type="dcterms:W3CDTF">2015-02-16T19:28:00Z</dcterms:created>
  <dcterms:modified xsi:type="dcterms:W3CDTF">2015-02-16T19:49:00Z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