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21">
        <w:rPr>
          <w:rFonts w:ascii="Times New Roman" w:hAnsi="Times New Roman" w:cs="Times New Roman"/>
          <w:sz w:val="24"/>
          <w:szCs w:val="24"/>
        </w:rPr>
        <w:t xml:space="preserve">Final </w:t>
      </w:r>
      <w:r w:rsidRPr="00930321">
        <w:rPr>
          <w:rFonts w:ascii="Times New Roman" w:hAnsi="Times New Roman" w:cs="Times New Roman"/>
          <w:sz w:val="28"/>
          <w:szCs w:val="28"/>
        </w:rPr>
        <w:t>Project</w:t>
      </w:r>
    </w:p>
    <w:p w:rsidR="00930321" w:rsidRPr="00930321" w:rsidRDefault="00930321" w:rsidP="0093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Tensions between the minority community and the police are regrettable problems in the United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 xml:space="preserve">States. One city,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>, has experienced tremendous population growth and demographic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changes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in the past 50 years. The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Police Department has been criticized by a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powerful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citizen-based organization, Center for Justice, for engaging in illegal racial profiling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tactics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and for being generally unresponsive to complaints about police harassment and police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brutality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allegedly committed against members of the minority community.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Details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Police Department in New Jersey was established in 1945 to deal with the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community’s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growing concern with traffic congestion and increasing crime rates.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Fictionland’s</w:t>
      </w:r>
      <w:proofErr w:type="spellEnd"/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population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in 1945 was 5,000 and predominantly Caucasian. According to the latest census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figures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Fictionland’s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population is now 68,000 and racially diverse. Approximately 25 percent of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population is a racial minority. The latest projections suggest that if this trend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continues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, at some point,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with be 51 percent white and 49 percent racial minority.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The department had 14 full-time police officers on staff in 1945, and all were Caucasian. Today,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department has 60 full-time officers with only two minority officers on staff. Over the past five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years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, members of the Center for Justice have claimed that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police have harassed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many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minority citizens and, on several occasions, have engaged in acts of police brutality. In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particular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>, the Center for Justice claimed that minorities have been the victims of racial profiling in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traffic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stops. Seventy-two members of the minority community have filed complaints to the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Police Department claiming that they have been pulled over without just cause. In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lastRenderedPageBreak/>
        <w:t>each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instance, Internal Affairs (IA) has investigated the complaints and found no wrongdoing.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In one of the many incidents of racial profiling, last year a complaint was lodged against Officer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Tim Smith, a fifteen-year veteran of the force, for racial profiling and police brutality against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Antoine Jones, a prominent business owner. Again, IA Unit investigated the complaint and found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wrongdoing and took no action. Approximately two weeks after the IA handed down their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decision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on the complaint against Officer Tim Smith, a damaging videotape was leaked to the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press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from a whistle-blower in the </w:t>
      </w:r>
      <w:proofErr w:type="spellStart"/>
      <w:r w:rsidRPr="00891168">
        <w:rPr>
          <w:rFonts w:ascii="Times New Roman" w:hAnsi="Times New Roman" w:cs="Times New Roman"/>
          <w:sz w:val="28"/>
          <w:szCs w:val="28"/>
        </w:rPr>
        <w:t>Fictionland</w:t>
      </w:r>
      <w:proofErr w:type="spellEnd"/>
      <w:r w:rsidRPr="00891168">
        <w:rPr>
          <w:rFonts w:ascii="Times New Roman" w:hAnsi="Times New Roman" w:cs="Times New Roman"/>
          <w:sz w:val="28"/>
          <w:szCs w:val="28"/>
        </w:rPr>
        <w:t xml:space="preserve"> Police Department. The videotape showed Officer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Tim Smith following Antoine Jones’ car. You could hear Officer Smith saying, “Homeboy in a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Mercedes, must be a crack dealer.” on the videotape prior to turning his siren on. Officer Smith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approached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Mr. Jones and said, “Boy, give me your license and registration now!” When Mr.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Jones complied and handed the documents over, Officer Smith threw the license to the ground.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Officer Smith ordered Mr. Jones to get out of his car and to pick up his license. Mr. Jones was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deferential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 xml:space="preserve"> and complied with the order. The videotape clearly shows, without any provocation,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Officer Smith pepper-spraying Mr. Jones in the face. Mr. Jones was handcuffed and taken into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custody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>. The arrest report, prepared by Officer Smith, stated that Mr. Jones swung at Officer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68">
        <w:rPr>
          <w:rFonts w:ascii="Times New Roman" w:hAnsi="Times New Roman" w:cs="Times New Roman"/>
          <w:sz w:val="28"/>
          <w:szCs w:val="28"/>
        </w:rPr>
        <w:t>Smith and resisted arrest. Eight similar complaints against Officer Smith had been filed in the</w:t>
      </w:r>
    </w:p>
    <w:p w:rsidR="00891168" w:rsidRPr="00891168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past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>. Each of the complaints was investigated, with IA Unit exonerating Officer Smith on each</w:t>
      </w:r>
    </w:p>
    <w:p w:rsidR="00E47AB9" w:rsidRPr="00930321" w:rsidRDefault="00891168" w:rsidP="00891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168">
        <w:rPr>
          <w:rFonts w:ascii="Times New Roman" w:hAnsi="Times New Roman" w:cs="Times New Roman"/>
          <w:sz w:val="28"/>
          <w:szCs w:val="28"/>
        </w:rPr>
        <w:t>occasion</w:t>
      </w:r>
      <w:proofErr w:type="gramEnd"/>
      <w:r w:rsidRPr="008911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7AB9" w:rsidRPr="0093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1"/>
    <w:rsid w:val="00891168"/>
    <w:rsid w:val="00930321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C2BB-EA2B-4F29-AFF9-8622A6E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Slimgoodie</dc:creator>
  <cp:keywords/>
  <dc:description/>
  <cp:lastModifiedBy>Slimgoodie</cp:lastModifiedBy>
  <cp:revision>2</cp:revision>
  <dcterms:created xsi:type="dcterms:W3CDTF">2015-02-02T23:28:00Z</dcterms:created>
  <dcterms:modified xsi:type="dcterms:W3CDTF">2015-02-02T23:28:00Z</dcterms:modified>
</cp:coreProperties>
</file>