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8405" w14:textId="77777777" w:rsidR="004915BE" w:rsidRPr="00C84236" w:rsidRDefault="00D050B8" w:rsidP="006259E7">
      <w:pPr>
        <w:pStyle w:val="Heading1"/>
        <w:jc w:val="center"/>
        <w:rPr>
          <w:rFonts w:ascii="Arial" w:hAnsi="Arial" w:cs="Arial"/>
        </w:rPr>
      </w:pPr>
      <w:r w:rsidRPr="00C84236">
        <w:rPr>
          <w:rFonts w:ascii="Arial" w:hAnsi="Arial" w:cs="Arial"/>
        </w:rPr>
        <w:t>Design Matrix</w:t>
      </w:r>
      <w:r w:rsidR="003D47C9" w:rsidRPr="00C84236">
        <w:rPr>
          <w:rFonts w:ascii="Arial" w:hAnsi="Arial" w:cs="Arial"/>
        </w:rPr>
        <w:t xml:space="preserve"> Requirements</w:t>
      </w:r>
    </w:p>
    <w:p w14:paraId="55C378E6" w14:textId="77777777" w:rsidR="001C678B" w:rsidRPr="00C84236" w:rsidRDefault="001C678B">
      <w:pPr>
        <w:rPr>
          <w:rFonts w:ascii="Arial" w:hAnsi="Arial" w:cs="Arial"/>
        </w:rPr>
      </w:pPr>
    </w:p>
    <w:p w14:paraId="4701FB87" w14:textId="77777777" w:rsidR="00254FFB" w:rsidRPr="001636C1" w:rsidRDefault="00254FFB" w:rsidP="00254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36C1">
        <w:rPr>
          <w:rFonts w:ascii="Arial" w:hAnsi="Arial" w:cs="Arial"/>
        </w:rPr>
        <w:t>Complete the Design Matrix</w:t>
      </w:r>
      <w:r w:rsidR="003D47C9" w:rsidRPr="001636C1">
        <w:rPr>
          <w:rFonts w:ascii="Arial" w:hAnsi="Arial" w:cs="Arial"/>
        </w:rPr>
        <w:t xml:space="preserve"> </w:t>
      </w:r>
    </w:p>
    <w:p w14:paraId="321B3A11" w14:textId="77777777" w:rsidR="00254FFB" w:rsidRPr="001636C1" w:rsidRDefault="00254FFB" w:rsidP="00254FFB">
      <w:pPr>
        <w:pStyle w:val="ListParagraph"/>
        <w:rPr>
          <w:rFonts w:ascii="Arial" w:hAnsi="Arial" w:cs="Arial"/>
        </w:rPr>
      </w:pPr>
    </w:p>
    <w:p w14:paraId="598F77B7" w14:textId="77777777" w:rsidR="00254FFB" w:rsidRPr="001636C1" w:rsidRDefault="00254FFB" w:rsidP="00254F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636C1">
        <w:rPr>
          <w:rFonts w:ascii="Arial" w:hAnsi="Arial" w:cs="Arial"/>
        </w:rPr>
        <w:t xml:space="preserve">Identify One “Service-Base” Operation and One “Product-Based” Operation </w:t>
      </w:r>
    </w:p>
    <w:p w14:paraId="6FF083A4" w14:textId="77777777" w:rsidR="003D47C9" w:rsidRPr="001636C1" w:rsidRDefault="003D47C9" w:rsidP="003D47C9">
      <w:pPr>
        <w:pStyle w:val="ListParagraph"/>
        <w:ind w:left="1440"/>
        <w:rPr>
          <w:rFonts w:ascii="Arial" w:hAnsi="Arial" w:cs="Arial"/>
        </w:rPr>
      </w:pPr>
    </w:p>
    <w:p w14:paraId="78F71473" w14:textId="5594B9EC" w:rsidR="00254FFB" w:rsidRPr="001636C1" w:rsidRDefault="00254FFB" w:rsidP="00254F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636C1">
        <w:rPr>
          <w:rFonts w:ascii="Arial" w:hAnsi="Arial" w:cs="Arial"/>
        </w:rPr>
        <w:t>Identify the r</w:t>
      </w:r>
      <w:r w:rsidR="007F4E8D" w:rsidRPr="001636C1">
        <w:rPr>
          <w:rFonts w:ascii="Arial" w:hAnsi="Arial" w:cs="Arial"/>
        </w:rPr>
        <w:t>elationships between the “Operational</w:t>
      </w:r>
      <w:r w:rsidRPr="001636C1">
        <w:rPr>
          <w:rFonts w:ascii="Arial" w:hAnsi="Arial" w:cs="Arial"/>
        </w:rPr>
        <w:t xml:space="preserve"> Structures” an</w:t>
      </w:r>
      <w:r w:rsidR="003E053B" w:rsidRPr="001636C1">
        <w:rPr>
          <w:rFonts w:ascii="Arial" w:hAnsi="Arial" w:cs="Arial"/>
        </w:rPr>
        <w:t>d the “</w:t>
      </w:r>
      <w:r w:rsidR="001636C1">
        <w:rPr>
          <w:rFonts w:ascii="Arial" w:hAnsi="Arial" w:cs="Arial"/>
        </w:rPr>
        <w:t>Design Aspects</w:t>
      </w:r>
      <w:r w:rsidRPr="001636C1">
        <w:rPr>
          <w:rFonts w:ascii="Arial" w:hAnsi="Arial" w:cs="Arial"/>
        </w:rPr>
        <w:t>”</w:t>
      </w:r>
    </w:p>
    <w:p w14:paraId="39D872F1" w14:textId="77777777" w:rsidR="00254FFB" w:rsidRPr="001636C1" w:rsidRDefault="00254FFB" w:rsidP="00254FFB">
      <w:pPr>
        <w:pStyle w:val="ListParagraph"/>
        <w:ind w:left="1440"/>
        <w:rPr>
          <w:rFonts w:ascii="Arial" w:hAnsi="Arial" w:cs="Arial"/>
        </w:rPr>
      </w:pPr>
    </w:p>
    <w:p w14:paraId="3FBE686F" w14:textId="77777777" w:rsidR="00254FFB" w:rsidRPr="001636C1" w:rsidRDefault="00254FFB" w:rsidP="00254FFB">
      <w:pPr>
        <w:pStyle w:val="ListParagraph"/>
        <w:ind w:left="1440"/>
        <w:rPr>
          <w:rFonts w:ascii="Arial" w:hAnsi="Arial" w:cs="Arial"/>
        </w:rPr>
      </w:pPr>
      <w:r w:rsidRPr="001636C1">
        <w:rPr>
          <w:rFonts w:ascii="Arial" w:hAnsi="Arial" w:cs="Arial"/>
        </w:rPr>
        <w:t>Use the following list as a guide to complete the “Design Matrix”</w:t>
      </w:r>
      <w:r w:rsidR="00167E82" w:rsidRPr="001636C1">
        <w:rPr>
          <w:rFonts w:ascii="Arial" w:hAnsi="Arial" w:cs="Arial"/>
        </w:rPr>
        <w:t xml:space="preserve"> and “Executive Summary.”</w:t>
      </w:r>
    </w:p>
    <w:p w14:paraId="06B93ED9" w14:textId="77777777" w:rsidR="003D47C9" w:rsidRPr="001636C1" w:rsidRDefault="003D47C9" w:rsidP="00254FFB">
      <w:pPr>
        <w:pStyle w:val="ListParagraph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1637"/>
      </w:tblGrid>
      <w:tr w:rsidR="003D47C9" w:rsidRPr="001636C1" w14:paraId="5BA61FDD" w14:textId="77777777" w:rsidTr="003D47C9">
        <w:tc>
          <w:tcPr>
            <w:tcW w:w="4372" w:type="dxa"/>
          </w:tcPr>
          <w:p w14:paraId="0BACBA1E" w14:textId="77777777" w:rsidR="003D47C9" w:rsidRPr="001636C1" w:rsidRDefault="003D47C9" w:rsidP="003D47C9">
            <w:pPr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 xml:space="preserve">1. Product vs. Service Design           </w:t>
            </w:r>
          </w:p>
          <w:p w14:paraId="7C6CB59C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14:paraId="71802205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>Ch. 3 and 7</w:t>
            </w:r>
          </w:p>
        </w:tc>
      </w:tr>
      <w:tr w:rsidR="003D47C9" w:rsidRPr="001636C1" w14:paraId="0AD57EC5" w14:textId="77777777" w:rsidTr="003D47C9">
        <w:tc>
          <w:tcPr>
            <w:tcW w:w="4372" w:type="dxa"/>
          </w:tcPr>
          <w:p w14:paraId="0F21397B" w14:textId="77777777" w:rsidR="003D47C9" w:rsidRPr="001636C1" w:rsidRDefault="003D47C9" w:rsidP="003D47C9">
            <w:pPr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 xml:space="preserve">2. Product vs. Service Development </w:t>
            </w:r>
          </w:p>
          <w:p w14:paraId="08A6CF25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14:paraId="02657F69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>Ch. 3 and 7</w:t>
            </w:r>
          </w:p>
        </w:tc>
      </w:tr>
      <w:tr w:rsidR="003D47C9" w:rsidRPr="001636C1" w14:paraId="463725F8" w14:textId="77777777" w:rsidTr="003D47C9">
        <w:tc>
          <w:tcPr>
            <w:tcW w:w="4372" w:type="dxa"/>
          </w:tcPr>
          <w:p w14:paraId="3B6CF1B5" w14:textId="77777777" w:rsidR="003D47C9" w:rsidRPr="001636C1" w:rsidRDefault="003D47C9" w:rsidP="003D47C9">
            <w:pPr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 xml:space="preserve">3. Product vs. Service Organization  </w:t>
            </w:r>
          </w:p>
          <w:p w14:paraId="5D8188AE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14:paraId="4D656742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>Ch. 6</w:t>
            </w:r>
          </w:p>
        </w:tc>
      </w:tr>
      <w:tr w:rsidR="003D47C9" w:rsidRPr="001636C1" w14:paraId="4388C04E" w14:textId="77777777" w:rsidTr="003D47C9">
        <w:tc>
          <w:tcPr>
            <w:tcW w:w="4372" w:type="dxa"/>
          </w:tcPr>
          <w:p w14:paraId="4CB87083" w14:textId="77777777" w:rsidR="003D47C9" w:rsidRPr="001636C1" w:rsidRDefault="003D47C9" w:rsidP="003D47C9">
            <w:pPr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 xml:space="preserve">4. Product vs. Service Variability        </w:t>
            </w:r>
          </w:p>
          <w:p w14:paraId="5AC12E20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14:paraId="401367FA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>Ch. 3 and 7</w:t>
            </w:r>
          </w:p>
        </w:tc>
      </w:tr>
      <w:tr w:rsidR="003D47C9" w:rsidRPr="001636C1" w14:paraId="030D8B6C" w14:textId="77777777" w:rsidTr="003D47C9">
        <w:tc>
          <w:tcPr>
            <w:tcW w:w="4372" w:type="dxa"/>
          </w:tcPr>
          <w:p w14:paraId="70464C0C" w14:textId="77777777" w:rsidR="003D47C9" w:rsidRPr="001636C1" w:rsidRDefault="003D47C9" w:rsidP="003D47C9">
            <w:pPr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 xml:space="preserve">5. Product vs. Service Quality           </w:t>
            </w:r>
          </w:p>
          <w:p w14:paraId="53E04EC9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14:paraId="5F3B5A8C" w14:textId="77777777" w:rsidR="003D47C9" w:rsidRPr="001636C1" w:rsidRDefault="003D47C9" w:rsidP="00254FFB">
            <w:pPr>
              <w:pStyle w:val="ListParagraph"/>
              <w:ind w:left="0"/>
              <w:rPr>
                <w:rFonts w:ascii="Arial" w:hAnsi="Arial" w:cs="Arial"/>
              </w:rPr>
            </w:pPr>
            <w:r w:rsidRPr="001636C1">
              <w:rPr>
                <w:rFonts w:ascii="Arial" w:hAnsi="Arial" w:cs="Arial"/>
              </w:rPr>
              <w:t>Ch. 3 and 7</w:t>
            </w:r>
          </w:p>
        </w:tc>
      </w:tr>
    </w:tbl>
    <w:p w14:paraId="39AA6A8D" w14:textId="77777777" w:rsidR="00254FFB" w:rsidRPr="00C84236" w:rsidRDefault="00254FFB">
      <w:pPr>
        <w:rPr>
          <w:rFonts w:ascii="Arial" w:hAnsi="Arial" w:cs="Arial"/>
          <w:b/>
          <w:sz w:val="28"/>
        </w:rPr>
      </w:pPr>
    </w:p>
    <w:p w14:paraId="59C68588" w14:textId="77777777" w:rsidR="003D47C9" w:rsidRPr="00C84236" w:rsidRDefault="003D47C9">
      <w:pPr>
        <w:rPr>
          <w:rFonts w:ascii="Arial" w:hAnsi="Arial" w:cs="Arial"/>
          <w:b/>
          <w:sz w:val="28"/>
        </w:rPr>
      </w:pPr>
      <w:r w:rsidRPr="00C84236">
        <w:rPr>
          <w:rFonts w:ascii="Arial" w:hAnsi="Arial" w:cs="Arial"/>
          <w:b/>
          <w:sz w:val="28"/>
        </w:rPr>
        <w:br w:type="page"/>
      </w:r>
    </w:p>
    <w:p w14:paraId="2FFD88E0" w14:textId="77777777" w:rsidR="001C678B" w:rsidRPr="00C84236" w:rsidRDefault="001C678B">
      <w:pPr>
        <w:rPr>
          <w:rFonts w:ascii="Arial" w:hAnsi="Arial" w:cs="Arial"/>
          <w:b/>
        </w:rPr>
      </w:pPr>
      <w:r w:rsidRPr="00C84236">
        <w:rPr>
          <w:rFonts w:ascii="Arial" w:hAnsi="Arial" w:cs="Arial"/>
          <w:b/>
        </w:rPr>
        <w:lastRenderedPageBreak/>
        <w:t>Example</w:t>
      </w:r>
      <w:r w:rsidR="00254FFB" w:rsidRPr="00C84236">
        <w:rPr>
          <w:rFonts w:ascii="Arial" w:hAnsi="Arial" w:cs="Arial"/>
          <w:b/>
        </w:rPr>
        <w:t>: Service-Based Operation</w:t>
      </w:r>
    </w:p>
    <w:p w14:paraId="2C78C461" w14:textId="77777777" w:rsidR="001C678B" w:rsidRPr="00C84236" w:rsidRDefault="001C678B">
      <w:pPr>
        <w:rPr>
          <w:rFonts w:ascii="Arial" w:hAnsi="Arial" w:cs="Arial"/>
        </w:rPr>
      </w:pPr>
    </w:p>
    <w:tbl>
      <w:tblPr>
        <w:tblW w:w="4981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1968"/>
        <w:gridCol w:w="6757"/>
        <w:gridCol w:w="1172"/>
        <w:gridCol w:w="802"/>
      </w:tblGrid>
      <w:tr w:rsidR="001C678B" w:rsidRPr="00C84236" w14:paraId="2B153D5F" w14:textId="77777777" w:rsidTr="001C678B">
        <w:trPr>
          <w:trHeight w:val="957"/>
        </w:trPr>
        <w:tc>
          <w:tcPr>
            <w:tcW w:w="929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129043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Service-Based</w:t>
            </w:r>
          </w:p>
          <w:p w14:paraId="533517B5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Operation</w:t>
            </w:r>
          </w:p>
          <w:p w14:paraId="36DB4B87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Selected</w:t>
            </w:r>
          </w:p>
        </w:tc>
        <w:tc>
          <w:tcPr>
            <w:tcW w:w="749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5ED4C8B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Operational</w:t>
            </w:r>
          </w:p>
          <w:p w14:paraId="4B9E2372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Structures</w:t>
            </w:r>
          </w:p>
          <w:p w14:paraId="0CC2BA0A" w14:textId="77777777" w:rsidR="001C678B" w:rsidRPr="00C84236" w:rsidRDefault="001C678B" w:rsidP="001C678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71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567BB25" w14:textId="77777777" w:rsidR="00981AD0" w:rsidRPr="00C84236" w:rsidRDefault="00981AD0" w:rsidP="001C678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</w:p>
          <w:p w14:paraId="1783460C" w14:textId="2B55DC1E" w:rsidR="001C678B" w:rsidRPr="00C84236" w:rsidRDefault="003D47C9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What are the operational relationships to each </w:t>
            </w:r>
            <w:r w:rsidR="001636C1">
              <w:rPr>
                <w:rFonts w:ascii="Arial" w:hAnsi="Arial" w:cs="Arial"/>
                <w:b/>
                <w:color w:val="000000"/>
                <w:sz w:val="22"/>
                <w:szCs w:val="20"/>
              </w:rPr>
              <w:t>design aspect</w:t>
            </w:r>
            <w:r w:rsidRPr="00C84236">
              <w:rPr>
                <w:rFonts w:ascii="Arial" w:hAnsi="Arial" w:cs="Arial"/>
                <w:b/>
                <w:color w:val="000000"/>
                <w:sz w:val="22"/>
                <w:szCs w:val="20"/>
              </w:rPr>
              <w:t>?</w:t>
            </w:r>
          </w:p>
        </w:tc>
        <w:tc>
          <w:tcPr>
            <w:tcW w:w="751" w:type="pct"/>
            <w:gridSpan w:val="2"/>
            <w:shd w:val="clear" w:color="auto" w:fill="BFBFBF"/>
          </w:tcPr>
          <w:p w14:paraId="2222F867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Reference</w:t>
            </w:r>
          </w:p>
          <w:p w14:paraId="32A04A2E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A4A9A7B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  <w:u w:val="single"/>
              </w:rPr>
              <w:t>Chapter</w:t>
            </w:r>
            <w:r w:rsidRPr="00C84236">
              <w:rPr>
                <w:rFonts w:ascii="Arial" w:hAnsi="Arial" w:cs="Arial"/>
                <w:b/>
                <w:sz w:val="22"/>
              </w:rPr>
              <w:t xml:space="preserve">     </w:t>
            </w:r>
            <w:r w:rsidRPr="00C84236">
              <w:rPr>
                <w:rFonts w:ascii="Arial" w:hAnsi="Arial" w:cs="Arial"/>
                <w:b/>
                <w:sz w:val="22"/>
                <w:u w:val="single"/>
              </w:rPr>
              <w:t>Page</w:t>
            </w:r>
          </w:p>
        </w:tc>
      </w:tr>
      <w:tr w:rsidR="001C678B" w:rsidRPr="00C84236" w14:paraId="71B1F921" w14:textId="77777777" w:rsidTr="001C678B">
        <w:tc>
          <w:tcPr>
            <w:tcW w:w="929" w:type="pct"/>
            <w:vMerge w:val="restar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8E0336F" w14:textId="77777777" w:rsidR="001C678B" w:rsidRPr="00C84236" w:rsidRDefault="001C678B" w:rsidP="001C678B">
            <w:pPr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Pizza Emporium</w:t>
            </w:r>
          </w:p>
        </w:tc>
        <w:tc>
          <w:tcPr>
            <w:tcW w:w="749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C2225ED" w14:textId="77777777" w:rsidR="001C678B" w:rsidRPr="00C84236" w:rsidRDefault="001C678B" w:rsidP="001C678B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Design</w:t>
            </w:r>
          </w:p>
        </w:tc>
        <w:tc>
          <w:tcPr>
            <w:tcW w:w="2571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515F7EC" w14:textId="77777777" w:rsidR="001C678B" w:rsidRPr="00C84236" w:rsidRDefault="001C678B" w:rsidP="001C6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Self-Serve Approach</w:t>
            </w:r>
          </w:p>
        </w:tc>
        <w:tc>
          <w:tcPr>
            <w:tcW w:w="446" w:type="pct"/>
            <w:shd w:val="clear" w:color="auto" w:fill="FFFFFF"/>
          </w:tcPr>
          <w:p w14:paraId="76D4F844" w14:textId="77777777" w:rsidR="001C678B" w:rsidRPr="00C84236" w:rsidRDefault="001C678B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5" w:type="pct"/>
            <w:shd w:val="clear" w:color="auto" w:fill="FFFFFF"/>
          </w:tcPr>
          <w:p w14:paraId="6345393E" w14:textId="77777777" w:rsidR="001C678B" w:rsidRPr="00C84236" w:rsidRDefault="001C678B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</w:tr>
      <w:tr w:rsidR="001C678B" w:rsidRPr="00C84236" w14:paraId="37C0A26D" w14:textId="77777777" w:rsidTr="001C678B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AF5F9F" w14:textId="77777777" w:rsidR="001C678B" w:rsidRPr="00C84236" w:rsidRDefault="001C678B" w:rsidP="001C6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9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9F441B0" w14:textId="77777777" w:rsidR="001C678B" w:rsidRPr="00C84236" w:rsidRDefault="001C678B" w:rsidP="001C678B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Development</w:t>
            </w:r>
          </w:p>
        </w:tc>
        <w:tc>
          <w:tcPr>
            <w:tcW w:w="2571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A88B821" w14:textId="77777777" w:rsidR="001C678B" w:rsidRPr="00C84236" w:rsidRDefault="001C678B" w:rsidP="001C6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Make-to-Order</w:t>
            </w:r>
            <w:bookmarkStart w:id="0" w:name="_GoBack"/>
            <w:bookmarkEnd w:id="0"/>
          </w:p>
        </w:tc>
        <w:tc>
          <w:tcPr>
            <w:tcW w:w="446" w:type="pct"/>
            <w:shd w:val="clear" w:color="auto" w:fill="FFFFFF"/>
          </w:tcPr>
          <w:p w14:paraId="6A0CB6DB" w14:textId="77777777" w:rsidR="001C678B" w:rsidRPr="00C84236" w:rsidRDefault="006259E7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14:paraId="04CFECEB" w14:textId="77777777" w:rsidR="001C678B" w:rsidRPr="00C84236" w:rsidRDefault="006259E7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1C678B" w:rsidRPr="00C84236" w14:paraId="4E5FA87B" w14:textId="77777777" w:rsidTr="001C678B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4240C22" w14:textId="77777777" w:rsidR="001C678B" w:rsidRPr="00C84236" w:rsidRDefault="001C678B" w:rsidP="001C678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49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5F25AB5" w14:textId="77777777" w:rsidR="001C678B" w:rsidRPr="00C84236" w:rsidRDefault="001C678B" w:rsidP="001C678B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Organization</w:t>
            </w:r>
            <w:r w:rsidR="006259E7" w:rsidRPr="00C84236">
              <w:rPr>
                <w:rFonts w:ascii="Arial" w:hAnsi="Arial" w:cs="Arial"/>
                <w:b/>
                <w:color w:val="000000"/>
                <w:sz w:val="22"/>
              </w:rPr>
              <w:t>al</w:t>
            </w:r>
          </w:p>
          <w:p w14:paraId="5D8E8A06" w14:textId="77777777" w:rsidR="006259E7" w:rsidRPr="00C84236" w:rsidRDefault="006259E7" w:rsidP="001C678B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Structure</w:t>
            </w:r>
          </w:p>
        </w:tc>
        <w:tc>
          <w:tcPr>
            <w:tcW w:w="2571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51F1D4" w14:textId="77777777" w:rsidR="001C678B" w:rsidRPr="00C84236" w:rsidRDefault="006259E7" w:rsidP="001C6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Service package based on a bundle of various goods and services</w:t>
            </w:r>
          </w:p>
        </w:tc>
        <w:tc>
          <w:tcPr>
            <w:tcW w:w="446" w:type="pct"/>
            <w:shd w:val="clear" w:color="auto" w:fill="FFFFFF"/>
          </w:tcPr>
          <w:p w14:paraId="22B73034" w14:textId="77777777" w:rsidR="001C678B" w:rsidRPr="00C84236" w:rsidRDefault="00807ABE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5" w:type="pct"/>
            <w:shd w:val="clear" w:color="auto" w:fill="FFFFFF"/>
          </w:tcPr>
          <w:p w14:paraId="68C0FABA" w14:textId="77777777" w:rsidR="001C678B" w:rsidRPr="00C84236" w:rsidRDefault="006259E7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</w:tr>
      <w:tr w:rsidR="001C678B" w:rsidRPr="00C84236" w14:paraId="196D316E" w14:textId="77777777" w:rsidTr="001C678B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CF5AA3" w14:textId="77777777" w:rsidR="001C678B" w:rsidRPr="00C84236" w:rsidRDefault="001C678B" w:rsidP="001C678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49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D504E5" w14:textId="77777777" w:rsidR="001C678B" w:rsidRPr="00C84236" w:rsidRDefault="001C678B" w:rsidP="001C678B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 xml:space="preserve">Variability </w:t>
            </w:r>
          </w:p>
        </w:tc>
        <w:tc>
          <w:tcPr>
            <w:tcW w:w="2571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298B53" w14:textId="77777777" w:rsidR="001C678B" w:rsidRPr="00C84236" w:rsidRDefault="00807ABE" w:rsidP="001C6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Output is not consistent because of customer-introduced variability. For example, arrival variability</w:t>
            </w:r>
          </w:p>
        </w:tc>
        <w:tc>
          <w:tcPr>
            <w:tcW w:w="446" w:type="pct"/>
            <w:shd w:val="clear" w:color="auto" w:fill="FFFFFF"/>
          </w:tcPr>
          <w:p w14:paraId="12D2C998" w14:textId="77777777" w:rsidR="001C678B" w:rsidRPr="00C84236" w:rsidRDefault="00807ABE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5" w:type="pct"/>
            <w:shd w:val="clear" w:color="auto" w:fill="FFFFFF"/>
          </w:tcPr>
          <w:p w14:paraId="3B8C88E9" w14:textId="77777777" w:rsidR="001C678B" w:rsidRPr="00C84236" w:rsidRDefault="00807ABE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</w:tr>
      <w:tr w:rsidR="001C678B" w:rsidRPr="00C84236" w14:paraId="5FF65E46" w14:textId="77777777" w:rsidTr="001C678B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D0E1A30" w14:textId="77777777" w:rsidR="001C678B" w:rsidRPr="00C84236" w:rsidRDefault="001C678B" w:rsidP="001C678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49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10F5304" w14:textId="77777777" w:rsidR="001C678B" w:rsidRPr="00C84236" w:rsidRDefault="001C678B" w:rsidP="001C678B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Quality</w:t>
            </w:r>
          </w:p>
        </w:tc>
        <w:tc>
          <w:tcPr>
            <w:tcW w:w="2571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3F0A767" w14:textId="77777777" w:rsidR="001C678B" w:rsidRPr="00C84236" w:rsidRDefault="00807ABE" w:rsidP="00807A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Quality standards may be di</w:t>
            </w:r>
            <w:r w:rsidR="006259E7" w:rsidRPr="00C84236">
              <w:rPr>
                <w:rFonts w:ascii="Arial" w:hAnsi="Arial" w:cs="Arial"/>
                <w:color w:val="000000"/>
                <w:sz w:val="22"/>
                <w:szCs w:val="22"/>
              </w:rPr>
              <w:t xml:space="preserve">fficult to maintain because of </w:t>
            </w: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the nature of human interaction with the production process</w:t>
            </w:r>
          </w:p>
        </w:tc>
        <w:tc>
          <w:tcPr>
            <w:tcW w:w="446" w:type="pct"/>
            <w:shd w:val="clear" w:color="auto" w:fill="FFFFFF"/>
          </w:tcPr>
          <w:p w14:paraId="72530A6F" w14:textId="77777777" w:rsidR="001C678B" w:rsidRPr="00C84236" w:rsidRDefault="00807ABE" w:rsidP="001C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5" w:type="pct"/>
            <w:shd w:val="clear" w:color="auto" w:fill="FFFFFF"/>
          </w:tcPr>
          <w:p w14:paraId="76C43371" w14:textId="77777777" w:rsidR="001C678B" w:rsidRPr="00C84236" w:rsidRDefault="00807ABE" w:rsidP="00807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4236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</w:tr>
      <w:tr w:rsidR="001C678B" w:rsidRPr="00C84236" w14:paraId="14D57BE1" w14:textId="77777777" w:rsidTr="001C678B">
        <w:trPr>
          <w:trHeight w:val="120"/>
        </w:trPr>
        <w:tc>
          <w:tcPr>
            <w:tcW w:w="929" w:type="pct"/>
            <w:vMerge/>
            <w:tcBorders>
              <w:bottom w:val="single" w:sz="4" w:space="0" w:color="A6A6A6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98B96BF" w14:textId="77777777" w:rsidR="001C678B" w:rsidRPr="00C84236" w:rsidRDefault="001C678B" w:rsidP="001C678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pct"/>
            <w:gridSpan w:val="4"/>
            <w:tcBorders>
              <w:bottom w:val="single" w:sz="4" w:space="0" w:color="A6A6A6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B22E5C4" w14:textId="77777777" w:rsidR="001C678B" w:rsidRPr="00C84236" w:rsidRDefault="001C678B" w:rsidP="001C67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FE1AE3" w14:textId="77777777" w:rsidR="001C678B" w:rsidRPr="00C84236" w:rsidRDefault="001C678B">
      <w:pPr>
        <w:rPr>
          <w:rFonts w:ascii="Arial" w:hAnsi="Arial" w:cs="Arial"/>
        </w:rPr>
      </w:pPr>
    </w:p>
    <w:p w14:paraId="1B5A607E" w14:textId="77777777" w:rsidR="00254FFB" w:rsidRPr="00C84236" w:rsidRDefault="00254FFB">
      <w:pPr>
        <w:rPr>
          <w:rFonts w:ascii="Arial" w:hAnsi="Arial" w:cs="Arial"/>
        </w:rPr>
      </w:pPr>
      <w:r w:rsidRPr="00C84236">
        <w:rPr>
          <w:rFonts w:ascii="Arial" w:hAnsi="Arial" w:cs="Arial"/>
        </w:rPr>
        <w:br w:type="page"/>
      </w:r>
    </w:p>
    <w:p w14:paraId="75347612" w14:textId="77777777" w:rsidR="003D47C9" w:rsidRPr="00C84236" w:rsidRDefault="003D47C9" w:rsidP="003D47C9">
      <w:pPr>
        <w:pStyle w:val="Heading1"/>
        <w:jc w:val="center"/>
        <w:rPr>
          <w:rFonts w:ascii="Arial" w:hAnsi="Arial" w:cs="Arial"/>
        </w:rPr>
      </w:pPr>
      <w:r w:rsidRPr="00C84236">
        <w:rPr>
          <w:rFonts w:ascii="Arial" w:hAnsi="Arial" w:cs="Arial"/>
        </w:rPr>
        <w:t>Design Matrix</w:t>
      </w:r>
    </w:p>
    <w:p w14:paraId="78A2887F" w14:textId="77777777" w:rsidR="003D47C9" w:rsidRPr="00C84236" w:rsidRDefault="003D47C9" w:rsidP="003D47C9">
      <w:pPr>
        <w:pStyle w:val="Heading1"/>
        <w:rPr>
          <w:rFonts w:ascii="Arial" w:hAnsi="Arial" w:cs="Arial"/>
        </w:rPr>
      </w:pPr>
      <w:r w:rsidRPr="00C84236">
        <w:rPr>
          <w:rFonts w:ascii="Arial" w:hAnsi="Arial" w:cs="Arial"/>
        </w:rPr>
        <w:t>Service-Based Operation</w:t>
      </w:r>
    </w:p>
    <w:p w14:paraId="0E5B6900" w14:textId="77777777" w:rsidR="00D050B8" w:rsidRPr="00C84236" w:rsidRDefault="00D050B8">
      <w:pPr>
        <w:rPr>
          <w:rFonts w:ascii="Arial" w:hAnsi="Arial" w:cs="Arial"/>
        </w:rPr>
      </w:pPr>
    </w:p>
    <w:tbl>
      <w:tblPr>
        <w:tblW w:w="4981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1879"/>
        <w:gridCol w:w="6841"/>
        <w:gridCol w:w="1172"/>
        <w:gridCol w:w="807"/>
      </w:tblGrid>
      <w:tr w:rsidR="006259E7" w:rsidRPr="00C84236" w14:paraId="63EDE33C" w14:textId="77777777" w:rsidTr="006259E7">
        <w:trPr>
          <w:trHeight w:val="957"/>
        </w:trPr>
        <w:tc>
          <w:tcPr>
            <w:tcW w:w="929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3D7D806" w14:textId="77777777" w:rsidR="00D050B8" w:rsidRPr="00C84236" w:rsidRDefault="00D050B8" w:rsidP="009470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Service-Based</w:t>
            </w:r>
          </w:p>
          <w:p w14:paraId="6A8752C4" w14:textId="77777777" w:rsidR="00D050B8" w:rsidRPr="00C84236" w:rsidRDefault="00D050B8" w:rsidP="009470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Operation</w:t>
            </w:r>
          </w:p>
          <w:p w14:paraId="647F1B51" w14:textId="77777777" w:rsidR="001C678B" w:rsidRPr="00C84236" w:rsidRDefault="00D050B8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Selected</w:t>
            </w:r>
          </w:p>
        </w:tc>
        <w:tc>
          <w:tcPr>
            <w:tcW w:w="715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B47E4C3" w14:textId="77777777" w:rsidR="009470AC" w:rsidRPr="00C84236" w:rsidRDefault="00D050B8" w:rsidP="009470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Design</w:t>
            </w:r>
          </w:p>
          <w:p w14:paraId="10201417" w14:textId="77777777" w:rsidR="009470AC" w:rsidRPr="00C84236" w:rsidRDefault="009470AC" w:rsidP="009470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Structures</w:t>
            </w:r>
          </w:p>
          <w:p w14:paraId="39AF6496" w14:textId="77777777" w:rsidR="00D050B8" w:rsidRPr="00C84236" w:rsidRDefault="00D050B8" w:rsidP="001C678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03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B2AB1B" w14:textId="77777777" w:rsidR="001C678B" w:rsidRPr="00C84236" w:rsidRDefault="001C678B" w:rsidP="001C678B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95AF1C5" w14:textId="77777777" w:rsidR="009470AC" w:rsidRPr="00C84236" w:rsidRDefault="003D47C9" w:rsidP="001C67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What are the </w:t>
            </w:r>
            <w:r w:rsidR="009470AC" w:rsidRPr="00C84236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operational </w:t>
            </w:r>
            <w:r w:rsidR="001C678B" w:rsidRPr="00C84236">
              <w:rPr>
                <w:rFonts w:ascii="Arial" w:hAnsi="Arial" w:cs="Arial"/>
                <w:b/>
                <w:color w:val="000000"/>
                <w:sz w:val="22"/>
                <w:szCs w:val="20"/>
              </w:rPr>
              <w:t>relationship</w:t>
            </w:r>
            <w:r w:rsidRPr="00C84236">
              <w:rPr>
                <w:rFonts w:ascii="Arial" w:hAnsi="Arial" w:cs="Arial"/>
                <w:b/>
                <w:color w:val="000000"/>
                <w:sz w:val="22"/>
                <w:szCs w:val="20"/>
              </w:rPr>
              <w:t>s</w:t>
            </w:r>
            <w:r w:rsidR="001C678B" w:rsidRPr="00C84236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to each design structure?</w:t>
            </w:r>
          </w:p>
        </w:tc>
        <w:tc>
          <w:tcPr>
            <w:tcW w:w="753" w:type="pct"/>
            <w:gridSpan w:val="2"/>
            <w:shd w:val="clear" w:color="auto" w:fill="BFBFBF"/>
          </w:tcPr>
          <w:p w14:paraId="50F9C691" w14:textId="77777777" w:rsidR="00D050B8" w:rsidRPr="00C84236" w:rsidRDefault="00D050B8" w:rsidP="009470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Reference</w:t>
            </w:r>
          </w:p>
          <w:p w14:paraId="194384C4" w14:textId="77777777" w:rsidR="009470AC" w:rsidRPr="00C84236" w:rsidRDefault="009470AC" w:rsidP="009470A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E490FBF" w14:textId="77777777" w:rsidR="009470AC" w:rsidRPr="00C84236" w:rsidRDefault="009470AC" w:rsidP="009470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  <w:u w:val="single"/>
              </w:rPr>
              <w:t>Chapter</w:t>
            </w:r>
            <w:r w:rsidRPr="00C84236">
              <w:rPr>
                <w:rFonts w:ascii="Arial" w:hAnsi="Arial" w:cs="Arial"/>
                <w:b/>
                <w:sz w:val="22"/>
              </w:rPr>
              <w:t xml:space="preserve">     </w:t>
            </w:r>
            <w:r w:rsidRPr="00C84236">
              <w:rPr>
                <w:rFonts w:ascii="Arial" w:hAnsi="Arial" w:cs="Arial"/>
                <w:b/>
                <w:sz w:val="22"/>
                <w:u w:val="single"/>
              </w:rPr>
              <w:t>Page</w:t>
            </w:r>
          </w:p>
        </w:tc>
      </w:tr>
      <w:tr w:rsidR="006259E7" w:rsidRPr="00C84236" w14:paraId="7E66275F" w14:textId="77777777" w:rsidTr="006259E7">
        <w:tc>
          <w:tcPr>
            <w:tcW w:w="929" w:type="pct"/>
            <w:vMerge w:val="restar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334E43" w14:textId="77777777" w:rsidR="00D050B8" w:rsidRPr="00C84236" w:rsidRDefault="00D050B8" w:rsidP="00D050B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34E3589" w14:textId="77777777" w:rsidR="00D050B8" w:rsidRPr="00C84236" w:rsidRDefault="00D050B8" w:rsidP="00D050B8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Design</w:t>
            </w:r>
            <w:r w:rsidR="009470AC" w:rsidRPr="00C84236">
              <w:rPr>
                <w:rFonts w:ascii="Arial" w:hAnsi="Arial" w:cs="Arial"/>
                <w:b/>
                <w:color w:val="000000"/>
                <w:sz w:val="22"/>
              </w:rPr>
              <w:t xml:space="preserve"> Approach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A689068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14:paraId="68788BC5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14:paraId="7396E1ED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9E7" w:rsidRPr="00C84236" w14:paraId="56DA5DBF" w14:textId="77777777" w:rsidTr="006259E7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016578" w14:textId="77777777" w:rsidR="00D050B8" w:rsidRPr="00C84236" w:rsidRDefault="00D050B8" w:rsidP="00D050B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9E6D1B" w14:textId="77777777" w:rsidR="00D050B8" w:rsidRPr="00C84236" w:rsidRDefault="00D050B8" w:rsidP="00D050B8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Development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CC8DB6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14:paraId="7A653DFB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14:paraId="1907AF3C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9E7" w:rsidRPr="00C84236" w14:paraId="4D0174E5" w14:textId="77777777" w:rsidTr="006259E7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4B5722" w14:textId="77777777" w:rsidR="00D050B8" w:rsidRPr="00C84236" w:rsidRDefault="00D050B8" w:rsidP="00D050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F5A78A8" w14:textId="77777777" w:rsidR="006259E7" w:rsidRPr="00C84236" w:rsidRDefault="00D050B8" w:rsidP="00D050B8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Organization</w:t>
            </w:r>
            <w:r w:rsidR="006259E7" w:rsidRPr="00C84236">
              <w:rPr>
                <w:rFonts w:ascii="Arial" w:hAnsi="Arial" w:cs="Arial"/>
                <w:b/>
                <w:color w:val="000000"/>
                <w:sz w:val="22"/>
              </w:rPr>
              <w:t xml:space="preserve">al </w:t>
            </w:r>
          </w:p>
          <w:p w14:paraId="7CD3C5E8" w14:textId="77777777" w:rsidR="00D050B8" w:rsidRPr="00C84236" w:rsidRDefault="006259E7" w:rsidP="00D050B8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Structure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35C3F4E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14:paraId="64F56E12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14:paraId="368CA778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9E7" w:rsidRPr="00C84236" w14:paraId="0C822B4D" w14:textId="77777777" w:rsidTr="006259E7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BEE47E9" w14:textId="77777777" w:rsidR="00D050B8" w:rsidRPr="00C84236" w:rsidRDefault="00D050B8" w:rsidP="00D050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49A3DE" w14:textId="77777777" w:rsidR="00D050B8" w:rsidRPr="00C84236" w:rsidRDefault="00D050B8" w:rsidP="00D050B8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 xml:space="preserve">Variability 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20368B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14:paraId="49D9437E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14:paraId="2EFF202D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9E7" w:rsidRPr="00C84236" w14:paraId="747CBA91" w14:textId="77777777" w:rsidTr="006259E7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8C3F15A" w14:textId="77777777" w:rsidR="00D050B8" w:rsidRPr="00C84236" w:rsidRDefault="00D050B8" w:rsidP="00D050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00EF55F" w14:textId="77777777" w:rsidR="00D050B8" w:rsidRPr="00C84236" w:rsidRDefault="00D050B8" w:rsidP="00D050B8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Quality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8E7F1BD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/>
          </w:tcPr>
          <w:p w14:paraId="6531AA49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14:paraId="3D5EAF6D" w14:textId="77777777" w:rsidR="00D050B8" w:rsidRPr="00C84236" w:rsidRDefault="00D050B8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70AC" w:rsidRPr="00C84236" w14:paraId="3C8A8271" w14:textId="77777777" w:rsidTr="009470AC">
        <w:trPr>
          <w:trHeight w:val="120"/>
        </w:trPr>
        <w:tc>
          <w:tcPr>
            <w:tcW w:w="929" w:type="pct"/>
            <w:vMerge/>
            <w:tcBorders>
              <w:bottom w:val="single" w:sz="4" w:space="0" w:color="A6A6A6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00E41F0" w14:textId="77777777" w:rsidR="009470AC" w:rsidRPr="00C84236" w:rsidRDefault="009470AC" w:rsidP="00D050B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pct"/>
            <w:gridSpan w:val="4"/>
            <w:tcBorders>
              <w:bottom w:val="single" w:sz="4" w:space="0" w:color="A6A6A6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E04785D" w14:textId="77777777" w:rsidR="009470AC" w:rsidRPr="00C84236" w:rsidRDefault="009470AC" w:rsidP="00D05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8BB103B" w14:textId="77777777" w:rsidR="00D050B8" w:rsidRPr="00C84236" w:rsidRDefault="00D050B8">
      <w:pPr>
        <w:rPr>
          <w:rFonts w:ascii="Arial" w:hAnsi="Arial" w:cs="Arial"/>
        </w:rPr>
      </w:pPr>
    </w:p>
    <w:p w14:paraId="2B6A5F7B" w14:textId="77777777" w:rsidR="003D47C9" w:rsidRPr="00C84236" w:rsidRDefault="003D47C9">
      <w:pPr>
        <w:rPr>
          <w:rFonts w:ascii="Arial" w:hAnsi="Arial" w:cs="Arial"/>
        </w:rPr>
      </w:pPr>
      <w:r w:rsidRPr="00C84236">
        <w:rPr>
          <w:rFonts w:ascii="Arial" w:hAnsi="Arial" w:cs="Arial"/>
        </w:rPr>
        <w:br w:type="page"/>
      </w:r>
    </w:p>
    <w:p w14:paraId="2ADDC66E" w14:textId="77777777" w:rsidR="003D47C9" w:rsidRPr="00C84236" w:rsidRDefault="003D47C9" w:rsidP="003D47C9">
      <w:pPr>
        <w:pStyle w:val="Heading1"/>
        <w:rPr>
          <w:rFonts w:ascii="Arial" w:hAnsi="Arial" w:cs="Arial"/>
        </w:rPr>
      </w:pPr>
      <w:r w:rsidRPr="00C84236">
        <w:rPr>
          <w:rFonts w:ascii="Arial" w:hAnsi="Arial" w:cs="Arial"/>
        </w:rPr>
        <w:t>Production-Based Operation</w:t>
      </w:r>
    </w:p>
    <w:p w14:paraId="19122E26" w14:textId="77777777" w:rsidR="003D47C9" w:rsidRPr="00C84236" w:rsidRDefault="003D47C9">
      <w:pPr>
        <w:rPr>
          <w:rFonts w:ascii="Arial" w:hAnsi="Arial" w:cs="Arial"/>
        </w:rPr>
      </w:pPr>
    </w:p>
    <w:tbl>
      <w:tblPr>
        <w:tblW w:w="4981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1879"/>
        <w:gridCol w:w="6841"/>
        <w:gridCol w:w="1080"/>
        <w:gridCol w:w="899"/>
      </w:tblGrid>
      <w:tr w:rsidR="003D47C9" w:rsidRPr="00C84236" w14:paraId="525308AD" w14:textId="77777777" w:rsidTr="003D47C9">
        <w:trPr>
          <w:trHeight w:val="957"/>
        </w:trPr>
        <w:tc>
          <w:tcPr>
            <w:tcW w:w="929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812684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Production-Based</w:t>
            </w:r>
          </w:p>
          <w:p w14:paraId="1AAF976F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Operation</w:t>
            </w:r>
          </w:p>
          <w:p w14:paraId="5D512C01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Selected</w:t>
            </w:r>
          </w:p>
        </w:tc>
        <w:tc>
          <w:tcPr>
            <w:tcW w:w="715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12026D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Design</w:t>
            </w:r>
          </w:p>
          <w:p w14:paraId="63F3BDD4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Structure</w:t>
            </w:r>
          </w:p>
        </w:tc>
        <w:tc>
          <w:tcPr>
            <w:tcW w:w="2603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C64AA1" w14:textId="77777777" w:rsidR="00981AD0" w:rsidRPr="00C84236" w:rsidRDefault="00981AD0" w:rsidP="003D47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</w:p>
          <w:p w14:paraId="0A29C973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  <w:szCs w:val="20"/>
              </w:rPr>
              <w:t>What are the operational relationships to each design structure?</w:t>
            </w:r>
          </w:p>
        </w:tc>
        <w:tc>
          <w:tcPr>
            <w:tcW w:w="753" w:type="pct"/>
            <w:gridSpan w:val="2"/>
            <w:shd w:val="clear" w:color="auto" w:fill="BFBFBF"/>
          </w:tcPr>
          <w:p w14:paraId="0021F4C8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</w:rPr>
              <w:t>Reference</w:t>
            </w:r>
          </w:p>
          <w:p w14:paraId="31B85262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73D3626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4236">
              <w:rPr>
                <w:rFonts w:ascii="Arial" w:hAnsi="Arial" w:cs="Arial"/>
                <w:b/>
                <w:sz w:val="22"/>
                <w:u w:val="single"/>
              </w:rPr>
              <w:t>Chapter</w:t>
            </w:r>
            <w:r w:rsidRPr="00C84236">
              <w:rPr>
                <w:rFonts w:ascii="Arial" w:hAnsi="Arial" w:cs="Arial"/>
                <w:b/>
                <w:sz w:val="22"/>
              </w:rPr>
              <w:t xml:space="preserve">     </w:t>
            </w:r>
            <w:r w:rsidRPr="00C84236">
              <w:rPr>
                <w:rFonts w:ascii="Arial" w:hAnsi="Arial" w:cs="Arial"/>
                <w:b/>
                <w:sz w:val="22"/>
                <w:u w:val="single"/>
              </w:rPr>
              <w:t>Page</w:t>
            </w:r>
          </w:p>
        </w:tc>
      </w:tr>
      <w:tr w:rsidR="003D47C9" w:rsidRPr="00C84236" w14:paraId="5AD6E565" w14:textId="77777777" w:rsidTr="003D47C9">
        <w:tc>
          <w:tcPr>
            <w:tcW w:w="929" w:type="pct"/>
            <w:vMerge w:val="restar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80A984" w14:textId="77777777" w:rsidR="003D47C9" w:rsidRPr="00C84236" w:rsidRDefault="003D47C9" w:rsidP="003D47C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0F41089" w14:textId="77777777" w:rsidR="003D47C9" w:rsidRPr="00C84236" w:rsidRDefault="003D47C9" w:rsidP="003D47C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Design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E2B1A9B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14:paraId="66A8870B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FFFFFF"/>
          </w:tcPr>
          <w:p w14:paraId="6A51AFEC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47C9" w:rsidRPr="00C84236" w14:paraId="6723AB0F" w14:textId="77777777" w:rsidTr="003D47C9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2B4CC8" w14:textId="77777777" w:rsidR="003D47C9" w:rsidRPr="00C84236" w:rsidRDefault="003D47C9" w:rsidP="003D47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52D3625" w14:textId="77777777" w:rsidR="003D47C9" w:rsidRPr="00C84236" w:rsidRDefault="003D47C9" w:rsidP="003D47C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Development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2833110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14:paraId="5DFE0F59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FFFFFF"/>
          </w:tcPr>
          <w:p w14:paraId="769FAFAE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47C9" w:rsidRPr="00C84236" w14:paraId="28182B7D" w14:textId="77777777" w:rsidTr="003D47C9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663A3C" w14:textId="77777777" w:rsidR="003D47C9" w:rsidRPr="00C84236" w:rsidRDefault="003D47C9" w:rsidP="003D47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D4FD32" w14:textId="77777777" w:rsidR="003D47C9" w:rsidRPr="00C84236" w:rsidRDefault="003D47C9" w:rsidP="003D47C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Organizational</w:t>
            </w:r>
          </w:p>
          <w:p w14:paraId="10022223" w14:textId="77777777" w:rsidR="003D47C9" w:rsidRPr="00C84236" w:rsidRDefault="003D47C9" w:rsidP="003D47C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Structure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CE44A51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14:paraId="1D03E8B5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FFFFFF"/>
          </w:tcPr>
          <w:p w14:paraId="3A033515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47C9" w:rsidRPr="00C84236" w14:paraId="4A38A8B7" w14:textId="77777777" w:rsidTr="003D47C9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249317A" w14:textId="77777777" w:rsidR="003D47C9" w:rsidRPr="00C84236" w:rsidRDefault="003D47C9" w:rsidP="003D47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CFBF1B6" w14:textId="77777777" w:rsidR="003D47C9" w:rsidRPr="00C84236" w:rsidRDefault="003D47C9" w:rsidP="003D47C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 xml:space="preserve">Variability 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74852C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14:paraId="6925A958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FFFFFF"/>
          </w:tcPr>
          <w:p w14:paraId="64DE964B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47C9" w:rsidRPr="00C84236" w14:paraId="5B727011" w14:textId="77777777" w:rsidTr="003D47C9">
        <w:tc>
          <w:tcPr>
            <w:tcW w:w="929" w:type="pct"/>
            <w:vMerge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AAD5CC7" w14:textId="77777777" w:rsidR="003D47C9" w:rsidRPr="00C84236" w:rsidRDefault="003D47C9" w:rsidP="003D47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7CD3880" w14:textId="77777777" w:rsidR="003D47C9" w:rsidRPr="00C84236" w:rsidRDefault="003D47C9" w:rsidP="003D47C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C84236">
              <w:rPr>
                <w:rFonts w:ascii="Arial" w:hAnsi="Arial" w:cs="Arial"/>
                <w:b/>
                <w:color w:val="000000"/>
                <w:sz w:val="22"/>
              </w:rPr>
              <w:t>Quality</w:t>
            </w:r>
          </w:p>
        </w:tc>
        <w:tc>
          <w:tcPr>
            <w:tcW w:w="2603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FD6A3B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FFFFFF"/>
          </w:tcPr>
          <w:p w14:paraId="02E12A36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FFFFFF"/>
          </w:tcPr>
          <w:p w14:paraId="131D05C1" w14:textId="77777777" w:rsidR="003D47C9" w:rsidRPr="00C84236" w:rsidRDefault="003D47C9" w:rsidP="003D4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421A6F" w14:textId="77777777" w:rsidR="00D050B8" w:rsidRPr="00C84236" w:rsidRDefault="00D050B8">
      <w:pPr>
        <w:rPr>
          <w:rFonts w:ascii="Arial" w:hAnsi="Arial" w:cs="Arial"/>
        </w:rPr>
      </w:pPr>
    </w:p>
    <w:sectPr w:rsidR="00D050B8" w:rsidRPr="00C84236" w:rsidSect="00D050B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7F3"/>
    <w:multiLevelType w:val="hybridMultilevel"/>
    <w:tmpl w:val="352E7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D2A3B2F"/>
    <w:multiLevelType w:val="hybridMultilevel"/>
    <w:tmpl w:val="8888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8"/>
    <w:rsid w:val="001636C1"/>
    <w:rsid w:val="00167E82"/>
    <w:rsid w:val="001C678B"/>
    <w:rsid w:val="00254FFB"/>
    <w:rsid w:val="003D47C9"/>
    <w:rsid w:val="003E053B"/>
    <w:rsid w:val="004915BE"/>
    <w:rsid w:val="006259E7"/>
    <w:rsid w:val="007F4E8D"/>
    <w:rsid w:val="00807ABE"/>
    <w:rsid w:val="008F3219"/>
    <w:rsid w:val="009470AC"/>
    <w:rsid w:val="00981AD0"/>
    <w:rsid w:val="00A429C3"/>
    <w:rsid w:val="00C84236"/>
    <w:rsid w:val="00D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F3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9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FFB"/>
    <w:pPr>
      <w:ind w:left="720"/>
      <w:contextualSpacing/>
    </w:pPr>
  </w:style>
  <w:style w:type="table" w:styleId="TableGrid">
    <w:name w:val="Table Grid"/>
    <w:basedOn w:val="TableNormal"/>
    <w:uiPriority w:val="59"/>
    <w:rsid w:val="003D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9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FFB"/>
    <w:pPr>
      <w:ind w:left="720"/>
      <w:contextualSpacing/>
    </w:pPr>
  </w:style>
  <w:style w:type="table" w:styleId="TableGrid">
    <w:name w:val="Table Grid"/>
    <w:basedOn w:val="TableNormal"/>
    <w:uiPriority w:val="59"/>
    <w:rsid w:val="003D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NeSmith</dc:creator>
  <cp:keywords/>
  <dc:description/>
  <cp:lastModifiedBy>Tom NeSmith</cp:lastModifiedBy>
  <cp:revision>3</cp:revision>
  <dcterms:created xsi:type="dcterms:W3CDTF">2015-01-07T14:08:00Z</dcterms:created>
  <dcterms:modified xsi:type="dcterms:W3CDTF">2015-01-09T17:18:00Z</dcterms:modified>
</cp:coreProperties>
</file>