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83" w:rsidRDefault="00DB1685">
      <w:r>
        <w:t xml:space="preserve">W. Bowen and T. Finegan (1965) published a paper titled “Labor Force Participation and Unemployment.” In that paper they estimated the following regression using a data set of 78 cities: </w:t>
      </w:r>
      <w:r>
        <w:br/>
      </w:r>
      <w:r>
        <w:br/>
        <w:t xml:space="preserve">i = 94.2 - .24Ui + .2Ei -.69Ii - .06Si + .002Ci - .8Di </w:t>
      </w:r>
      <w:r>
        <w:br/>
        <w:t>(.08) (.06) (.16) (.18) (.03) (.43)</w:t>
      </w:r>
      <w:r>
        <w:br/>
      </w:r>
      <w:r>
        <w:br/>
        <w:t>The standard errors for the OLS coefficient estimates are in parentheses. (Note: You might have already noticed that many research papers choose to report the standard errors for the coefficients instead of the t-statistics.)</w:t>
      </w:r>
      <w:r>
        <w:br/>
      </w:r>
      <w:r>
        <w:br/>
        <w:t xml:space="preserve">Where: </w:t>
      </w:r>
      <w:r>
        <w:br/>
        <w:t>Li = percent labor force participation (males age 25 to 54) in the ith city</w:t>
      </w:r>
      <w:r>
        <w:br/>
        <w:t>Ui = percent unemployment rate in the ith city</w:t>
      </w:r>
      <w:r>
        <w:br/>
        <w:t>Ei = average earnings (hundreds of dollar/year) in the ith city</w:t>
      </w:r>
      <w:r>
        <w:br/>
        <w:t>Ii = average other income(hundreds of dollars/year) in the ith city</w:t>
      </w:r>
      <w:r>
        <w:br/>
        <w:t>Si = average schooling completed (years) in the ith city</w:t>
      </w:r>
      <w:r>
        <w:br/>
        <w:t>Ci = percent of the labor force that is nonwhite in the ith city</w:t>
      </w:r>
      <w:r>
        <w:br/>
        <w:t>Di = a dummy equal to 1 if the city is in the South and 0 otherwise</w:t>
      </w:r>
      <w:r>
        <w:br/>
      </w:r>
      <w:r>
        <w:br/>
        <w:t>A. Calculate the t-statistics for each of the coefficients assuming the null hypotheses are that the independent variables are not correlated with the dependent variable.</w:t>
      </w:r>
      <w:r>
        <w:br/>
      </w:r>
      <w:r>
        <w:br/>
        <w:t>B. For which of the independent variables can you reject the null hypothesis at the 5% level of confidence?</w:t>
      </w:r>
    </w:p>
    <w:sectPr w:rsidR="00534E83" w:rsidSect="0053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1685"/>
    <w:rsid w:val="0011720F"/>
    <w:rsid w:val="00534E83"/>
    <w:rsid w:val="00DB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</dc:creator>
  <cp:lastModifiedBy>vlc</cp:lastModifiedBy>
  <cp:revision>1</cp:revision>
  <dcterms:created xsi:type="dcterms:W3CDTF">2014-12-04T12:38:00Z</dcterms:created>
  <dcterms:modified xsi:type="dcterms:W3CDTF">2014-12-04T12:38:00Z</dcterms:modified>
</cp:coreProperties>
</file>