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64" w:rsidRDefault="00427764" w:rsidP="00427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764">
        <w:rPr>
          <w:rFonts w:ascii="Times New Roman" w:eastAsia="Times New Roman" w:hAnsi="Symbol" w:cs="Times New Roman"/>
          <w:sz w:val="28"/>
          <w:szCs w:val="28"/>
        </w:rPr>
        <w:t>1.</w:t>
      </w:r>
      <w:r w:rsidRPr="00427764">
        <w:rPr>
          <w:rFonts w:ascii="Times New Roman" w:eastAsia="Times New Roman" w:hAnsi="Times New Roman" w:cs="Times New Roman"/>
          <w:sz w:val="28"/>
          <w:szCs w:val="28"/>
        </w:rPr>
        <w:t xml:space="preserve">  What is EPCRA and what impact did EPCRA have on environmental audits? 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27764">
        <w:rPr>
          <w:rFonts w:ascii="Times New Roman" w:eastAsia="Times New Roman" w:hAnsi="Times New Roman" w:cs="Times New Roman"/>
          <w:sz w:val="28"/>
          <w:szCs w:val="28"/>
        </w:rPr>
        <w:t>include</w:t>
      </w:r>
      <w:proofErr w:type="gramEnd"/>
      <w:r w:rsidRPr="00427764">
        <w:rPr>
          <w:rFonts w:ascii="Times New Roman" w:eastAsia="Times New Roman" w:hAnsi="Times New Roman" w:cs="Times New Roman"/>
          <w:sz w:val="28"/>
          <w:szCs w:val="28"/>
        </w:rPr>
        <w:t xml:space="preserve"> dates and history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7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764" w:rsidRPr="00427764" w:rsidRDefault="00427764" w:rsidP="00427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7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7764" w:rsidRDefault="00427764" w:rsidP="00427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764">
        <w:rPr>
          <w:rFonts w:ascii="Times New Roman" w:eastAsia="Times New Roman" w:hAnsi="Symbol" w:cs="Times New Roman"/>
          <w:sz w:val="28"/>
          <w:szCs w:val="28"/>
        </w:rPr>
        <w:t>2.</w:t>
      </w:r>
      <w:r w:rsidRPr="00427764">
        <w:rPr>
          <w:rFonts w:ascii="Times New Roman" w:eastAsia="Times New Roman" w:hAnsi="Times New Roman" w:cs="Times New Roman"/>
          <w:sz w:val="28"/>
          <w:szCs w:val="28"/>
        </w:rPr>
        <w:t xml:space="preserve">  In your opinion, is NEPA fulfilling the function intended, and is it worth the effort?  (Describe your opinion of its function and include at least one example to support your statements)</w:t>
      </w:r>
    </w:p>
    <w:p w:rsidR="00427764" w:rsidRPr="00427764" w:rsidRDefault="00427764" w:rsidP="00427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764" w:rsidRPr="00427764" w:rsidRDefault="00427764" w:rsidP="00427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764">
        <w:rPr>
          <w:rFonts w:ascii="Times New Roman" w:eastAsia="Times New Roman" w:hAnsi="Symbol" w:cs="Times New Roman"/>
          <w:sz w:val="28"/>
          <w:szCs w:val="28"/>
        </w:rPr>
        <w:t>3.</w:t>
      </w:r>
      <w:r w:rsidRPr="00427764">
        <w:rPr>
          <w:rFonts w:ascii="Times New Roman" w:eastAsia="Times New Roman" w:hAnsi="Times New Roman" w:cs="Times New Roman"/>
          <w:sz w:val="28"/>
          <w:szCs w:val="28"/>
        </w:rPr>
        <w:t xml:space="preserve">  Describe the ways that environmental audit information </w:t>
      </w:r>
      <w:proofErr w:type="gramStart"/>
      <w:r w:rsidRPr="00427764">
        <w:rPr>
          <w:rFonts w:ascii="Times New Roman" w:eastAsia="Times New Roman" w:hAnsi="Times New Roman" w:cs="Times New Roman"/>
          <w:sz w:val="28"/>
          <w:szCs w:val="28"/>
        </w:rPr>
        <w:t>can be protected</w:t>
      </w:r>
      <w:proofErr w:type="gramEnd"/>
      <w:r w:rsidRPr="00427764">
        <w:rPr>
          <w:rFonts w:ascii="Times New Roman" w:eastAsia="Times New Roman" w:hAnsi="Times New Roman" w:cs="Times New Roman"/>
          <w:sz w:val="28"/>
          <w:szCs w:val="28"/>
        </w:rPr>
        <w:t xml:space="preserve"> from public disclosure.  Include information on how to integrate each into an environmental audit program.  Explain how each </w:t>
      </w:r>
      <w:proofErr w:type="gramStart"/>
      <w:r w:rsidRPr="00427764">
        <w:rPr>
          <w:rFonts w:ascii="Times New Roman" w:eastAsia="Times New Roman" w:hAnsi="Times New Roman" w:cs="Times New Roman"/>
          <w:sz w:val="28"/>
          <w:szCs w:val="28"/>
        </w:rPr>
        <w:t>may be asserted</w:t>
      </w:r>
      <w:proofErr w:type="gramEnd"/>
      <w:r w:rsidRPr="00427764">
        <w:rPr>
          <w:rFonts w:ascii="Times New Roman" w:eastAsia="Times New Roman" w:hAnsi="Times New Roman" w:cs="Times New Roman"/>
          <w:sz w:val="28"/>
          <w:szCs w:val="28"/>
        </w:rPr>
        <w:t xml:space="preserve"> and how successful you would expect them to be. </w:t>
      </w:r>
    </w:p>
    <w:p w:rsidR="00427764" w:rsidRPr="00427764" w:rsidRDefault="00427764" w:rsidP="00427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764" w:rsidRPr="00427764" w:rsidRDefault="00427764" w:rsidP="00427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764">
        <w:rPr>
          <w:rFonts w:ascii="Times New Roman" w:eastAsia="Times New Roman" w:hAnsi="Times New Roman" w:cs="Times New Roman"/>
          <w:sz w:val="28"/>
          <w:szCs w:val="28"/>
        </w:rPr>
        <w:t xml:space="preserve">4. For each of the following laws, describe why / or why not the law applies to the </w:t>
      </w:r>
      <w:r w:rsidRPr="004277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fictional </w:t>
      </w:r>
      <w:r w:rsidRPr="00427764">
        <w:rPr>
          <w:rFonts w:ascii="Times New Roman" w:eastAsia="Times New Roman" w:hAnsi="Times New Roman" w:cs="Times New Roman"/>
          <w:sz w:val="28"/>
          <w:szCs w:val="28"/>
        </w:rPr>
        <w:t xml:space="preserve">military installation, Fort </w:t>
      </w:r>
      <w:proofErr w:type="spellStart"/>
      <w:r w:rsidRPr="00427764">
        <w:rPr>
          <w:rFonts w:ascii="Times New Roman" w:eastAsia="Times New Roman" w:hAnsi="Times New Roman" w:cs="Times New Roman"/>
          <w:sz w:val="28"/>
          <w:szCs w:val="28"/>
        </w:rPr>
        <w:t>Dette</w:t>
      </w:r>
      <w:proofErr w:type="spellEnd"/>
      <w:r w:rsidRPr="00427764">
        <w:rPr>
          <w:rFonts w:ascii="Times New Roman" w:eastAsia="Times New Roman" w:hAnsi="Times New Roman" w:cs="Times New Roman"/>
          <w:sz w:val="28"/>
          <w:szCs w:val="28"/>
        </w:rPr>
        <w:t xml:space="preserve">.  See </w:t>
      </w:r>
      <w:r>
        <w:rPr>
          <w:rFonts w:ascii="Times New Roman" w:eastAsia="Times New Roman" w:hAnsi="Times New Roman" w:cs="Times New Roman"/>
          <w:sz w:val="28"/>
          <w:szCs w:val="28"/>
        </w:rPr>
        <w:t>the scenario below:</w:t>
      </w:r>
    </w:p>
    <w:p w:rsidR="00427764" w:rsidRPr="00427764" w:rsidRDefault="00427764" w:rsidP="00427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764">
        <w:rPr>
          <w:rFonts w:ascii="Times New Roman" w:eastAsia="Times New Roman" w:hAnsi="Times New Roman" w:cs="Times New Roman"/>
          <w:sz w:val="28"/>
          <w:szCs w:val="28"/>
        </w:rPr>
        <w:t>RCRA</w:t>
      </w:r>
    </w:p>
    <w:p w:rsidR="00427764" w:rsidRPr="00427764" w:rsidRDefault="00427764" w:rsidP="00427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764">
        <w:rPr>
          <w:rFonts w:ascii="Times New Roman" w:eastAsia="Times New Roman" w:hAnsi="Times New Roman" w:cs="Times New Roman"/>
          <w:sz w:val="28"/>
          <w:szCs w:val="28"/>
        </w:rPr>
        <w:t>CWA</w:t>
      </w:r>
    </w:p>
    <w:p w:rsidR="00427764" w:rsidRPr="00427764" w:rsidRDefault="00427764" w:rsidP="00427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764">
        <w:rPr>
          <w:rFonts w:ascii="Times New Roman" w:eastAsia="Times New Roman" w:hAnsi="Times New Roman" w:cs="Times New Roman"/>
          <w:sz w:val="28"/>
          <w:szCs w:val="28"/>
        </w:rPr>
        <w:t>CAA</w:t>
      </w:r>
    </w:p>
    <w:p w:rsidR="00427764" w:rsidRPr="00427764" w:rsidRDefault="00427764" w:rsidP="00427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27764">
        <w:rPr>
          <w:rFonts w:ascii="Times New Roman" w:eastAsia="Times New Roman" w:hAnsi="Times New Roman" w:cs="Times New Roman"/>
          <w:sz w:val="28"/>
          <w:szCs w:val="28"/>
        </w:rPr>
        <w:t>SDWA</w:t>
      </w:r>
    </w:p>
    <w:p w:rsidR="003427F7" w:rsidRDefault="004277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Scenario: </w:t>
      </w:r>
    </w:p>
    <w:p w:rsidR="00427764" w:rsidRPr="00427764" w:rsidRDefault="00427764" w:rsidP="00427764">
      <w:pPr>
        <w:rPr>
          <w:rFonts w:ascii="Times New Roman" w:hAnsi="Times New Roman" w:cs="Times New Roman"/>
          <w:sz w:val="28"/>
          <w:szCs w:val="28"/>
        </w:rPr>
      </w:pPr>
      <w:r w:rsidRPr="00427764">
        <w:rPr>
          <w:rFonts w:ascii="Times New Roman" w:hAnsi="Times New Roman" w:cs="Times New Roman"/>
          <w:sz w:val="28"/>
          <w:szCs w:val="28"/>
        </w:rPr>
        <w:t xml:space="preserve">Fort </w:t>
      </w:r>
      <w:proofErr w:type="spellStart"/>
      <w:r w:rsidRPr="00427764">
        <w:rPr>
          <w:rFonts w:ascii="Times New Roman" w:hAnsi="Times New Roman" w:cs="Times New Roman"/>
          <w:sz w:val="28"/>
          <w:szCs w:val="28"/>
        </w:rPr>
        <w:t>Dette</w:t>
      </w:r>
      <w:proofErr w:type="spellEnd"/>
      <w:r w:rsidRPr="00427764">
        <w:rPr>
          <w:rFonts w:ascii="Times New Roman" w:hAnsi="Times New Roman" w:cs="Times New Roman"/>
          <w:sz w:val="28"/>
          <w:szCs w:val="28"/>
        </w:rPr>
        <w:t xml:space="preserve"> generates used oil, contaminated fuels (diesel and gasoline contaminated with water), antifreeze, used oil filters, and rifle bore patches that have tested in the past to exceed 6 mg/l TCLP for lead.  </w:t>
      </w:r>
    </w:p>
    <w:p w:rsidR="00427764" w:rsidRPr="00427764" w:rsidRDefault="00427764" w:rsidP="00427764">
      <w:pPr>
        <w:rPr>
          <w:rFonts w:ascii="Times New Roman" w:hAnsi="Times New Roman" w:cs="Times New Roman"/>
          <w:sz w:val="28"/>
          <w:szCs w:val="28"/>
        </w:rPr>
      </w:pPr>
      <w:r w:rsidRPr="00427764">
        <w:rPr>
          <w:rFonts w:ascii="Times New Roman" w:hAnsi="Times New Roman" w:cs="Times New Roman"/>
          <w:sz w:val="28"/>
          <w:szCs w:val="28"/>
        </w:rPr>
        <w:t xml:space="preserve">There is significant construction on the installation including a </w:t>
      </w:r>
      <w:proofErr w:type="gramStart"/>
      <w:r w:rsidRPr="00427764">
        <w:rPr>
          <w:rFonts w:ascii="Times New Roman" w:hAnsi="Times New Roman" w:cs="Times New Roman"/>
          <w:sz w:val="28"/>
          <w:szCs w:val="28"/>
        </w:rPr>
        <w:t>10 acre</w:t>
      </w:r>
      <w:proofErr w:type="gramEnd"/>
      <w:r w:rsidRPr="00427764">
        <w:rPr>
          <w:rFonts w:ascii="Times New Roman" w:hAnsi="Times New Roman" w:cs="Times New Roman"/>
          <w:sz w:val="28"/>
          <w:szCs w:val="28"/>
        </w:rPr>
        <w:t xml:space="preserve"> parking lot for the new HQ building, a new wastewater plant to treat all domestic wastewater, a new well for the HQ building (120 occupants), housing for all of the residents, and a new 150 bed hospital.</w:t>
      </w:r>
    </w:p>
    <w:p w:rsidR="00427764" w:rsidRPr="00427764" w:rsidRDefault="00427764" w:rsidP="004277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764">
        <w:rPr>
          <w:rFonts w:ascii="Times New Roman" w:hAnsi="Times New Roman" w:cs="Times New Roman"/>
          <w:sz w:val="28"/>
          <w:szCs w:val="28"/>
        </w:rPr>
        <w:t xml:space="preserve">All solid waste is disposed of in an on-post landfill that has been in operation for the last three years with the exception of the hospital </w:t>
      </w:r>
      <w:proofErr w:type="gramStart"/>
      <w:r w:rsidRPr="00427764">
        <w:rPr>
          <w:rFonts w:ascii="Times New Roman" w:hAnsi="Times New Roman" w:cs="Times New Roman"/>
          <w:sz w:val="28"/>
          <w:szCs w:val="28"/>
        </w:rPr>
        <w:t>waste which</w:t>
      </w:r>
      <w:proofErr w:type="gramEnd"/>
      <w:r w:rsidRPr="00427764">
        <w:rPr>
          <w:rFonts w:ascii="Times New Roman" w:hAnsi="Times New Roman" w:cs="Times New Roman"/>
          <w:sz w:val="28"/>
          <w:szCs w:val="28"/>
        </w:rPr>
        <w:t xml:space="preserve"> is incinerated at the hospital.</w:t>
      </w:r>
    </w:p>
    <w:sectPr w:rsidR="00427764" w:rsidRPr="0042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3A1"/>
    <w:multiLevelType w:val="multilevel"/>
    <w:tmpl w:val="7BA618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64"/>
    <w:rsid w:val="003427F7"/>
    <w:rsid w:val="00427764"/>
    <w:rsid w:val="009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urefilelinkholder">
    <w:name w:val="instructure_file_link_holder"/>
    <w:basedOn w:val="DefaultParagraphFont"/>
    <w:rsid w:val="00427764"/>
  </w:style>
  <w:style w:type="character" w:customStyle="1" w:styleId="instructurescribdfileholder">
    <w:name w:val="instructure_scribd_file_holder"/>
    <w:basedOn w:val="DefaultParagraphFont"/>
    <w:rsid w:val="00427764"/>
  </w:style>
  <w:style w:type="character" w:styleId="Hyperlink">
    <w:name w:val="Hyperlink"/>
    <w:basedOn w:val="DefaultParagraphFont"/>
    <w:uiPriority w:val="99"/>
    <w:semiHidden/>
    <w:unhideWhenUsed/>
    <w:rsid w:val="004277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urefilelinkholder">
    <w:name w:val="instructure_file_link_holder"/>
    <w:basedOn w:val="DefaultParagraphFont"/>
    <w:rsid w:val="00427764"/>
  </w:style>
  <w:style w:type="character" w:customStyle="1" w:styleId="instructurescribdfileholder">
    <w:name w:val="instructure_scribd_file_holder"/>
    <w:basedOn w:val="DefaultParagraphFont"/>
    <w:rsid w:val="00427764"/>
  </w:style>
  <w:style w:type="character" w:styleId="Hyperlink">
    <w:name w:val="Hyperlink"/>
    <w:basedOn w:val="DefaultParagraphFont"/>
    <w:uiPriority w:val="99"/>
    <w:semiHidden/>
    <w:unhideWhenUsed/>
    <w:rsid w:val="004277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RMJ</dc:creator>
  <cp:lastModifiedBy>RMJ</cp:lastModifiedBy>
  <cp:revision>1</cp:revision>
  <dcterms:created xsi:type="dcterms:W3CDTF">2014-11-10T00:04:00Z</dcterms:created>
  <dcterms:modified xsi:type="dcterms:W3CDTF">2014-11-10T00:15:00Z</dcterms:modified>
</cp:coreProperties>
</file>