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Question 1: </w:t>
      </w:r>
      <w:r>
        <w:rPr>
          <w:rFonts w:ascii="Calibri" w:hAnsi="Calibri" w:cs="Calibri" w:eastAsia="Calibri"/>
          <w:color w:val="auto"/>
          <w:spacing w:val="0"/>
          <w:position w:val="0"/>
          <w:sz w:val="24"/>
          <w:shd w:fill="auto" w:val="clear"/>
        </w:rPr>
        <w:t xml:space="preserve">What is operations management? Why is it important? Is a good knowledge of operations management more important in service or manufacturing industries? Explain your answer. </w:t>
        <w:br/>
        <w:br/>
        <w:br/>
        <w:br/>
      </w:r>
    </w:p>
    <w:p>
      <w:pPr>
        <w:spacing w:before="0" w:after="0" w:line="276"/>
        <w:ind w:right="0" w:left="36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Question 2: </w:t>
      </w:r>
      <w:r>
        <w:rPr>
          <w:rFonts w:ascii="Calibri" w:hAnsi="Calibri" w:cs="Calibri" w:eastAsia="Calibri"/>
          <w:color w:val="auto"/>
          <w:spacing w:val="0"/>
          <w:position w:val="0"/>
          <w:sz w:val="24"/>
          <w:shd w:fill="auto" w:val="clear"/>
        </w:rPr>
        <w:t xml:space="preserve">Discuss the use of PERT/CPM techniques for managing projects. Describe what PERT/CPM does. Discuss advantages and disadvantages of using it. What other techniques might you choose to manage your project? </w:t>
        <w:br/>
      </w:r>
    </w:p>
    <w:p>
      <w:pPr>
        <w:spacing w:before="0" w:after="0" w:line="276"/>
        <w:ind w:right="0" w:left="720" w:firstLine="0"/>
        <w:jc w:val="left"/>
        <w:rPr>
          <w:rFonts w:ascii="Calibri" w:hAnsi="Calibri" w:cs="Calibri" w:eastAsia="Calibri"/>
          <w:color w:val="auto"/>
          <w:spacing w:val="0"/>
          <w:position w:val="0"/>
          <w:sz w:val="24"/>
          <w:shd w:fill="auto" w:val="clear"/>
        </w:rPr>
      </w:pPr>
    </w:p>
    <w:p>
      <w:pPr>
        <w:spacing w:before="0" w:after="0" w:line="276"/>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br/>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Question 3: </w:t>
      </w:r>
      <w:r>
        <w:rPr>
          <w:rFonts w:ascii="Calibri" w:hAnsi="Calibri" w:cs="Calibri" w:eastAsia="Calibri"/>
          <w:color w:val="auto"/>
          <w:spacing w:val="0"/>
          <w:position w:val="0"/>
          <w:sz w:val="24"/>
          <w:shd w:fill="auto" w:val="clear"/>
        </w:rPr>
        <w:t xml:space="preserve">What are economies of scale in a manufacturing plant? Do they continue forever? What are diseconomies of scale? How might you decide the optimal size of a plant? </w:t>
        <w:br/>
        <w:br/>
        <w:br/>
        <w:br/>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Question 4: </w:t>
      </w:r>
      <w:r>
        <w:rPr>
          <w:rFonts w:ascii="Calibri" w:hAnsi="Calibri" w:cs="Calibri" w:eastAsia="Calibri"/>
          <w:color w:val="auto"/>
          <w:spacing w:val="0"/>
          <w:position w:val="0"/>
          <w:sz w:val="24"/>
          <w:shd w:fill="auto" w:val="clear"/>
        </w:rPr>
        <w:t xml:space="preserve">What, in your opinion, are the three most important issues in supply chain management? Discuss why you think these are the key issues. </w:t>
        <w:br/>
        <w:br/>
        <w:br/>
        <w:br/>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24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Question 5: </w:t>
      </w:r>
      <w:r>
        <w:rPr>
          <w:rFonts w:ascii="Calibri" w:hAnsi="Calibri" w:cs="Calibri" w:eastAsia="Calibri"/>
          <w:color w:val="auto"/>
          <w:spacing w:val="0"/>
          <w:position w:val="0"/>
          <w:sz w:val="24"/>
          <w:shd w:fill="auto" w:val="clear"/>
        </w:rPr>
        <w:t xml:space="preserve">Discuss why (or if) inventories are necessary. What are the benefits of inventories? What are the disadvantages of holding inventories? </w:t>
      </w:r>
    </w:p>
    <w:p>
      <w:pPr>
        <w:tabs>
          <w:tab w:val="left" w:pos="360" w:leader="none"/>
        </w:tabs>
        <w:spacing w:before="240" w:after="0" w:line="276"/>
        <w:ind w:right="0" w:left="360" w:hanging="36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Problem 1</w:t>
      </w:r>
      <w:r>
        <w:rPr>
          <w:rFonts w:ascii="Calibri" w:hAnsi="Calibri" w:cs="Calibri" w:eastAsia="Calibri"/>
          <w:color w:val="auto"/>
          <w:spacing w:val="0"/>
          <w:position w:val="0"/>
          <w:sz w:val="24"/>
          <w:shd w:fill="auto" w:val="clear"/>
        </w:rPr>
        <w:t xml:space="preserve">.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Sweats and Sweaters is a small chain of stores specializing in casual cotton clothing. The company currently has five stores in Georgia, South Carolina, and North Carolina, and it wants to open a new store in one of four new mall locations in the Southeast. A consulting firm has been hired to help the company decide where to locate its new store. The company has indicated five factors that are important to its decision, including proximity of a college, community median income, mall vehicle traffic flow and parking, quality and number of stores in the mall, and proximity of other malls or shopping areas. The consulting firm had the company weight the importance of each factor. The consultants visited each potential location and rated them according to each factor, as follows: </w:t>
      </w:r>
    </w:p>
    <w:tbl>
      <w:tblPr/>
      <w:tblGrid>
        <w:gridCol w:w="6837"/>
      </w:tblGrid>
      <w:tr>
        <w:trPr>
          <w:trHeight w:val="1" w:hRule="atLeast"/>
          <w:jc w:val="center"/>
        </w:trPr>
        <w:tc>
          <w:tcPr>
            <w:tcW w:w="683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tbl>
            <w:tblPr/>
            <w:tblGrid>
              <w:gridCol w:w="2871"/>
              <w:gridCol w:w="874"/>
              <w:gridCol w:w="773"/>
              <w:gridCol w:w="773"/>
              <w:gridCol w:w="773"/>
              <w:gridCol w:w="773"/>
            </w:tblGrid>
            <w:tr>
              <w:trPr>
                <w:trHeight w:val="1" w:hRule="atLeast"/>
                <w:jc w:val="center"/>
              </w:trPr>
              <w:tc>
                <w:tcPr>
                  <w:tcW w:w="2871" w:type="dxa"/>
                  <w:tcBorders>
                    <w:top w:val="single" w:color="000000" w:sz="0"/>
                    <w:left w:val="single" w:color="000000" w:sz="0"/>
                    <w:bottom w:val="single" w:color="000000" w:sz="0"/>
                    <w:right w:val="single" w:color="000000" w:sz="0"/>
                  </w:tcBorders>
                  <w:shd w:color="auto" w:fill="fcfce0" w:val="clear"/>
                  <w:tcMar>
                    <w:left w:w="0" w:type="dxa"/>
                    <w:right w:w="0" w:type="dxa"/>
                  </w:tcMar>
                  <w:vAlign w:val="bottom"/>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 </w:t>
                  </w:r>
                </w:p>
              </w:tc>
              <w:tc>
                <w:tcPr>
                  <w:tcW w:w="874" w:type="dxa"/>
                  <w:tcBorders>
                    <w:top w:val="single" w:color="000000" w:sz="0"/>
                    <w:left w:val="single" w:color="000000" w:sz="0"/>
                    <w:bottom w:val="single" w:color="000000" w:sz="0"/>
                    <w:right w:val="single" w:color="000000" w:sz="0"/>
                  </w:tcBorders>
                  <w:shd w:color="auto" w:fill="fcfce0" w:val="clear"/>
                  <w:tcMar>
                    <w:left w:w="0" w:type="dxa"/>
                    <w:right w:w="0" w:type="dxa"/>
                  </w:tcMar>
                  <w:vAlign w:val="bottom"/>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 </w:t>
                  </w:r>
                </w:p>
              </w:tc>
              <w:tc>
                <w:tcPr>
                  <w:tcW w:w="3092" w:type="dxa"/>
                  <w:gridSpan w:val="4"/>
                  <w:tcBorders>
                    <w:top w:val="single" w:color="000000" w:sz="0"/>
                    <w:left w:val="single" w:color="000000" w:sz="0"/>
                    <w:bottom w:val="single" w:color="000000" w:sz="0"/>
                    <w:right w:val="single" w:color="000000" w:sz="0"/>
                  </w:tcBorders>
                  <w:shd w:color="auto" w:fill="fcfce0"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Scores (0 to 100)</w:t>
                  </w:r>
                </w:p>
              </w:tc>
            </w:tr>
            <w:tr>
              <w:trPr>
                <w:trHeight w:val="1" w:hRule="atLeast"/>
                <w:jc w:val="center"/>
              </w:trPr>
              <w:tc>
                <w:tcPr>
                  <w:tcW w:w="2871" w:type="dxa"/>
                  <w:tcBorders>
                    <w:top w:val="single" w:color="000000" w:sz="0"/>
                    <w:left w:val="single" w:color="000000" w:sz="0"/>
                    <w:bottom w:val="single" w:color="000000" w:sz="0"/>
                    <w:right w:val="single" w:color="000000" w:sz="0"/>
                  </w:tcBorders>
                  <w:shd w:color="auto" w:fill="fcfce0"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Location Factor</w:t>
                  </w:r>
                </w:p>
              </w:tc>
              <w:tc>
                <w:tcPr>
                  <w:tcW w:w="874" w:type="dxa"/>
                  <w:tcBorders>
                    <w:top w:val="single" w:color="000000" w:sz="0"/>
                    <w:left w:val="single" w:color="000000" w:sz="0"/>
                    <w:bottom w:val="single" w:color="000000" w:sz="0"/>
                    <w:right w:val="single" w:color="000000" w:sz="0"/>
                  </w:tcBorders>
                  <w:shd w:color="auto" w:fill="fcfce0"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Weight</w:t>
                  </w:r>
                </w:p>
              </w:tc>
              <w:tc>
                <w:tcPr>
                  <w:tcW w:w="773" w:type="dxa"/>
                  <w:tcBorders>
                    <w:top w:val="single" w:color="000000" w:sz="0"/>
                    <w:left w:val="single" w:color="000000" w:sz="0"/>
                    <w:bottom w:val="single" w:color="000000" w:sz="0"/>
                    <w:right w:val="single" w:color="000000" w:sz="0"/>
                  </w:tcBorders>
                  <w:shd w:color="auto" w:fill="fcfce0"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Mall 1</w:t>
                  </w:r>
                </w:p>
              </w:tc>
              <w:tc>
                <w:tcPr>
                  <w:tcW w:w="773" w:type="dxa"/>
                  <w:tcBorders>
                    <w:top w:val="single" w:color="000000" w:sz="0"/>
                    <w:left w:val="single" w:color="000000" w:sz="0"/>
                    <w:bottom w:val="single" w:color="000000" w:sz="0"/>
                    <w:right w:val="single" w:color="000000" w:sz="0"/>
                  </w:tcBorders>
                  <w:shd w:color="auto" w:fill="fcfce0"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Mall 2</w:t>
                  </w:r>
                </w:p>
              </w:tc>
              <w:tc>
                <w:tcPr>
                  <w:tcW w:w="773" w:type="dxa"/>
                  <w:tcBorders>
                    <w:top w:val="single" w:color="000000" w:sz="0"/>
                    <w:left w:val="single" w:color="000000" w:sz="0"/>
                    <w:bottom w:val="single" w:color="000000" w:sz="0"/>
                    <w:right w:val="single" w:color="000000" w:sz="0"/>
                  </w:tcBorders>
                  <w:shd w:color="auto" w:fill="fcfce0"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Mall 3</w:t>
                  </w:r>
                </w:p>
              </w:tc>
              <w:tc>
                <w:tcPr>
                  <w:tcW w:w="773" w:type="dxa"/>
                  <w:tcBorders>
                    <w:top w:val="single" w:color="000000" w:sz="0"/>
                    <w:left w:val="single" w:color="000000" w:sz="0"/>
                    <w:bottom w:val="single" w:color="000000" w:sz="0"/>
                    <w:right w:val="single" w:color="000000" w:sz="0"/>
                  </w:tcBorders>
                  <w:shd w:color="auto" w:fill="fcfce0"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Mall 4</w:t>
                  </w:r>
                </w:p>
              </w:tc>
            </w:tr>
            <w:tr>
              <w:trPr>
                <w:trHeight w:val="1" w:hRule="atLeast"/>
                <w:jc w:val="center"/>
              </w:trPr>
              <w:tc>
                <w:tcPr>
                  <w:tcW w:w="287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College proximity</w:t>
                  </w:r>
                </w:p>
              </w:tc>
              <w:tc>
                <w:tcPr>
                  <w:tcW w:w="87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0.30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40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 60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90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50</w:t>
                  </w:r>
                </w:p>
              </w:tc>
            </w:tr>
            <w:tr>
              <w:trPr>
                <w:trHeight w:val="1" w:hRule="atLeast"/>
                <w:jc w:val="center"/>
              </w:trPr>
              <w:tc>
                <w:tcPr>
                  <w:tcW w:w="287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Median income</w:t>
                  </w:r>
                </w:p>
              </w:tc>
              <w:tc>
                <w:tcPr>
                  <w:tcW w:w="87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0.25</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75</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 80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75</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70</w:t>
                  </w:r>
                </w:p>
              </w:tc>
            </w:tr>
            <w:tr>
              <w:trPr>
                <w:trHeight w:val="1" w:hRule="atLeast"/>
                <w:jc w:val="center"/>
              </w:trPr>
              <w:tc>
                <w:tcPr>
                  <w:tcW w:w="287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Vehicle traffic</w:t>
                  </w:r>
                </w:p>
              </w:tc>
              <w:tc>
                <w:tcPr>
                  <w:tcW w:w="87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0.25</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 90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79</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74</w:t>
                  </w:r>
                </w:p>
              </w:tc>
            </w:tr>
            <w:tr>
              <w:trPr>
                <w:trHeight w:val="1" w:hRule="atLeast"/>
                <w:jc w:val="center"/>
              </w:trPr>
              <w:tc>
                <w:tcPr>
                  <w:tcW w:w="287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Mall quality and size</w:t>
                  </w:r>
                </w:p>
              </w:tc>
              <w:tc>
                <w:tcPr>
                  <w:tcW w:w="87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0.10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90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 100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80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90</w:t>
                  </w:r>
                </w:p>
              </w:tc>
            </w:tr>
            <w:tr>
              <w:trPr>
                <w:trHeight w:val="1" w:hRule="atLeast"/>
                <w:jc w:val="center"/>
              </w:trPr>
              <w:tc>
                <w:tcPr>
                  <w:tcW w:w="287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Proximity of other shopping</w:t>
                  </w:r>
                </w:p>
              </w:tc>
              <w:tc>
                <w:tcPr>
                  <w:tcW w:w="87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0.10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80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 30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60</w:t>
                  </w:r>
                </w:p>
              </w:tc>
              <w:tc>
                <w:tcPr>
                  <w:tcW w:w="7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70</w:t>
                  </w:r>
                </w:p>
              </w:tc>
            </w:tr>
          </w:tbl>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240" w:after="0" w:line="276"/>
        <w:ind w:right="0" w:left="0" w:firstLine="0"/>
        <w:jc w:val="left"/>
        <w:rPr>
          <w:rFonts w:ascii="Calibri" w:hAnsi="Calibri" w:cs="Calibri" w:eastAsia="Calibri"/>
          <w:color w:val="auto"/>
          <w:spacing w:val="0"/>
          <w:position w:val="0"/>
          <w:sz w:val="24"/>
          <w:shd w:fill="auto" w:val="clear"/>
        </w:rPr>
      </w:pPr>
    </w:p>
    <w:p>
      <w:pPr>
        <w:spacing w:before="24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Answer 1: </w:t>
      </w:r>
    </w:p>
    <w:p>
      <w:pPr>
        <w:spacing w:before="24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Problem 2.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Rowley Apparel, manufacturer of the famous “Race-A-Rama” swimwear line, needs help planning production for next year. Demand for swimwear follows a seasonal pattern, as shown here. Given the following costs and demand forecasts, test these four strategies for meeting demand: (a) level production with overtime and subcontracting, as needed, (b) level production with backorders as needed, (c) chase demand, and (d) 3000 units regular production from April through September and as much regular, overtime, and subcontracting production in the other months as needed to meet annual demand. Determine the cost of each strategy. Which strategy would you recommend? </w:t>
      </w:r>
    </w:p>
    <w:tbl>
      <w:tblPr/>
      <w:tblGrid>
        <w:gridCol w:w="3118"/>
        <w:gridCol w:w="1960"/>
      </w:tblGrid>
      <w:tr>
        <w:trPr>
          <w:trHeight w:val="1" w:hRule="atLeast"/>
          <w:jc w:val="center"/>
        </w:trPr>
        <w:tc>
          <w:tcPr>
            <w:tcW w:w="311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tbl>
            <w:tblPr/>
            <w:tblGrid>
              <w:gridCol w:w="1227"/>
              <w:gridCol w:w="1891"/>
            </w:tblGrid>
            <w:tr>
              <w:trPr>
                <w:trHeight w:val="1" w:hRule="atLeast"/>
                <w:jc w:val="center"/>
              </w:trPr>
              <w:tc>
                <w:tcPr>
                  <w:tcW w:w="1227" w:type="dxa"/>
                  <w:tcBorders>
                    <w:top w:val="single" w:color="000000" w:sz="0"/>
                    <w:left w:val="single" w:color="000000" w:sz="0"/>
                    <w:bottom w:val="single" w:color="000000" w:sz="0"/>
                    <w:right w:val="single" w:color="000000" w:sz="0"/>
                  </w:tcBorders>
                  <w:shd w:color="auto" w:fill="fcfce0" w:val="clear"/>
                  <w:tcMar>
                    <w:left w:w="0" w:type="dxa"/>
                    <w:right w:w="0" w:type="dxa"/>
                  </w:tcMar>
                  <w:vAlign w:val="bottom"/>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Month</w:t>
                  </w:r>
                </w:p>
              </w:tc>
              <w:tc>
                <w:tcPr>
                  <w:tcW w:w="1891" w:type="dxa"/>
                  <w:tcBorders>
                    <w:top w:val="single" w:color="000000" w:sz="0"/>
                    <w:left w:val="single" w:color="000000" w:sz="0"/>
                    <w:bottom w:val="single" w:color="000000" w:sz="0"/>
                    <w:right w:val="single" w:color="000000" w:sz="0"/>
                  </w:tcBorders>
                  <w:shd w:color="auto" w:fill="fcfce0" w:val="clear"/>
                  <w:tcMar>
                    <w:left w:w="0" w:type="dxa"/>
                    <w:right w:w="0" w:type="dxa"/>
                  </w:tcMar>
                  <w:vAlign w:val="bottom"/>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Demand Forecast</w:t>
                  </w:r>
                </w:p>
              </w:tc>
            </w:tr>
            <w:tr>
              <w:trPr>
                <w:trHeight w:val="1" w:hRule="atLeast"/>
                <w:jc w:val="center"/>
              </w:trPr>
              <w:tc>
                <w:tcPr>
                  <w:tcW w:w="122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January</w:t>
                  </w:r>
                </w:p>
              </w:tc>
              <w:tc>
                <w:tcPr>
                  <w:tcW w:w="189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w:t>
                  </w:r>
                </w:p>
              </w:tc>
            </w:tr>
            <w:tr>
              <w:trPr>
                <w:trHeight w:val="1" w:hRule="atLeast"/>
                <w:jc w:val="center"/>
              </w:trPr>
              <w:tc>
                <w:tcPr>
                  <w:tcW w:w="122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February</w:t>
                  </w:r>
                </w:p>
              </w:tc>
              <w:tc>
                <w:tcPr>
                  <w:tcW w:w="189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 500</w:t>
                  </w:r>
                </w:p>
              </w:tc>
            </w:tr>
            <w:tr>
              <w:trPr>
                <w:trHeight w:val="1" w:hRule="atLeast"/>
                <w:jc w:val="center"/>
              </w:trPr>
              <w:tc>
                <w:tcPr>
                  <w:tcW w:w="122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March</w:t>
                  </w:r>
                </w:p>
              </w:tc>
              <w:tc>
                <w:tcPr>
                  <w:tcW w:w="189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 500</w:t>
                  </w:r>
                </w:p>
              </w:tc>
            </w:tr>
            <w:tr>
              <w:trPr>
                <w:trHeight w:val="1" w:hRule="atLeast"/>
                <w:jc w:val="center"/>
              </w:trPr>
              <w:tc>
                <w:tcPr>
                  <w:tcW w:w="122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April</w:t>
                  </w:r>
                </w:p>
              </w:tc>
              <w:tc>
                <w:tcPr>
                  <w:tcW w:w="189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2000</w:t>
                  </w:r>
                </w:p>
              </w:tc>
            </w:tr>
            <w:tr>
              <w:trPr>
                <w:trHeight w:val="1" w:hRule="atLeast"/>
                <w:jc w:val="center"/>
              </w:trPr>
              <w:tc>
                <w:tcPr>
                  <w:tcW w:w="122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May</w:t>
                  </w:r>
                </w:p>
              </w:tc>
              <w:tc>
                <w:tcPr>
                  <w:tcW w:w="189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3000</w:t>
                  </w:r>
                </w:p>
              </w:tc>
            </w:tr>
            <w:tr>
              <w:trPr>
                <w:trHeight w:val="1" w:hRule="atLeast"/>
                <w:jc w:val="center"/>
              </w:trPr>
              <w:tc>
                <w:tcPr>
                  <w:tcW w:w="122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June</w:t>
                  </w:r>
                </w:p>
              </w:tc>
              <w:tc>
                <w:tcPr>
                  <w:tcW w:w="189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4000</w:t>
                  </w:r>
                </w:p>
              </w:tc>
            </w:tr>
            <w:tr>
              <w:trPr>
                <w:trHeight w:val="1" w:hRule="atLeast"/>
                <w:jc w:val="center"/>
              </w:trPr>
              <w:tc>
                <w:tcPr>
                  <w:tcW w:w="122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July</w:t>
                  </w:r>
                </w:p>
              </w:tc>
              <w:tc>
                <w:tcPr>
                  <w:tcW w:w="189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5000</w:t>
                  </w:r>
                </w:p>
              </w:tc>
            </w:tr>
            <w:tr>
              <w:trPr>
                <w:trHeight w:val="1" w:hRule="atLeast"/>
                <w:jc w:val="center"/>
              </w:trPr>
              <w:tc>
                <w:tcPr>
                  <w:tcW w:w="122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August</w:t>
                  </w:r>
                </w:p>
              </w:tc>
              <w:tc>
                <w:tcPr>
                  <w:tcW w:w="189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3000</w:t>
                  </w:r>
                </w:p>
              </w:tc>
            </w:tr>
            <w:tr>
              <w:trPr>
                <w:trHeight w:val="1" w:hRule="atLeast"/>
                <w:jc w:val="center"/>
              </w:trPr>
              <w:tc>
                <w:tcPr>
                  <w:tcW w:w="122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September</w:t>
                  </w:r>
                </w:p>
              </w:tc>
              <w:tc>
                <w:tcPr>
                  <w:tcW w:w="189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w:t>
                  </w:r>
                </w:p>
              </w:tc>
            </w:tr>
            <w:tr>
              <w:trPr>
                <w:trHeight w:val="1" w:hRule="atLeast"/>
                <w:jc w:val="center"/>
              </w:trPr>
              <w:tc>
                <w:tcPr>
                  <w:tcW w:w="122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October</w:t>
                  </w:r>
                </w:p>
              </w:tc>
              <w:tc>
                <w:tcPr>
                  <w:tcW w:w="189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 500</w:t>
                  </w:r>
                </w:p>
              </w:tc>
            </w:tr>
            <w:tr>
              <w:trPr>
                <w:trHeight w:val="1" w:hRule="atLeast"/>
                <w:jc w:val="center"/>
              </w:trPr>
              <w:tc>
                <w:tcPr>
                  <w:tcW w:w="122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November</w:t>
                  </w:r>
                </w:p>
              </w:tc>
              <w:tc>
                <w:tcPr>
                  <w:tcW w:w="189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 500</w:t>
                  </w:r>
                </w:p>
              </w:tc>
            </w:tr>
            <w:tr>
              <w:trPr>
                <w:trHeight w:val="1" w:hRule="atLeast"/>
                <w:jc w:val="center"/>
              </w:trPr>
              <w:tc>
                <w:tcPr>
                  <w:tcW w:w="122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December</w:t>
                  </w:r>
                </w:p>
              </w:tc>
              <w:tc>
                <w:tcPr>
                  <w:tcW w:w="189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3000</w:t>
                  </w:r>
                </w:p>
              </w:tc>
            </w:tr>
          </w:tbl>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center"/>
        </w:trPr>
        <w:tc>
          <w:tcPr>
            <w:tcW w:w="5078"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tbl>
            <w:tblPr/>
            <w:tblGrid>
              <w:gridCol w:w="2811"/>
              <w:gridCol w:w="2267"/>
            </w:tblGrid>
            <w:tr>
              <w:trPr>
                <w:trHeight w:val="1" w:hRule="atLeast"/>
                <w:jc w:val="center"/>
              </w:trPr>
              <w:tc>
                <w:tcPr>
                  <w:tcW w:w="281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Beginning workforce</w:t>
                  </w:r>
                </w:p>
              </w:tc>
              <w:tc>
                <w:tcPr>
                  <w:tcW w:w="226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8 workers</w:t>
                  </w:r>
                </w:p>
              </w:tc>
            </w:tr>
            <w:tr>
              <w:trPr>
                <w:trHeight w:val="1" w:hRule="atLeast"/>
                <w:jc w:val="center"/>
              </w:trPr>
              <w:tc>
                <w:tcPr>
                  <w:tcW w:w="281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Subcontracting capacity</w:t>
                  </w:r>
                </w:p>
              </w:tc>
              <w:tc>
                <w:tcPr>
                  <w:tcW w:w="226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unlimited</w:t>
                  </w:r>
                </w:p>
              </w:tc>
            </w:tr>
            <w:tr>
              <w:trPr>
                <w:trHeight w:val="1" w:hRule="atLeast"/>
                <w:jc w:val="center"/>
              </w:trPr>
              <w:tc>
                <w:tcPr>
                  <w:tcW w:w="281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Overtime capacity</w:t>
                  </w:r>
                </w:p>
              </w:tc>
              <w:tc>
                <w:tcPr>
                  <w:tcW w:w="226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2000 units/month</w:t>
                  </w:r>
                </w:p>
              </w:tc>
            </w:tr>
            <w:tr>
              <w:trPr>
                <w:trHeight w:val="1" w:hRule="atLeast"/>
                <w:jc w:val="center"/>
              </w:trPr>
              <w:tc>
                <w:tcPr>
                  <w:tcW w:w="281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Production rate per worker</w:t>
                  </w:r>
                </w:p>
              </w:tc>
              <w:tc>
                <w:tcPr>
                  <w:tcW w:w="226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250 units/month</w:t>
                  </w:r>
                </w:p>
              </w:tc>
            </w:tr>
            <w:tr>
              <w:trPr>
                <w:trHeight w:val="1" w:hRule="atLeast"/>
                <w:jc w:val="center"/>
              </w:trPr>
              <w:tc>
                <w:tcPr>
                  <w:tcW w:w="281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Regular wage rate</w:t>
                  </w:r>
                </w:p>
              </w:tc>
              <w:tc>
                <w:tcPr>
                  <w:tcW w:w="226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$15 per unit</w:t>
                  </w:r>
                </w:p>
              </w:tc>
            </w:tr>
            <w:tr>
              <w:trPr>
                <w:trHeight w:val="1" w:hRule="atLeast"/>
                <w:jc w:val="center"/>
              </w:trPr>
              <w:tc>
                <w:tcPr>
                  <w:tcW w:w="281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Overtime wage rate</w:t>
                  </w:r>
                </w:p>
              </w:tc>
              <w:tc>
                <w:tcPr>
                  <w:tcW w:w="226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$25 per unit</w:t>
                  </w:r>
                </w:p>
              </w:tc>
            </w:tr>
            <w:tr>
              <w:trPr>
                <w:trHeight w:val="1" w:hRule="atLeast"/>
                <w:jc w:val="center"/>
              </w:trPr>
              <w:tc>
                <w:tcPr>
                  <w:tcW w:w="281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Subcontracting cost</w:t>
                  </w:r>
                </w:p>
              </w:tc>
              <w:tc>
                <w:tcPr>
                  <w:tcW w:w="226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 per unit</w:t>
                  </w:r>
                </w:p>
              </w:tc>
            </w:tr>
            <w:tr>
              <w:trPr>
                <w:trHeight w:val="1" w:hRule="atLeast"/>
                <w:jc w:val="center"/>
              </w:trPr>
              <w:tc>
                <w:tcPr>
                  <w:tcW w:w="281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Hiring cost</w:t>
                  </w:r>
                </w:p>
              </w:tc>
              <w:tc>
                <w:tcPr>
                  <w:tcW w:w="226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 per worker</w:t>
                  </w:r>
                </w:p>
              </w:tc>
            </w:tr>
            <w:tr>
              <w:trPr>
                <w:trHeight w:val="1" w:hRule="atLeast"/>
                <w:jc w:val="center"/>
              </w:trPr>
              <w:tc>
                <w:tcPr>
                  <w:tcW w:w="281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Firing cost</w:t>
                  </w:r>
                </w:p>
              </w:tc>
              <w:tc>
                <w:tcPr>
                  <w:tcW w:w="226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$200 per worker</w:t>
                  </w:r>
                </w:p>
              </w:tc>
            </w:tr>
            <w:tr>
              <w:trPr>
                <w:trHeight w:val="1" w:hRule="atLeast"/>
                <w:jc w:val="center"/>
              </w:trPr>
              <w:tc>
                <w:tcPr>
                  <w:tcW w:w="281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Holding cost</w:t>
                  </w:r>
                </w:p>
              </w:tc>
              <w:tc>
                <w:tcPr>
                  <w:tcW w:w="226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$0.50 per unit/month</w:t>
                  </w:r>
                </w:p>
              </w:tc>
            </w:tr>
            <w:tr>
              <w:trPr>
                <w:trHeight w:val="1" w:hRule="atLeast"/>
                <w:jc w:val="center"/>
              </w:trPr>
              <w:tc>
                <w:tcPr>
                  <w:tcW w:w="281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Backordering cost</w:t>
                  </w:r>
                </w:p>
              </w:tc>
              <w:tc>
                <w:tcPr>
                  <w:tcW w:w="226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 per unit/month</w:t>
                  </w:r>
                </w:p>
              </w:tc>
            </w:tr>
          </w:tbl>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24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Answer 2: </w:t>
      </w:r>
    </w:p>
    <w:p>
      <w:pPr>
        <w:spacing w:before="24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Problem 3</w:t>
      </w:r>
      <w:r>
        <w:rPr>
          <w:rFonts w:ascii="Calibri" w:hAnsi="Calibri" w:cs="Calibri" w:eastAsia="Calibri"/>
          <w:color w:val="auto"/>
          <w:spacing w:val="0"/>
          <w:position w:val="0"/>
          <w:sz w:val="24"/>
          <w:shd w:fill="auto" w:val="clear"/>
        </w:rPr>
        <w:t xml:space="preserve">.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Referring to the product structure diagram for product A, determine:</w:t>
      </w:r>
    </w:p>
    <w:p>
      <w:pPr>
        <w:numPr>
          <w:ilvl w:val="0"/>
          <w:numId w:val="113"/>
        </w:numPr>
        <w:tabs>
          <w:tab w:val="left" w:pos="450" w:leader="none"/>
        </w:tabs>
        <w:spacing w:before="0" w:after="16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many Ks are needed for each A.</w:t>
      </w:r>
    </w:p>
    <w:p>
      <w:pPr>
        <w:numPr>
          <w:ilvl w:val="0"/>
          <w:numId w:val="113"/>
        </w:numPr>
        <w:tabs>
          <w:tab w:val="left" w:pos="450" w:leader="none"/>
        </w:tabs>
        <w:spacing w:before="0" w:after="16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many Es are needed for each A.</w:t>
      </w:r>
    </w:p>
    <w:p>
      <w:pPr>
        <w:numPr>
          <w:ilvl w:val="0"/>
          <w:numId w:val="113"/>
        </w:numPr>
        <w:tabs>
          <w:tab w:val="left" w:pos="450" w:leader="none"/>
        </w:tabs>
        <w:spacing w:before="0" w:after="16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low-level code for item E.</w:t>
      </w:r>
    </w:p>
    <w:p>
      <w:pPr>
        <w:tabs>
          <w:tab w:val="left" w:pos="450" w:leader="none"/>
        </w:tabs>
        <w:spacing w:before="0" w:after="0" w:line="276"/>
        <w:ind w:right="0" w:left="0" w:firstLine="0"/>
        <w:jc w:val="left"/>
        <w:rPr>
          <w:rFonts w:ascii="Calibri" w:hAnsi="Calibri" w:cs="Calibri" w:eastAsia="Calibri"/>
          <w:color w:val="auto"/>
          <w:spacing w:val="0"/>
          <w:position w:val="0"/>
          <w:sz w:val="24"/>
          <w:shd w:fill="auto" w:val="clear"/>
        </w:rPr>
      </w:pPr>
      <w:r>
        <w:object w:dxaOrig="5587" w:dyaOrig="5212">
          <v:rect xmlns:o="urn:schemas-microsoft-com:office:office" xmlns:v="urn:schemas-microsoft-com:vml" id="rectole0000000000" style="width:279.350000pt;height:260.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24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Answer 3: </w:t>
      </w:r>
    </w:p>
    <w:p>
      <w:pPr>
        <w:spacing w:before="24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Problem 4</w:t>
      </w:r>
      <w:r>
        <w:rPr>
          <w:rFonts w:ascii="Calibri" w:hAnsi="Calibri" w:cs="Calibri" w:eastAsia="Calibri"/>
          <w:color w:val="auto"/>
          <w:spacing w:val="0"/>
          <w:position w:val="0"/>
          <w:sz w:val="24"/>
          <w:shd w:fill="auto" w:val="clear"/>
        </w:rPr>
        <w:t xml:space="preserve">.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Calculate the reliability of the following system.</w:t>
      </w:r>
    </w:p>
    <w:p>
      <w:pPr>
        <w:spacing w:before="0" w:after="0" w:line="276"/>
        <w:ind w:right="0" w:left="0" w:firstLine="0"/>
        <w:jc w:val="left"/>
        <w:rPr>
          <w:rFonts w:ascii="Calibri" w:hAnsi="Calibri" w:cs="Calibri" w:eastAsia="Calibri"/>
          <w:color w:val="auto"/>
          <w:spacing w:val="0"/>
          <w:position w:val="0"/>
          <w:sz w:val="24"/>
          <w:shd w:fill="auto" w:val="clear"/>
        </w:rPr>
      </w:pPr>
      <w:r>
        <w:object w:dxaOrig="3297" w:dyaOrig="1080">
          <v:rect xmlns:o="urn:schemas-microsoft-com:office:office" xmlns:v="urn:schemas-microsoft-com:vml" id="rectole0000000001" style="width:164.850000pt;height:54.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tabs>
          <w:tab w:val="left" w:pos="576" w:leader="none"/>
          <w:tab w:val="left" w:pos="864" w:leader="none"/>
        </w:tabs>
        <w:spacing w:before="0" w:after="0" w:line="276"/>
        <w:ind w:right="0" w:left="0" w:firstLine="0"/>
        <w:jc w:val="both"/>
        <w:rPr>
          <w:rFonts w:ascii="Calibri" w:hAnsi="Calibri" w:cs="Calibri" w:eastAsia="Calibri"/>
          <w:color w:val="auto"/>
          <w:spacing w:val="0"/>
          <w:position w:val="0"/>
          <w:sz w:val="24"/>
          <w:shd w:fill="auto" w:val="clear"/>
        </w:rPr>
      </w:pPr>
    </w:p>
    <w:p>
      <w:pPr>
        <w:spacing w:before="24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Answer 4: </w:t>
      </w:r>
    </w:p>
    <w:p>
      <w:pPr>
        <w:spacing w:before="24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Problem 5</w:t>
      </w:r>
      <w:r>
        <w:rPr>
          <w:rFonts w:ascii="Calibri" w:hAnsi="Calibri" w:cs="Calibri" w:eastAsia="Calibri"/>
          <w:color w:val="auto"/>
          <w:spacing w:val="0"/>
          <w:position w:val="0"/>
          <w:sz w:val="24"/>
          <w:shd w:fill="auto" w:val="clear"/>
        </w:rPr>
        <w:t xml:space="preserve">.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Construct a network from the information in the following table and identify all the paths in the network, compute the length of each, and indicate the critical path.</w:t>
      </w:r>
    </w:p>
    <w:tbl>
      <w:tblPr/>
      <w:tblGrid>
        <w:gridCol w:w="909"/>
        <w:gridCol w:w="2322"/>
        <w:gridCol w:w="1581"/>
        <w:gridCol w:w="3828"/>
      </w:tblGrid>
      <w:tr>
        <w:trPr>
          <w:trHeight w:val="1" w:hRule="atLeast"/>
          <w:jc w:val="left"/>
        </w:trPr>
        <w:tc>
          <w:tcPr>
            <w:tcW w:w="9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left"/>
              <w:rPr>
                <w:rFonts w:ascii="Calibri" w:hAnsi="Calibri" w:cs="Calibri" w:eastAsia="Calibri"/>
                <w:b/>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hd w:fill="auto" w:val="clear"/>
              </w:rPr>
            </w:pPr>
          </w:p>
        </w:tc>
        <w:tc>
          <w:tcPr>
            <w:tcW w:w="7731" w:type="dxa"/>
            <w:gridSpan w:val="3"/>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26" w:firstLine="0"/>
              <w:jc w:val="left"/>
              <w:rPr>
                <w:rFonts w:ascii="Calibri" w:hAnsi="Calibri" w:cs="Calibri" w:eastAsia="Calibri"/>
                <w:color w:val="auto"/>
                <w:spacing w:val="0"/>
                <w:position w:val="0"/>
                <w:sz w:val="24"/>
                <w:shd w:fill="auto" w:val="clear"/>
              </w:rPr>
            </w:pPr>
          </w:p>
          <w:p>
            <w:pPr>
              <w:spacing w:before="0" w:after="0" w:line="276"/>
              <w:ind w:right="0" w:left="26" w:firstLine="0"/>
              <w:jc w:val="left"/>
              <w:rPr>
                <w:rFonts w:ascii="Calibri" w:hAnsi="Calibri" w:cs="Calibri" w:eastAsia="Calibri"/>
                <w:color w:val="auto"/>
                <w:spacing w:val="0"/>
                <w:position w:val="0"/>
                <w:shd w:fill="auto" w:val="clear"/>
              </w:rPr>
            </w:pPr>
          </w:p>
        </w:tc>
      </w:tr>
      <w:tr>
        <w:trPr>
          <w:trHeight w:val="1" w:hRule="atLeast"/>
          <w:jc w:val="center"/>
        </w:trPr>
        <w:tc>
          <w:tcPr>
            <w:tcW w:w="909" w:type="dxa"/>
            <w:tcBorders>
              <w:top w:val="single" w:color="000000" w:sz="0"/>
              <w:left w:val="single" w:color="000000" w:sz="0"/>
              <w:bottom w:val="single" w:color="000000" w:sz="0"/>
              <w:right w:val="single" w:color="000000" w:sz="0"/>
            </w:tcBorders>
            <w:shd w:color="auto" w:fill="fcfce0" w:val="clear"/>
            <w:tcMar>
              <w:left w:w="0" w:type="dxa"/>
              <w:right w:w="0" w:type="dxa"/>
            </w:tcMar>
            <w:vAlign w:val="bottom"/>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Activity</w:t>
            </w:r>
          </w:p>
        </w:tc>
        <w:tc>
          <w:tcPr>
            <w:tcW w:w="2322" w:type="dxa"/>
            <w:tcBorders>
              <w:top w:val="single" w:color="000000" w:sz="0"/>
              <w:left w:val="single" w:color="000000" w:sz="0"/>
              <w:bottom w:val="single" w:color="000000" w:sz="0"/>
              <w:right w:val="single" w:color="000000" w:sz="0"/>
            </w:tcBorders>
            <w:shd w:color="auto" w:fill="fcfce0" w:val="clear"/>
            <w:tcMar>
              <w:left w:w="0" w:type="dxa"/>
              <w:right w:w="0" w:type="dxa"/>
            </w:tcMar>
            <w:vAlign w:val="bottom"/>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Activity Predecessor</w:t>
            </w:r>
          </w:p>
        </w:tc>
        <w:tc>
          <w:tcPr>
            <w:tcW w:w="1581" w:type="dxa"/>
            <w:tcBorders>
              <w:top w:val="single" w:color="000000" w:sz="0"/>
              <w:left w:val="single" w:color="000000" w:sz="0"/>
              <w:bottom w:val="single" w:color="000000" w:sz="0"/>
              <w:right w:val="single" w:color="000000" w:sz="0"/>
            </w:tcBorders>
            <w:shd w:color="auto" w:fill="fcfce0" w:val="clear"/>
            <w:tcMar>
              <w:left w:w="0" w:type="dxa"/>
              <w:right w:w="0" w:type="dxa"/>
            </w:tcMar>
            <w:vAlign w:val="bottom"/>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Time (weeks)</w:t>
            </w:r>
          </w:p>
        </w:tc>
      </w:tr>
      <w:tr>
        <w:trPr>
          <w:trHeight w:val="1" w:hRule="atLeast"/>
          <w:jc w:val="center"/>
        </w:trPr>
        <w:tc>
          <w:tcPr>
            <w:tcW w:w="9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w:t>
            </w:r>
          </w:p>
        </w:tc>
        <w:tc>
          <w:tcPr>
            <w:tcW w:w="232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w:t>
            </w:r>
          </w:p>
        </w:tc>
        <w:tc>
          <w:tcPr>
            <w:tcW w:w="158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 7</w:t>
            </w:r>
          </w:p>
        </w:tc>
      </w:tr>
      <w:tr>
        <w:trPr>
          <w:trHeight w:val="1" w:hRule="atLeast"/>
          <w:jc w:val="center"/>
        </w:trPr>
        <w:tc>
          <w:tcPr>
            <w:tcW w:w="9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232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w:t>
            </w:r>
          </w:p>
        </w:tc>
        <w:tc>
          <w:tcPr>
            <w:tcW w:w="158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w:t>
            </w:r>
          </w:p>
        </w:tc>
      </w:tr>
      <w:tr>
        <w:trPr>
          <w:trHeight w:val="1" w:hRule="atLeast"/>
          <w:jc w:val="center"/>
        </w:trPr>
        <w:tc>
          <w:tcPr>
            <w:tcW w:w="9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w:t>
            </w:r>
          </w:p>
        </w:tc>
        <w:tc>
          <w:tcPr>
            <w:tcW w:w="232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w:t>
            </w:r>
          </w:p>
        </w:tc>
        <w:tc>
          <w:tcPr>
            <w:tcW w:w="158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 6</w:t>
            </w:r>
          </w:p>
        </w:tc>
      </w:tr>
      <w:tr>
        <w:trPr>
          <w:trHeight w:val="1" w:hRule="atLeast"/>
          <w:jc w:val="center"/>
        </w:trPr>
        <w:tc>
          <w:tcPr>
            <w:tcW w:w="9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4</w:t>
            </w:r>
          </w:p>
        </w:tc>
        <w:tc>
          <w:tcPr>
            <w:tcW w:w="232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58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 5</w:t>
            </w:r>
          </w:p>
        </w:tc>
      </w:tr>
      <w:tr>
        <w:trPr>
          <w:trHeight w:val="1" w:hRule="atLeast"/>
          <w:jc w:val="center"/>
        </w:trPr>
        <w:tc>
          <w:tcPr>
            <w:tcW w:w="9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w:t>
            </w:r>
          </w:p>
        </w:tc>
        <w:tc>
          <w:tcPr>
            <w:tcW w:w="232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58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 4</w:t>
            </w:r>
          </w:p>
        </w:tc>
      </w:tr>
      <w:tr>
        <w:trPr>
          <w:trHeight w:val="1" w:hRule="atLeast"/>
          <w:jc w:val="center"/>
        </w:trPr>
        <w:tc>
          <w:tcPr>
            <w:tcW w:w="9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w:t>
            </w:r>
          </w:p>
        </w:tc>
        <w:tc>
          <w:tcPr>
            <w:tcW w:w="232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3, 4</w:t>
            </w:r>
          </w:p>
        </w:tc>
        <w:tc>
          <w:tcPr>
            <w:tcW w:w="158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 3</w:t>
            </w:r>
          </w:p>
        </w:tc>
      </w:tr>
      <w:tr>
        <w:trPr>
          <w:trHeight w:val="1" w:hRule="atLeast"/>
          <w:jc w:val="center"/>
        </w:trPr>
        <w:tc>
          <w:tcPr>
            <w:tcW w:w="9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w:t>
            </w:r>
          </w:p>
        </w:tc>
        <w:tc>
          <w:tcPr>
            <w:tcW w:w="232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5, 6</w:t>
            </w:r>
          </w:p>
        </w:tc>
        <w:tc>
          <w:tcPr>
            <w:tcW w:w="158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 2</w:t>
            </w:r>
          </w:p>
        </w:tc>
      </w:tr>
    </w:tbl>
    <w:p>
      <w:pPr>
        <w:spacing w:before="24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Answer 5: </w:t>
      </w:r>
    </w:p>
    <w:p>
      <w:pPr>
        <w:spacing w:before="240" w:after="0" w:line="276"/>
        <w:ind w:right="0" w:left="0" w:firstLine="0"/>
        <w:jc w:val="left"/>
        <w:rPr>
          <w:rFonts w:ascii="Calibri" w:hAnsi="Calibri" w:cs="Calibri" w:eastAsia="Calibri"/>
          <w:color w:val="auto"/>
          <w:spacing w:val="0"/>
          <w:position w:val="0"/>
          <w:sz w:val="24"/>
          <w:shd w:fill="auto" w:val="clear"/>
        </w:rPr>
      </w:pPr>
    </w:p>
    <w:p>
      <w:pPr>
        <w:tabs>
          <w:tab w:val="left" w:pos="864" w:leader="none"/>
        </w:tabs>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p>
    <w:p>
      <w:pPr>
        <w:tabs>
          <w:tab w:val="left" w:pos="576" w:leader="none"/>
          <w:tab w:val="left" w:pos="864" w:leader="none"/>
        </w:tabs>
        <w:spacing w:before="0" w:after="0" w:line="276"/>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