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61" w:rsidRPr="00E07261" w:rsidRDefault="00E07261" w:rsidP="00E07261">
      <w:pPr>
        <w:widowControl w:val="0"/>
        <w:autoSpaceDE w:val="0"/>
        <w:autoSpaceDN w:val="0"/>
        <w:adjustRightInd w:val="0"/>
        <w:rPr>
          <w:rFonts w:ascii="Arial" w:hAnsi="Arial" w:cs="Arial"/>
          <w:b/>
          <w:bCs/>
          <w:sz w:val="22"/>
          <w:szCs w:val="22"/>
        </w:rPr>
      </w:pPr>
      <w:r w:rsidRPr="00E07261">
        <w:rPr>
          <w:rFonts w:ascii="Arial" w:hAnsi="Arial" w:cs="Arial"/>
          <w:b/>
          <w:sz w:val="22"/>
          <w:szCs w:val="22"/>
        </w:rPr>
        <w:t xml:space="preserve">1. </w:t>
      </w:r>
      <w:r w:rsidRPr="00E07261">
        <w:rPr>
          <w:rFonts w:ascii="Arial" w:hAnsi="Arial" w:cs="Arial"/>
          <w:b/>
          <w:sz w:val="22"/>
          <w:szCs w:val="22"/>
        </w:rPr>
        <w:t xml:space="preserve">In regards to the </w:t>
      </w:r>
      <w:r w:rsidRPr="00E07261">
        <w:rPr>
          <w:rFonts w:ascii="Arial" w:hAnsi="Arial" w:cs="Arial"/>
          <w:b/>
          <w:sz w:val="22"/>
          <w:szCs w:val="22"/>
        </w:rPr>
        <w:t>below</w:t>
      </w:r>
      <w:r w:rsidRPr="00E07261">
        <w:rPr>
          <w:rFonts w:ascii="Arial" w:hAnsi="Arial" w:cs="Arial"/>
          <w:b/>
          <w:sz w:val="22"/>
          <w:szCs w:val="22"/>
        </w:rPr>
        <w:t xml:space="preserve"> explanation, </w:t>
      </w:r>
      <w:r w:rsidRPr="00E07261">
        <w:rPr>
          <w:rFonts w:ascii="Arial" w:hAnsi="Arial" w:cs="Arial"/>
          <w:b/>
          <w:bCs/>
          <w:sz w:val="22"/>
          <w:szCs w:val="22"/>
        </w:rPr>
        <w:t>i</w:t>
      </w:r>
      <w:r w:rsidRPr="00E07261">
        <w:rPr>
          <w:rFonts w:ascii="Arial" w:hAnsi="Arial" w:cs="Arial"/>
          <w:b/>
          <w:bCs/>
          <w:sz w:val="22"/>
          <w:szCs w:val="22"/>
        </w:rPr>
        <w:t xml:space="preserve">s RG III a sunk cost? Please provide a substantial </w:t>
      </w:r>
      <w:r w:rsidRPr="00E07261">
        <w:rPr>
          <w:rFonts w:ascii="Arial" w:hAnsi="Arial" w:cs="Arial"/>
          <w:b/>
          <w:bCs/>
          <w:sz w:val="22"/>
          <w:szCs w:val="22"/>
        </w:rPr>
        <w:t xml:space="preserve">one–two paragraph </w:t>
      </w:r>
      <w:proofErr w:type="gramStart"/>
      <w:r w:rsidRPr="00E07261">
        <w:rPr>
          <w:rFonts w:ascii="Arial" w:hAnsi="Arial" w:cs="Arial"/>
          <w:b/>
          <w:bCs/>
          <w:sz w:val="22"/>
          <w:szCs w:val="22"/>
        </w:rPr>
        <w:t>response</w:t>
      </w:r>
      <w:proofErr w:type="gramEnd"/>
      <w:r w:rsidRPr="00E07261">
        <w:rPr>
          <w:rFonts w:ascii="Arial" w:hAnsi="Arial" w:cs="Arial"/>
          <w:b/>
          <w:bCs/>
          <w:sz w:val="22"/>
          <w:szCs w:val="22"/>
        </w:rPr>
        <w:t>.</w:t>
      </w:r>
    </w:p>
    <w:p w:rsidR="00E07261" w:rsidRPr="00E07261" w:rsidRDefault="00E07261" w:rsidP="00245810">
      <w:pPr>
        <w:widowControl w:val="0"/>
        <w:autoSpaceDE w:val="0"/>
        <w:autoSpaceDN w:val="0"/>
        <w:adjustRightInd w:val="0"/>
        <w:rPr>
          <w:rFonts w:ascii="Arial" w:hAnsi="Arial" w:cs="Arial"/>
          <w:sz w:val="22"/>
          <w:szCs w:val="22"/>
        </w:rPr>
      </w:pPr>
    </w:p>
    <w:p w:rsidR="00245810" w:rsidRPr="00E07261" w:rsidRDefault="00245810" w:rsidP="00245810">
      <w:pPr>
        <w:widowControl w:val="0"/>
        <w:autoSpaceDE w:val="0"/>
        <w:autoSpaceDN w:val="0"/>
        <w:adjustRightInd w:val="0"/>
        <w:rPr>
          <w:rFonts w:ascii="Arial" w:hAnsi="Arial" w:cs="Arial"/>
          <w:sz w:val="22"/>
          <w:szCs w:val="22"/>
        </w:rPr>
      </w:pPr>
      <w:r w:rsidRPr="00E07261">
        <w:rPr>
          <w:rFonts w:ascii="Arial" w:hAnsi="Arial" w:cs="Arial"/>
          <w:sz w:val="22"/>
          <w:szCs w:val="22"/>
        </w:rPr>
        <w:t>The moment the owner Daniel Snyder signed off on trading those draft picks to the St. Louis Rams to get Griffin, those picks were gone forever. Poof! Never coming back. </w:t>
      </w:r>
    </w:p>
    <w:p w:rsidR="00245810" w:rsidRPr="00E07261" w:rsidRDefault="00245810" w:rsidP="00245810">
      <w:pPr>
        <w:widowControl w:val="0"/>
        <w:autoSpaceDE w:val="0"/>
        <w:autoSpaceDN w:val="0"/>
        <w:adjustRightInd w:val="0"/>
        <w:rPr>
          <w:rFonts w:ascii="Arial" w:hAnsi="Arial" w:cs="Arial"/>
          <w:sz w:val="22"/>
          <w:szCs w:val="22"/>
        </w:rPr>
      </w:pPr>
      <w:r w:rsidRPr="00E07261">
        <w:rPr>
          <w:rFonts w:ascii="Arial" w:hAnsi="Arial" w:cs="Arial"/>
          <w:sz w:val="22"/>
          <w:szCs w:val="22"/>
        </w:rPr>
        <w:t>From that point, the strictly logical approach would have been for coaches and management to treat Griffin like any other rookie who had great potential but a lot of work to do to live up to it. That doesn’t mean that they should have plopped him on the bench every time he made an errant throw. Of course he needed (and, apparently, still needs) to learn the pro-level game, and it’s worth sacrificing wins today if you are getting a more skilled player for the longer run. No one argues that the 1998 Indianapolis Colts should have parked Peyton Manning on the bench amid his 3-13 rookie season. </w:t>
      </w:r>
    </w:p>
    <w:p w:rsidR="00B92D71" w:rsidRPr="00E07261" w:rsidRDefault="00245810" w:rsidP="00245810">
      <w:pPr>
        <w:rPr>
          <w:rFonts w:ascii="Arial" w:hAnsi="Arial" w:cs="Arial"/>
          <w:sz w:val="22"/>
          <w:szCs w:val="22"/>
        </w:rPr>
      </w:pPr>
      <w:r w:rsidRPr="00E07261">
        <w:rPr>
          <w:rFonts w:ascii="Arial" w:hAnsi="Arial" w:cs="Arial"/>
          <w:sz w:val="22"/>
          <w:szCs w:val="22"/>
        </w:rPr>
        <w:t>But there are plenty of indications that rather than treat Griffin like another promising but unfinished player, both fans and, at times, the team’s coaches seem to view him through the prism of what was paid to get him.</w:t>
      </w:r>
    </w:p>
    <w:p w:rsidR="00E07261" w:rsidRPr="00E07261" w:rsidRDefault="00E07261" w:rsidP="00245810">
      <w:pPr>
        <w:rPr>
          <w:rFonts w:ascii="Arial" w:hAnsi="Arial" w:cs="Arial"/>
          <w:sz w:val="22"/>
          <w:szCs w:val="22"/>
        </w:rPr>
      </w:pPr>
    </w:p>
    <w:p w:rsidR="00E07261" w:rsidRPr="00E07261" w:rsidRDefault="00E07261" w:rsidP="00245810">
      <w:pPr>
        <w:rPr>
          <w:rFonts w:ascii="Arial" w:hAnsi="Arial" w:cs="Arial"/>
          <w:sz w:val="22"/>
          <w:szCs w:val="22"/>
        </w:rPr>
      </w:pPr>
    </w:p>
    <w:p w:rsidR="00E07261" w:rsidRPr="00E07261" w:rsidRDefault="00E07261" w:rsidP="00E07261">
      <w:pPr>
        <w:rPr>
          <w:rFonts w:ascii="Arial" w:hAnsi="Arial" w:cs="Arial"/>
          <w:b/>
          <w:sz w:val="22"/>
          <w:szCs w:val="22"/>
        </w:rPr>
      </w:pPr>
      <w:r w:rsidRPr="00E07261">
        <w:rPr>
          <w:rFonts w:ascii="Arial" w:hAnsi="Arial" w:cs="Arial"/>
          <w:b/>
          <w:sz w:val="22"/>
          <w:szCs w:val="22"/>
        </w:rPr>
        <w:t xml:space="preserve">2. In regards to the below, </w:t>
      </w:r>
      <w:r w:rsidRPr="00E07261">
        <w:rPr>
          <w:rFonts w:ascii="Arial" w:hAnsi="Arial" w:cs="Arial"/>
          <w:b/>
          <w:color w:val="262626"/>
          <w:sz w:val="22"/>
          <w:szCs w:val="22"/>
        </w:rPr>
        <w:t>d</w:t>
      </w:r>
      <w:r w:rsidRPr="00E07261">
        <w:rPr>
          <w:rFonts w:ascii="Arial" w:hAnsi="Arial" w:cs="Arial"/>
          <w:b/>
          <w:color w:val="262626"/>
          <w:sz w:val="22"/>
          <w:szCs w:val="22"/>
        </w:rPr>
        <w:t>oes the US tolerance for inequality drive our growth?</w:t>
      </w:r>
      <w:r w:rsidRPr="00E07261">
        <w:rPr>
          <w:rFonts w:ascii="Arial" w:hAnsi="Arial" w:cs="Arial"/>
          <w:b/>
          <w:color w:val="262626"/>
          <w:sz w:val="22"/>
          <w:szCs w:val="22"/>
        </w:rPr>
        <w:t xml:space="preserve"> </w:t>
      </w:r>
      <w:r w:rsidRPr="00E07261">
        <w:rPr>
          <w:rFonts w:ascii="Arial" w:hAnsi="Arial" w:cs="Arial"/>
          <w:b/>
          <w:bCs/>
          <w:sz w:val="22"/>
          <w:szCs w:val="22"/>
        </w:rPr>
        <w:t xml:space="preserve">Please provide a substantial one–two paragraph </w:t>
      </w:r>
      <w:proofErr w:type="gramStart"/>
      <w:r w:rsidRPr="00E07261">
        <w:rPr>
          <w:rFonts w:ascii="Arial" w:hAnsi="Arial" w:cs="Arial"/>
          <w:b/>
          <w:bCs/>
          <w:sz w:val="22"/>
          <w:szCs w:val="22"/>
        </w:rPr>
        <w:t>response</w:t>
      </w:r>
      <w:proofErr w:type="gramEnd"/>
      <w:r w:rsidRPr="00E07261">
        <w:rPr>
          <w:rFonts w:ascii="Arial" w:hAnsi="Arial" w:cs="Arial"/>
          <w:b/>
          <w:bCs/>
          <w:sz w:val="22"/>
          <w:szCs w:val="22"/>
        </w:rPr>
        <w:t>.</w:t>
      </w:r>
    </w:p>
    <w:p w:rsidR="00E07261" w:rsidRPr="00E07261" w:rsidRDefault="00E07261" w:rsidP="00E07261">
      <w:pPr>
        <w:widowControl w:val="0"/>
        <w:autoSpaceDE w:val="0"/>
        <w:autoSpaceDN w:val="0"/>
        <w:adjustRightInd w:val="0"/>
        <w:rPr>
          <w:rFonts w:ascii="Arial" w:hAnsi="Arial" w:cs="Arial"/>
          <w:sz w:val="22"/>
          <w:szCs w:val="22"/>
        </w:rPr>
      </w:pPr>
    </w:p>
    <w:p w:rsidR="00E07261" w:rsidRPr="00E07261" w:rsidRDefault="00E07261" w:rsidP="00E07261">
      <w:pPr>
        <w:widowControl w:val="0"/>
        <w:autoSpaceDE w:val="0"/>
        <w:autoSpaceDN w:val="0"/>
        <w:adjustRightInd w:val="0"/>
        <w:rPr>
          <w:rFonts w:ascii="Arial" w:hAnsi="Arial" w:cs="Arial"/>
          <w:color w:val="262626"/>
          <w:sz w:val="22"/>
          <w:szCs w:val="22"/>
        </w:rPr>
      </w:pPr>
      <w:r w:rsidRPr="00E07261">
        <w:rPr>
          <w:rFonts w:ascii="Arial" w:hAnsi="Arial" w:cs="Arial"/>
          <w:color w:val="262626"/>
          <w:sz w:val="22"/>
          <w:szCs w:val="22"/>
        </w:rPr>
        <w:t>Rather than promoting particular types of industries or clusters (e.g., biotech), politicians should:</w:t>
      </w:r>
    </w:p>
    <w:p w:rsidR="00E07261" w:rsidRPr="00E07261" w:rsidRDefault="00E07261" w:rsidP="00E07261">
      <w:pPr>
        <w:widowControl w:val="0"/>
        <w:autoSpaceDE w:val="0"/>
        <w:autoSpaceDN w:val="0"/>
        <w:adjustRightInd w:val="0"/>
        <w:rPr>
          <w:rFonts w:ascii="Arial" w:hAnsi="Arial" w:cs="Arial"/>
          <w:color w:val="262626"/>
          <w:sz w:val="22"/>
          <w:szCs w:val="22"/>
        </w:rPr>
      </w:pPr>
    </w:p>
    <w:p w:rsidR="00E07261" w:rsidRPr="00E07261" w:rsidRDefault="00E07261" w:rsidP="00E07261">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E07261">
        <w:rPr>
          <w:rFonts w:ascii="Arial" w:hAnsi="Arial" w:cs="Arial"/>
          <w:color w:val="262626"/>
          <w:kern w:val="1"/>
          <w:sz w:val="22"/>
          <w:szCs w:val="22"/>
        </w:rPr>
        <w:tab/>
      </w:r>
      <w:r w:rsidRPr="00E07261">
        <w:rPr>
          <w:rFonts w:ascii="Arial" w:hAnsi="Arial" w:cs="Arial"/>
          <w:color w:val="262626"/>
          <w:kern w:val="1"/>
          <w:sz w:val="22"/>
          <w:szCs w:val="22"/>
        </w:rPr>
        <w:tab/>
      </w:r>
      <w:r w:rsidRPr="00E07261">
        <w:rPr>
          <w:rFonts w:ascii="Arial" w:hAnsi="Arial" w:cs="Arial"/>
          <w:color w:val="262626"/>
          <w:kern w:val="1"/>
          <w:sz w:val="22"/>
          <w:szCs w:val="22"/>
        </w:rPr>
        <w:t xml:space="preserve">- </w:t>
      </w:r>
      <w:proofErr w:type="gramStart"/>
      <w:r w:rsidRPr="00E07261">
        <w:rPr>
          <w:rFonts w:ascii="Arial" w:hAnsi="Arial" w:cs="Arial"/>
          <w:color w:val="262626"/>
          <w:sz w:val="22"/>
          <w:szCs w:val="22"/>
        </w:rPr>
        <w:t>remove</w:t>
      </w:r>
      <w:proofErr w:type="gramEnd"/>
      <w:r w:rsidRPr="00E07261">
        <w:rPr>
          <w:rFonts w:ascii="Arial" w:hAnsi="Arial" w:cs="Arial"/>
          <w:color w:val="262626"/>
          <w:sz w:val="22"/>
          <w:szCs w:val="22"/>
        </w:rPr>
        <w:t xml:space="preserve"> barriers to entry, and growth, for all sorts of business; and </w:t>
      </w:r>
    </w:p>
    <w:p w:rsidR="00E07261" w:rsidRPr="00E07261" w:rsidRDefault="00E07261" w:rsidP="00E07261">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E07261">
        <w:rPr>
          <w:rFonts w:ascii="Arial" w:hAnsi="Arial" w:cs="Arial"/>
          <w:color w:val="262626"/>
          <w:kern w:val="1"/>
          <w:sz w:val="22"/>
          <w:szCs w:val="22"/>
        </w:rPr>
        <w:tab/>
      </w:r>
      <w:r w:rsidRPr="00E07261">
        <w:rPr>
          <w:rFonts w:ascii="Arial" w:hAnsi="Arial" w:cs="Arial"/>
          <w:color w:val="262626"/>
          <w:kern w:val="1"/>
          <w:sz w:val="22"/>
          <w:szCs w:val="22"/>
        </w:rPr>
        <w:tab/>
      </w:r>
      <w:r w:rsidRPr="00E07261">
        <w:rPr>
          <w:rFonts w:ascii="Arial" w:hAnsi="Arial" w:cs="Arial"/>
          <w:color w:val="262626"/>
          <w:kern w:val="1"/>
          <w:sz w:val="22"/>
          <w:szCs w:val="22"/>
        </w:rPr>
        <w:t xml:space="preserve">- </w:t>
      </w:r>
      <w:proofErr w:type="spellStart"/>
      <w:proofErr w:type="gramStart"/>
      <w:r w:rsidRPr="00E07261">
        <w:rPr>
          <w:rFonts w:ascii="Arial" w:hAnsi="Arial" w:cs="Arial"/>
          <w:color w:val="262626"/>
          <w:sz w:val="22"/>
          <w:szCs w:val="22"/>
        </w:rPr>
        <w:t>recognizee</w:t>
      </w:r>
      <w:proofErr w:type="spellEnd"/>
      <w:proofErr w:type="gramEnd"/>
      <w:r w:rsidRPr="00E07261">
        <w:rPr>
          <w:rFonts w:ascii="Arial" w:hAnsi="Arial" w:cs="Arial"/>
          <w:color w:val="262626"/>
          <w:sz w:val="22"/>
          <w:szCs w:val="22"/>
        </w:rPr>
        <w:t xml:space="preserve"> the importance of the profit motive.  The chance of making big money is what drives people to take huge risks and endure years of hardship.</w:t>
      </w:r>
    </w:p>
    <w:p w:rsidR="00E07261" w:rsidRPr="00E07261" w:rsidRDefault="00E07261" w:rsidP="00E07261">
      <w:pPr>
        <w:widowControl w:val="0"/>
        <w:autoSpaceDE w:val="0"/>
        <w:autoSpaceDN w:val="0"/>
        <w:adjustRightInd w:val="0"/>
        <w:rPr>
          <w:rFonts w:ascii="Arial" w:hAnsi="Arial" w:cs="Arial"/>
          <w:color w:val="262626"/>
          <w:sz w:val="22"/>
          <w:szCs w:val="22"/>
        </w:rPr>
      </w:pPr>
    </w:p>
    <w:p w:rsidR="00E07261" w:rsidRPr="00E07261" w:rsidRDefault="00E07261" w:rsidP="00E07261">
      <w:pPr>
        <w:widowControl w:val="0"/>
        <w:autoSpaceDE w:val="0"/>
        <w:autoSpaceDN w:val="0"/>
        <w:adjustRightInd w:val="0"/>
        <w:rPr>
          <w:rFonts w:ascii="Arial" w:hAnsi="Arial" w:cs="Arial"/>
          <w:color w:val="262626"/>
          <w:sz w:val="22"/>
          <w:szCs w:val="22"/>
        </w:rPr>
      </w:pPr>
      <w:r w:rsidRPr="00E07261">
        <w:rPr>
          <w:rFonts w:ascii="Arial" w:hAnsi="Arial" w:cs="Arial"/>
          <w:color w:val="262626"/>
          <w:sz w:val="22"/>
          <w:szCs w:val="22"/>
        </w:rPr>
        <w:t xml:space="preserve">Finally, Politicians and bureaucrats often fail to recognize that entrepreneurial success entails things that "set their teeth on edge." </w:t>
      </w:r>
    </w:p>
    <w:p w:rsidR="00E07261" w:rsidRPr="00E07261" w:rsidRDefault="00E07261" w:rsidP="00E07261">
      <w:pPr>
        <w:widowControl w:val="0"/>
        <w:autoSpaceDE w:val="0"/>
        <w:autoSpaceDN w:val="0"/>
        <w:adjustRightInd w:val="0"/>
        <w:rPr>
          <w:rFonts w:ascii="Arial" w:hAnsi="Arial" w:cs="Arial"/>
          <w:color w:val="262626"/>
          <w:sz w:val="22"/>
          <w:szCs w:val="22"/>
        </w:rPr>
      </w:pPr>
    </w:p>
    <w:p w:rsidR="00E07261" w:rsidRPr="00E07261" w:rsidRDefault="00E07261" w:rsidP="00E07261">
      <w:pPr>
        <w:widowControl w:val="0"/>
        <w:autoSpaceDE w:val="0"/>
        <w:autoSpaceDN w:val="0"/>
        <w:adjustRightInd w:val="0"/>
        <w:rPr>
          <w:rFonts w:ascii="Arial" w:hAnsi="Arial" w:cs="Arial"/>
          <w:color w:val="535353"/>
          <w:sz w:val="22"/>
          <w:szCs w:val="22"/>
        </w:rPr>
      </w:pPr>
      <w:r w:rsidRPr="00E07261">
        <w:rPr>
          <w:rFonts w:ascii="Arial" w:hAnsi="Arial" w:cs="Arial"/>
          <w:color w:val="535353"/>
          <w:sz w:val="22"/>
          <w:szCs w:val="22"/>
        </w:rPr>
        <w:t>Entrepreneurs thrive on inequality: the fabulous wealth they generate in America makes the country more unequal. They also thrive on disruption, which creates losers as well as winners. </w:t>
      </w:r>
    </w:p>
    <w:p w:rsidR="00E07261" w:rsidRPr="00E07261" w:rsidRDefault="00E07261" w:rsidP="00E07261">
      <w:pPr>
        <w:widowControl w:val="0"/>
        <w:autoSpaceDE w:val="0"/>
        <w:autoSpaceDN w:val="0"/>
        <w:adjustRightInd w:val="0"/>
        <w:rPr>
          <w:rFonts w:ascii="Arial" w:hAnsi="Arial" w:cs="Arial"/>
          <w:color w:val="262626"/>
          <w:sz w:val="22"/>
          <w:szCs w:val="22"/>
        </w:rPr>
      </w:pPr>
    </w:p>
    <w:p w:rsidR="00E07261" w:rsidRPr="00E07261" w:rsidRDefault="00E07261" w:rsidP="00E07261">
      <w:pPr>
        <w:widowControl w:val="0"/>
        <w:autoSpaceDE w:val="0"/>
        <w:autoSpaceDN w:val="0"/>
        <w:adjustRightInd w:val="0"/>
        <w:rPr>
          <w:rFonts w:ascii="Arial" w:hAnsi="Arial" w:cs="Arial"/>
          <w:color w:val="262626"/>
          <w:sz w:val="22"/>
          <w:szCs w:val="22"/>
        </w:rPr>
      </w:pPr>
    </w:p>
    <w:p w:rsidR="00E07261" w:rsidRPr="00E07261" w:rsidRDefault="00E07261" w:rsidP="00E07261">
      <w:pPr>
        <w:widowControl w:val="0"/>
        <w:autoSpaceDE w:val="0"/>
        <w:autoSpaceDN w:val="0"/>
        <w:adjustRightInd w:val="0"/>
        <w:rPr>
          <w:rFonts w:ascii="Arial" w:hAnsi="Arial" w:cs="Arial"/>
          <w:b/>
          <w:color w:val="262626"/>
          <w:sz w:val="22"/>
          <w:szCs w:val="22"/>
        </w:rPr>
      </w:pPr>
      <w:bookmarkStart w:id="0" w:name="_GoBack"/>
      <w:r w:rsidRPr="00E07261">
        <w:rPr>
          <w:rFonts w:ascii="Arial" w:hAnsi="Arial" w:cs="Arial"/>
          <w:b/>
          <w:color w:val="262626"/>
          <w:sz w:val="22"/>
          <w:szCs w:val="22"/>
        </w:rPr>
        <w:t xml:space="preserve">3. </w:t>
      </w:r>
      <w:r w:rsidRPr="00E07261">
        <w:rPr>
          <w:rFonts w:ascii="Arial" w:hAnsi="Arial" w:cs="Arial"/>
          <w:b/>
          <w:sz w:val="22"/>
          <w:szCs w:val="22"/>
        </w:rPr>
        <w:t xml:space="preserve">In regards to the below explanation, </w:t>
      </w:r>
      <w:r w:rsidRPr="00E07261">
        <w:rPr>
          <w:rFonts w:ascii="Arial" w:hAnsi="Arial" w:cs="Arial"/>
          <w:b/>
          <w:bCs/>
          <w:sz w:val="22"/>
          <w:szCs w:val="22"/>
        </w:rPr>
        <w:t>should we raise the minimum wage</w:t>
      </w:r>
      <w:r w:rsidRPr="00E07261">
        <w:rPr>
          <w:rFonts w:ascii="Arial" w:hAnsi="Arial" w:cs="Arial"/>
          <w:b/>
          <w:bCs/>
          <w:sz w:val="22"/>
          <w:szCs w:val="22"/>
        </w:rPr>
        <w:t xml:space="preserve">? Please provide a substantial one–two paragraph </w:t>
      </w:r>
      <w:proofErr w:type="gramStart"/>
      <w:r w:rsidRPr="00E07261">
        <w:rPr>
          <w:rFonts w:ascii="Arial" w:hAnsi="Arial" w:cs="Arial"/>
          <w:b/>
          <w:bCs/>
          <w:sz w:val="22"/>
          <w:szCs w:val="22"/>
        </w:rPr>
        <w:t>response</w:t>
      </w:r>
      <w:proofErr w:type="gramEnd"/>
      <w:r w:rsidRPr="00E07261">
        <w:rPr>
          <w:rFonts w:ascii="Arial" w:hAnsi="Arial" w:cs="Arial"/>
          <w:b/>
          <w:bCs/>
          <w:sz w:val="22"/>
          <w:szCs w:val="22"/>
        </w:rPr>
        <w:t>.</w:t>
      </w:r>
    </w:p>
    <w:bookmarkEnd w:id="0"/>
    <w:p w:rsidR="00245810" w:rsidRPr="00E07261" w:rsidRDefault="00245810" w:rsidP="00245810">
      <w:pPr>
        <w:rPr>
          <w:rFonts w:ascii="Arial" w:hAnsi="Arial" w:cs="Arial"/>
          <w:sz w:val="22"/>
          <w:szCs w:val="22"/>
        </w:rPr>
      </w:pPr>
    </w:p>
    <w:p w:rsidR="00E07261" w:rsidRPr="00E07261" w:rsidRDefault="00E07261" w:rsidP="00E07261">
      <w:pPr>
        <w:widowControl w:val="0"/>
        <w:autoSpaceDE w:val="0"/>
        <w:autoSpaceDN w:val="0"/>
        <w:adjustRightInd w:val="0"/>
        <w:rPr>
          <w:rFonts w:ascii="Arial" w:hAnsi="Arial" w:cs="Arial"/>
          <w:color w:val="262626"/>
          <w:sz w:val="22"/>
          <w:szCs w:val="22"/>
        </w:rPr>
      </w:pPr>
      <w:r w:rsidRPr="00E07261">
        <w:rPr>
          <w:rFonts w:ascii="Arial" w:hAnsi="Arial" w:cs="Arial"/>
          <w:color w:val="262626"/>
          <w:sz w:val="22"/>
          <w:szCs w:val="22"/>
        </w:rPr>
        <w:t>Mark Perry has a nice piece on proposals to </w:t>
      </w:r>
      <w:hyperlink r:id="rId6" w:history="1">
        <w:r w:rsidRPr="00E07261">
          <w:rPr>
            <w:rFonts w:ascii="Arial" w:hAnsi="Arial" w:cs="Arial"/>
            <w:color w:val="535187"/>
            <w:sz w:val="22"/>
            <w:szCs w:val="22"/>
            <w:u w:val="single" w:color="535187"/>
          </w:rPr>
          <w:t>raise the minimum wage from $7.50 to $10</w:t>
        </w:r>
      </w:hyperlink>
      <w:r w:rsidRPr="00E07261">
        <w:rPr>
          <w:rFonts w:ascii="Arial" w:hAnsi="Arial" w:cs="Arial"/>
          <w:color w:val="262626"/>
          <w:sz w:val="22"/>
          <w:szCs w:val="22"/>
        </w:rPr>
        <w:t>, a 38% increase.  He begins with research that finds an elasticity of demand between  -0.1 and -0.15 or a 2-3 percent reduction in employment from a 20 percent increase in the minimum wage.</w:t>
      </w:r>
    </w:p>
    <w:p w:rsidR="00E07261" w:rsidRPr="00E07261" w:rsidRDefault="00E07261" w:rsidP="00E07261">
      <w:pPr>
        <w:widowControl w:val="0"/>
        <w:autoSpaceDE w:val="0"/>
        <w:autoSpaceDN w:val="0"/>
        <w:adjustRightInd w:val="0"/>
        <w:rPr>
          <w:rFonts w:ascii="Arial" w:hAnsi="Arial" w:cs="Arial"/>
          <w:color w:val="535353"/>
          <w:sz w:val="22"/>
          <w:szCs w:val="22"/>
        </w:rPr>
      </w:pPr>
      <w:r w:rsidRPr="00E07261">
        <w:rPr>
          <w:rFonts w:ascii="Arial" w:hAnsi="Arial" w:cs="Arial"/>
          <w:color w:val="535353"/>
          <w:sz w:val="22"/>
          <w:szCs w:val="22"/>
        </w:rPr>
        <w:t>Accordingly, a 38 percent increase in the minimum wage to $10 per hour would reduce teenage employment by between 3.8 and 5.7 percent.  And what would that mean for the number of jobs eliminated and the increase in the jobless rate?  </w:t>
      </w:r>
    </w:p>
    <w:p w:rsidR="00E07261" w:rsidRPr="00E07261" w:rsidRDefault="00E07261" w:rsidP="00E07261">
      <w:pPr>
        <w:widowControl w:val="0"/>
        <w:autoSpaceDE w:val="0"/>
        <w:autoSpaceDN w:val="0"/>
        <w:adjustRightInd w:val="0"/>
        <w:rPr>
          <w:rFonts w:ascii="Arial" w:hAnsi="Arial" w:cs="Arial"/>
          <w:color w:val="535353"/>
          <w:sz w:val="22"/>
          <w:szCs w:val="22"/>
        </w:rPr>
      </w:pPr>
    </w:p>
    <w:p w:rsidR="00E07261" w:rsidRPr="00E07261" w:rsidRDefault="00E07261" w:rsidP="00E07261">
      <w:pPr>
        <w:widowControl w:val="0"/>
        <w:autoSpaceDE w:val="0"/>
        <w:autoSpaceDN w:val="0"/>
        <w:adjustRightInd w:val="0"/>
        <w:rPr>
          <w:rFonts w:ascii="Arial" w:hAnsi="Arial" w:cs="Arial"/>
          <w:color w:val="535353"/>
          <w:sz w:val="22"/>
          <w:szCs w:val="22"/>
        </w:rPr>
      </w:pPr>
    </w:p>
    <w:p w:rsidR="00E07261" w:rsidRPr="00E07261" w:rsidRDefault="00E07261" w:rsidP="00E07261">
      <w:pPr>
        <w:rPr>
          <w:rFonts w:ascii="Arial" w:hAnsi="Arial" w:cs="Arial"/>
          <w:sz w:val="22"/>
          <w:szCs w:val="22"/>
        </w:rPr>
      </w:pPr>
      <w:r w:rsidRPr="00E07261">
        <w:rPr>
          <w:rFonts w:ascii="Arial" w:hAnsi="Arial" w:cs="Arial"/>
          <w:color w:val="535353"/>
          <w:sz w:val="22"/>
          <w:szCs w:val="22"/>
        </w:rPr>
        <w:t xml:space="preserve">If the 38 percent increase in the minimum wage to $10 per hour had the minimum effect of reducing teenage employment by “only” 3.8 percent, that would put 171,000 currently-employed teenagers out of work and increase the teen jobless rate almost three full percentage points to 26.6 percent.  At the high end, a 5.7 percent reduction in teen </w:t>
      </w:r>
      <w:r w:rsidRPr="00E07261">
        <w:rPr>
          <w:rFonts w:ascii="Arial" w:hAnsi="Arial" w:cs="Arial"/>
          <w:color w:val="535353"/>
          <w:sz w:val="22"/>
          <w:szCs w:val="22"/>
        </w:rPr>
        <w:lastRenderedPageBreak/>
        <w:t>employment would put almost one-quarter million teenagers out of work and drive the teenage jobless rate up to 28.1 percent, the highest rate in history. </w:t>
      </w:r>
    </w:p>
    <w:sectPr w:rsidR="00E07261" w:rsidRPr="00E07261"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10"/>
    <w:rsid w:val="00245810"/>
    <w:rsid w:val="00B92D71"/>
    <w:rsid w:val="00E0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jperry.blogspot.com/2012/07/raising-minimum-wage-to-10-per-hou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2014-09-28T14:36:00Z</dcterms:created>
  <dcterms:modified xsi:type="dcterms:W3CDTF">2014-09-28T14:36:00Z</dcterms:modified>
</cp:coreProperties>
</file>