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8333"/>
      </w:tblGrid>
      <w:tr w:rsidR="00E632A8" w:rsidRPr="00E632A8" w:rsidTr="00E632A8">
        <w:trPr>
          <w:tblCellSpacing w:w="0" w:type="dxa"/>
        </w:trPr>
        <w:tc>
          <w:tcPr>
            <w:tcW w:w="5000" w:type="pct"/>
            <w:gridSpan w:val="2"/>
            <w:hideMark/>
          </w:tcPr>
          <w:p w:rsidR="00E632A8" w:rsidRPr="00E632A8" w:rsidRDefault="00E632A8" w:rsidP="00E6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A8">
              <w:rPr>
                <w:rFonts w:ascii="Times New Roman" w:eastAsia="Times New Roman" w:hAnsi="Times New Roman" w:cs="Times New Roman"/>
                <w:sz w:val="24"/>
                <w:szCs w:val="24"/>
              </w:rPr>
              <w:t>DEC</w:t>
            </w:r>
            <w:bookmarkStart w:id="0" w:name="_GoBack"/>
            <w:bookmarkEnd w:id="0"/>
            <w:r w:rsidRPr="00E632A8">
              <w:rPr>
                <w:rFonts w:ascii="Times New Roman" w:eastAsia="Times New Roman" w:hAnsi="Times New Roman" w:cs="Times New Roman"/>
                <w:sz w:val="24"/>
                <w:szCs w:val="24"/>
              </w:rPr>
              <w:t>ISION MAKING ACROSS THE ORGANIZATION</w:t>
            </w:r>
          </w:p>
          <w:p w:rsidR="00E632A8" w:rsidRPr="00E632A8" w:rsidRDefault="00E632A8" w:rsidP="00E6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Martinez Company has decided to introduce a new product. The new product can be manufactured by either a capital-intensive method or a labor-intensive method. The manufacturing method will not affect the quality of the product. The estimated manufacturing costs by the two methods are as follows.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23"/>
            </w:tblGrid>
            <w:tr w:rsidR="00E632A8" w:rsidRPr="00E632A8" w:rsidTr="00E632A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6333"/>
                  </w:tblGrid>
                  <w:tr w:rsidR="00E632A8" w:rsidRPr="00E632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67"/>
                          <w:gridCol w:w="1863"/>
                          <w:gridCol w:w="1743"/>
                        </w:tblGrid>
                        <w:tr w:rsidR="00E632A8" w:rsidRPr="00E632A8">
                          <w:trPr>
                            <w:tblHeader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632A8" w:rsidRPr="00E632A8" w:rsidRDefault="00E632A8" w:rsidP="00E632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32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000000"/>
                              </w:tcBorders>
                              <w:tcMar>
                                <w:top w:w="60" w:type="dxa"/>
                                <w:left w:w="150" w:type="dxa"/>
                                <w:bottom w:w="60" w:type="dxa"/>
                                <w:right w:w="60" w:type="dxa"/>
                              </w:tcMar>
                              <w:vAlign w:val="bottom"/>
                              <w:hideMark/>
                            </w:tcPr>
                            <w:p w:rsidR="00E632A8" w:rsidRPr="00E632A8" w:rsidRDefault="00E632A8" w:rsidP="00E632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32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Capital-Intensive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000000"/>
                              </w:tcBorders>
                              <w:tcMar>
                                <w:top w:w="60" w:type="dxa"/>
                                <w:left w:w="150" w:type="dxa"/>
                                <w:bottom w:w="60" w:type="dxa"/>
                                <w:right w:w="60" w:type="dxa"/>
                              </w:tcMar>
                              <w:vAlign w:val="bottom"/>
                              <w:hideMark/>
                            </w:tcPr>
                            <w:p w:rsidR="00E632A8" w:rsidRPr="00E632A8" w:rsidRDefault="00E632A8" w:rsidP="00E632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32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Labor-Intensive</w:t>
                              </w:r>
                            </w:p>
                          </w:tc>
                        </w:tr>
                        <w:tr w:rsidR="00E632A8" w:rsidRPr="00E632A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632A8" w:rsidRPr="00E632A8" w:rsidRDefault="00E632A8" w:rsidP="00E632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32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Direct materials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15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E632A8" w:rsidRPr="00E632A8" w:rsidRDefault="00E632A8" w:rsidP="00E632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32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$5 per unit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15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E632A8" w:rsidRPr="00E632A8" w:rsidRDefault="00E632A8" w:rsidP="00E632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32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$5.50 per unit</w:t>
                              </w:r>
                            </w:p>
                          </w:tc>
                        </w:tr>
                        <w:tr w:rsidR="00E632A8" w:rsidRPr="00E632A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632A8" w:rsidRPr="00E632A8" w:rsidRDefault="00E632A8" w:rsidP="00E632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32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Direct labor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15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E632A8" w:rsidRPr="00E632A8" w:rsidRDefault="00E632A8" w:rsidP="00E632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32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$6 per unit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15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E632A8" w:rsidRPr="00E632A8" w:rsidRDefault="00E632A8" w:rsidP="00E632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32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$8.00 per unit</w:t>
                              </w:r>
                            </w:p>
                          </w:tc>
                        </w:tr>
                        <w:tr w:rsidR="00E632A8" w:rsidRPr="00E632A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632A8" w:rsidRPr="00E632A8" w:rsidRDefault="00E632A8" w:rsidP="00E632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32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Variable overhead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15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E632A8" w:rsidRPr="00E632A8" w:rsidRDefault="00E632A8" w:rsidP="00E632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32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$3 per unit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15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E632A8" w:rsidRPr="00E632A8" w:rsidRDefault="00E632A8" w:rsidP="00E632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32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$4.50 per unit</w:t>
                              </w:r>
                            </w:p>
                          </w:tc>
                        </w:tr>
                        <w:tr w:rsidR="00E632A8" w:rsidRPr="00E632A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632A8" w:rsidRPr="00E632A8" w:rsidRDefault="00E632A8" w:rsidP="00E632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32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Fixed manufacturing costs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15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E632A8" w:rsidRPr="00E632A8" w:rsidRDefault="00E632A8" w:rsidP="00E632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32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$2,508,000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15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E632A8" w:rsidRPr="00E632A8" w:rsidRDefault="00E632A8" w:rsidP="00E632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32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$1,538,000</w:t>
                              </w:r>
                            </w:p>
                          </w:tc>
                        </w:tr>
                      </w:tbl>
                      <w:p w:rsidR="00E632A8" w:rsidRPr="00E632A8" w:rsidRDefault="00E632A8" w:rsidP="00E632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632A8" w:rsidRPr="00E632A8" w:rsidRDefault="00E632A8" w:rsidP="00E63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632A8" w:rsidRPr="00E632A8" w:rsidRDefault="00E632A8" w:rsidP="00E6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A8">
              <w:rPr>
                <w:rFonts w:ascii="Times New Roman" w:eastAsia="Times New Roman" w:hAnsi="Times New Roman" w:cs="Times New Roman"/>
                <w:sz w:val="24"/>
                <w:szCs w:val="24"/>
              </w:rPr>
              <w:t>Martinez's market research department has recommended an introductory unit sales price of $30. The incremental selling expenses are estimated to be $502,000 annually plus $2 for each unit sold, regardless of manufacturing method.</w:t>
            </w:r>
          </w:p>
          <w:p w:rsidR="00E632A8" w:rsidRPr="00E632A8" w:rsidRDefault="00E632A8" w:rsidP="00E6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A8"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Instructions</w:t>
            </w:r>
          </w:p>
          <w:p w:rsidR="00E632A8" w:rsidRPr="00E632A8" w:rsidRDefault="00E632A8" w:rsidP="00E6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A8">
              <w:rPr>
                <w:rFonts w:ascii="Times New Roman" w:eastAsia="Times New Roman" w:hAnsi="Times New Roman" w:cs="Times New Roman"/>
                <w:sz w:val="24"/>
                <w:szCs w:val="24"/>
              </w:rPr>
              <w:t>With the class divided into groups, answer the following.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"/>
              <w:gridCol w:w="8959"/>
            </w:tblGrid>
            <w:tr w:rsidR="00E632A8" w:rsidRPr="00E632A8" w:rsidTr="00E632A8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E632A8" w:rsidRPr="00E632A8" w:rsidRDefault="00E632A8" w:rsidP="00E632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(a)  </w:t>
                  </w:r>
                </w:p>
              </w:tc>
              <w:tc>
                <w:tcPr>
                  <w:tcW w:w="5000" w:type="pct"/>
                  <w:hideMark/>
                </w:tcPr>
                <w:p w:rsidR="00E632A8" w:rsidRPr="00E632A8" w:rsidRDefault="00E632A8" w:rsidP="00E6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Calculate the estimated break-even point in annual unit sales of the new product if Martinez Company uses the: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1"/>
                    <w:gridCol w:w="8668"/>
                  </w:tblGrid>
                  <w:tr w:rsidR="00E632A8" w:rsidRPr="00E632A8" w:rsidTr="00E632A8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E632A8" w:rsidRPr="00E632A8" w:rsidRDefault="00E632A8" w:rsidP="00E632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32A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10160" cy="51435"/>
                                  <wp:effectExtent l="0" t="0" r="0" b="0"/>
                                  <wp:docPr id="3" name="Rectangle 3" descr="http://edugen.wiley.com/edugen/courses/crs6367/common/art/pixel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0160" cy="51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67E751A0" id="Rectangle 3" o:spid="_x0000_s1026" alt="http://edugen.wiley.com/edugen/courses/crs6367/common/art/pixel.gif" style="width:.8pt;height: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E632A8" w:rsidRPr="00E632A8" w:rsidTr="00E632A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632A8" w:rsidRPr="00E632A8" w:rsidRDefault="00E632A8" w:rsidP="00E632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32A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184785" cy="10160"/>
                                  <wp:effectExtent l="0" t="0" r="0" b="0"/>
                                  <wp:docPr id="2" name="Rectangle 2" descr="http://edugen.wiley.com/edugen/courses/crs6367/common/art/pixel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84785" cy="1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318E1C39" id="Rectangle 2" o:spid="_x0000_s1026" alt="http://edugen.wiley.com/edugen/courses/crs6367/common/art/pixel.gif" style="width:14.55pt;height: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1"/>
                          <w:gridCol w:w="8307"/>
                        </w:tblGrid>
                        <w:tr w:rsidR="00E632A8" w:rsidRPr="00E632A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E632A8" w:rsidRPr="00E632A8" w:rsidRDefault="00E632A8" w:rsidP="00E632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32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1.   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E632A8" w:rsidRPr="00E632A8" w:rsidRDefault="00E632A8" w:rsidP="00E632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32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Capital-intensive manufacturing method.</w:t>
                              </w:r>
                            </w:p>
                          </w:tc>
                        </w:tr>
                        <w:tr w:rsidR="00E632A8" w:rsidRPr="00E632A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E632A8" w:rsidRPr="00E632A8" w:rsidRDefault="00E632A8" w:rsidP="00E632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32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2.   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E632A8" w:rsidRPr="00E632A8" w:rsidRDefault="00E632A8" w:rsidP="00E632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32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Labor-intensive manufacturing method.</w:t>
                              </w:r>
                            </w:p>
                          </w:tc>
                        </w:tr>
                      </w:tbl>
                      <w:p w:rsidR="00E632A8" w:rsidRPr="00E632A8" w:rsidRDefault="00E632A8" w:rsidP="00E632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32A8" w:rsidRPr="00E632A8" w:rsidTr="00E632A8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E632A8" w:rsidRPr="00E632A8" w:rsidRDefault="00E632A8" w:rsidP="00E632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632A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10160" cy="51435"/>
                                  <wp:effectExtent l="0" t="0" r="0" b="0"/>
                                  <wp:docPr id="1" name="Rectangle 1" descr="http://edugen.wiley.com/edugen/courses/crs6367/common/art/pixel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0160" cy="51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2C0D325C" id="Rectangle 1" o:spid="_x0000_s1026" alt="http://edugen.wiley.com/edugen/courses/crs6367/common/art/pixel.gif" style="width:.8pt;height: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E632A8" w:rsidRPr="00E632A8" w:rsidRDefault="00E632A8" w:rsidP="00E6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32A8" w:rsidRPr="00E632A8" w:rsidTr="00E632A8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E632A8" w:rsidRPr="00E632A8" w:rsidRDefault="00E632A8" w:rsidP="00E632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(b)  </w:t>
                  </w:r>
                </w:p>
              </w:tc>
              <w:tc>
                <w:tcPr>
                  <w:tcW w:w="5000" w:type="pct"/>
                  <w:hideMark/>
                </w:tcPr>
                <w:p w:rsidR="00E632A8" w:rsidRPr="00E632A8" w:rsidRDefault="00E632A8" w:rsidP="00E6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Determine the annual unit sales volume at which Martinez Company would be indifferent between the two manufacturing methods.</w:t>
                  </w:r>
                </w:p>
              </w:tc>
            </w:tr>
          </w:tbl>
          <w:p w:rsidR="00E632A8" w:rsidRPr="00E632A8" w:rsidRDefault="00E632A8" w:rsidP="00E632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8972"/>
            </w:tblGrid>
            <w:tr w:rsidR="00E632A8" w:rsidRPr="00E632A8" w:rsidTr="00E632A8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E632A8" w:rsidRPr="00E632A8" w:rsidRDefault="00E632A8" w:rsidP="00E632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(c)  </w:t>
                  </w:r>
                </w:p>
              </w:tc>
              <w:tc>
                <w:tcPr>
                  <w:tcW w:w="5000" w:type="pct"/>
                  <w:hideMark/>
                </w:tcPr>
                <w:p w:rsidR="00E632A8" w:rsidRPr="00E632A8" w:rsidRDefault="00E632A8" w:rsidP="00E6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Explain the circumstance under which Martinez should employ each of the two manufacturing methods.</w:t>
                  </w:r>
                </w:p>
                <w:p w:rsidR="00E632A8" w:rsidRPr="00E632A8" w:rsidRDefault="00E632A8" w:rsidP="00E6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(CMA adapted)</w:t>
                  </w:r>
                </w:p>
              </w:tc>
            </w:tr>
          </w:tbl>
          <w:p w:rsidR="00E632A8" w:rsidRPr="00E632A8" w:rsidRDefault="00E632A8" w:rsidP="00E6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2A8" w:rsidRPr="00E632A8" w:rsidTr="00E632A8">
        <w:trPr>
          <w:tblCellSpacing w:w="0" w:type="dxa"/>
        </w:trPr>
        <w:tc>
          <w:tcPr>
            <w:tcW w:w="0" w:type="auto"/>
            <w:noWrap/>
            <w:hideMark/>
          </w:tcPr>
          <w:p w:rsidR="00E632A8" w:rsidRPr="00E632A8" w:rsidRDefault="00E632A8" w:rsidP="00E6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A8">
              <w:rPr>
                <w:rFonts w:ascii="Times New Roman" w:eastAsia="Times New Roman" w:hAnsi="Times New Roman" w:cs="Times New Roman"/>
                <w:sz w:val="24"/>
                <w:szCs w:val="24"/>
              </w:rPr>
              <w:t>BYP18-2  </w:t>
            </w:r>
          </w:p>
        </w:tc>
        <w:tc>
          <w:tcPr>
            <w:tcW w:w="5000" w:type="pct"/>
            <w:hideMark/>
          </w:tcPr>
          <w:p w:rsidR="00E632A8" w:rsidRPr="00E632A8" w:rsidRDefault="00E632A8" w:rsidP="00E6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A8">
              <w:rPr>
                <w:rFonts w:ascii="Times New Roman" w:eastAsia="Times New Roman" w:hAnsi="Times New Roman" w:cs="Times New Roman"/>
                <w:sz w:val="24"/>
                <w:szCs w:val="24"/>
              </w:rPr>
              <w:t>MANAGERIAL ANALYSIS</w:t>
            </w:r>
          </w:p>
          <w:p w:rsidR="00E632A8" w:rsidRPr="00E632A8" w:rsidRDefault="00E632A8" w:rsidP="00E6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condensed income statement for the Sally and Terry partnership for 2012 is as follows.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4"/>
            </w:tblGrid>
            <w:tr w:rsidR="00E632A8" w:rsidRPr="00E632A8" w:rsidTr="00E632A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4614"/>
                  </w:tblGrid>
                  <w:tr w:rsidR="00E632A8" w:rsidRPr="00E632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54"/>
                          <w:gridCol w:w="1110"/>
                          <w:gridCol w:w="1290"/>
                        </w:tblGrid>
                        <w:tr w:rsidR="00E632A8" w:rsidRPr="00E632A8">
                          <w:trPr>
                            <w:tblHeader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bottom w:val="single" w:sz="6" w:space="0" w:color="000000"/>
                              </w:tcBorders>
                              <w:tcMar>
                                <w:top w:w="60" w:type="dxa"/>
                                <w:left w:w="150" w:type="dxa"/>
                                <w:bottom w:w="60" w:type="dxa"/>
                                <w:right w:w="60" w:type="dxa"/>
                              </w:tcMar>
                              <w:vAlign w:val="bottom"/>
                              <w:hideMark/>
                            </w:tcPr>
                            <w:p w:rsidR="00E632A8" w:rsidRPr="00E632A8" w:rsidRDefault="00E632A8" w:rsidP="00E632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32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SALLY AND TERRY COMPANY</w:t>
                              </w:r>
                            </w:p>
                            <w:p w:rsidR="00E632A8" w:rsidRPr="00E632A8" w:rsidRDefault="00E632A8" w:rsidP="00E632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32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Income Statement</w:t>
                              </w:r>
                            </w:p>
                            <w:p w:rsidR="00E632A8" w:rsidRPr="00E632A8" w:rsidRDefault="00E632A8" w:rsidP="00E632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32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For the Year Ended December 31, 2012</w:t>
                              </w:r>
                            </w:p>
                          </w:tc>
                        </w:tr>
                        <w:tr w:rsidR="00E632A8" w:rsidRPr="00E632A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632A8" w:rsidRPr="00E632A8" w:rsidRDefault="00E632A8" w:rsidP="00E632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32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Sales (200,000 units)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15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E632A8" w:rsidRPr="00E632A8" w:rsidRDefault="00E632A8" w:rsidP="00E632A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32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15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E632A8" w:rsidRPr="00E632A8" w:rsidRDefault="00E632A8" w:rsidP="00E632A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32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$1,200,000</w:t>
                              </w:r>
                            </w:p>
                          </w:tc>
                        </w:tr>
                        <w:tr w:rsidR="00E632A8" w:rsidRPr="00E632A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632A8" w:rsidRPr="00E632A8" w:rsidRDefault="00E632A8" w:rsidP="00E632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32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Cost of goods sold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15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E632A8" w:rsidRPr="00E632A8" w:rsidRDefault="00E632A8" w:rsidP="00E632A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32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000000"/>
                              </w:tcBorders>
                              <w:tcMar>
                                <w:top w:w="60" w:type="dxa"/>
                                <w:left w:w="15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E632A8" w:rsidRPr="00E632A8" w:rsidRDefault="00E632A8" w:rsidP="00E632A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32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800,000</w:t>
                              </w:r>
                            </w:p>
                          </w:tc>
                        </w:tr>
                        <w:tr w:rsidR="00E632A8" w:rsidRPr="00E632A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632A8" w:rsidRPr="00E632A8" w:rsidRDefault="00E632A8" w:rsidP="00E632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32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Gross profit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15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E632A8" w:rsidRPr="00E632A8" w:rsidRDefault="00E632A8" w:rsidP="00E632A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32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15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E632A8" w:rsidRPr="00E632A8" w:rsidRDefault="00E632A8" w:rsidP="00E632A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32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400,000</w:t>
                              </w:r>
                            </w:p>
                          </w:tc>
                        </w:tr>
                        <w:tr w:rsidR="00E632A8" w:rsidRPr="00E632A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632A8" w:rsidRPr="00E632A8" w:rsidRDefault="00E632A8" w:rsidP="00E632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32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Operating expenses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15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E632A8" w:rsidRPr="00E632A8" w:rsidRDefault="00E632A8" w:rsidP="00E632A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32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15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E632A8" w:rsidRPr="00E632A8" w:rsidRDefault="00E632A8" w:rsidP="00E632A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32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E632A8" w:rsidRPr="00E632A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30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E632A8" w:rsidRPr="00E632A8" w:rsidRDefault="00E632A8" w:rsidP="00E632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32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Selling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15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E632A8" w:rsidRPr="00E632A8" w:rsidRDefault="00E632A8" w:rsidP="00E632A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32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$280,000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15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E632A8" w:rsidRPr="00E632A8" w:rsidRDefault="00E632A8" w:rsidP="00E632A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32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E632A8" w:rsidRPr="00E632A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30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E632A8" w:rsidRPr="00E632A8" w:rsidRDefault="00E632A8" w:rsidP="00E632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32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Administrative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000000"/>
                              </w:tcBorders>
                              <w:tcMar>
                                <w:top w:w="60" w:type="dxa"/>
                                <w:left w:w="15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E632A8" w:rsidRPr="00E632A8" w:rsidRDefault="00E632A8" w:rsidP="00E632A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32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160,000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000000"/>
                              </w:tcBorders>
                              <w:tcMar>
                                <w:top w:w="60" w:type="dxa"/>
                                <w:left w:w="15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E632A8" w:rsidRPr="00E632A8" w:rsidRDefault="00E632A8" w:rsidP="00E632A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32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440,000</w:t>
                              </w:r>
                            </w:p>
                          </w:tc>
                        </w:tr>
                        <w:tr w:rsidR="00E632A8" w:rsidRPr="00E632A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632A8" w:rsidRPr="00E632A8" w:rsidRDefault="00E632A8" w:rsidP="00E632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32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Net loss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15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E632A8" w:rsidRPr="00E632A8" w:rsidRDefault="00E632A8" w:rsidP="00E632A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32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double" w:sz="6" w:space="0" w:color="000000"/>
                              </w:tcBorders>
                              <w:tcMar>
                                <w:top w:w="60" w:type="dxa"/>
                                <w:left w:w="150" w:type="dxa"/>
                                <w:bottom w:w="60" w:type="dxa"/>
                                <w:right w:w="60" w:type="dxa"/>
                              </w:tcMar>
                              <w:hideMark/>
                            </w:tcPr>
                            <w:p w:rsidR="00E632A8" w:rsidRPr="00E632A8" w:rsidRDefault="00E632A8" w:rsidP="00E632A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632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($40,000)</w:t>
                              </w:r>
                            </w:p>
                          </w:tc>
                        </w:tr>
                      </w:tbl>
                      <w:p w:rsidR="00E632A8" w:rsidRPr="00E632A8" w:rsidRDefault="00E632A8" w:rsidP="00E632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632A8" w:rsidRPr="00E632A8" w:rsidRDefault="00E632A8" w:rsidP="00E63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632A8" w:rsidRPr="00E632A8" w:rsidRDefault="00E632A8" w:rsidP="00E6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 cost behavior analysis indicates that 75% of the cost of goods sold are variable, 50% of the selling expenses are variable, and 25% of the administrative expenses are variable.</w:t>
            </w:r>
          </w:p>
          <w:p w:rsidR="00E632A8" w:rsidRPr="00E632A8" w:rsidRDefault="00E632A8" w:rsidP="00E6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A8"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Instructions</w:t>
            </w:r>
          </w:p>
          <w:p w:rsidR="00E632A8" w:rsidRPr="00E632A8" w:rsidRDefault="00E632A8" w:rsidP="00E6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(Round to nearest unit, dollar, and percentage, where necessary. Use the </w:t>
            </w:r>
            <w:proofErr w:type="spellStart"/>
            <w:r w:rsidRPr="00E632A8">
              <w:rPr>
                <w:rFonts w:ascii="Times New Roman" w:eastAsia="Times New Roman" w:hAnsi="Times New Roman" w:cs="Times New Roman"/>
                <w:sz w:val="24"/>
                <w:szCs w:val="24"/>
              </w:rPr>
              <w:t>CVP</w:t>
            </w:r>
            <w:proofErr w:type="spellEnd"/>
            <w:r w:rsidRPr="00E63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income statement format in computing profits.)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7933"/>
            </w:tblGrid>
            <w:tr w:rsidR="00E632A8" w:rsidRPr="00E632A8" w:rsidTr="00E632A8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E632A8" w:rsidRPr="00E632A8" w:rsidRDefault="00E632A8" w:rsidP="00E632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(a)  </w:t>
                  </w:r>
                </w:p>
              </w:tc>
              <w:tc>
                <w:tcPr>
                  <w:tcW w:w="5000" w:type="pct"/>
                  <w:hideMark/>
                </w:tcPr>
                <w:p w:rsidR="00E632A8" w:rsidRPr="00E632A8" w:rsidRDefault="00E632A8" w:rsidP="00E6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Compute the break-even point in total sales dollars and in units for 2012.</w:t>
                  </w:r>
                </w:p>
              </w:tc>
            </w:tr>
            <w:tr w:rsidR="00E632A8" w:rsidRPr="00E632A8" w:rsidTr="00E632A8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E632A8" w:rsidRPr="00E632A8" w:rsidRDefault="00E632A8" w:rsidP="00E632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(b)  </w:t>
                  </w:r>
                </w:p>
              </w:tc>
              <w:tc>
                <w:tcPr>
                  <w:tcW w:w="5000" w:type="pct"/>
                  <w:hideMark/>
                </w:tcPr>
                <w:p w:rsidR="00E632A8" w:rsidRPr="00E632A8" w:rsidRDefault="00E632A8" w:rsidP="00E6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Sally has proposed a plan to get the partnership “out of the red” and improve its profitability. She feels that the quality of the product could be substantially improved by spending $0.25 more per unit on better raw materials. The selling price per unit could be increased to only $6.25 because of competitive pressures. Sally estimates that sales volume will increase by 30%. What effect would Sally's plan have on the profits and the break-even point in dollars of the partnership? (Round the contribution margin ratio to two decimal places.)</w:t>
                  </w:r>
                </w:p>
              </w:tc>
            </w:tr>
          </w:tbl>
          <w:p w:rsidR="00E632A8" w:rsidRPr="00E632A8" w:rsidRDefault="00E632A8" w:rsidP="00E632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7933"/>
            </w:tblGrid>
            <w:tr w:rsidR="00E632A8" w:rsidRPr="00E632A8" w:rsidTr="00E632A8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E632A8" w:rsidRPr="00E632A8" w:rsidRDefault="00E632A8" w:rsidP="00E632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(c)  </w:t>
                  </w:r>
                </w:p>
              </w:tc>
              <w:tc>
                <w:tcPr>
                  <w:tcW w:w="5000" w:type="pct"/>
                  <w:hideMark/>
                </w:tcPr>
                <w:p w:rsidR="00E632A8" w:rsidRPr="00E632A8" w:rsidRDefault="00E632A8" w:rsidP="00E6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Terry was a marketing major in college. He believes that sales volume can be increased only by intensive advertising and promotional campaigns. He therefore proposed the following plan as an alternative to Sally's: (1) Increase variable selling expenses to $0.79 per unit, (2) lower the selling price per unit by $0.30, and (3) increase fixed selling expenses by $35,000. Terry quoted an old marketing research report that said that sales volume would increase by 60% if these changes were made. What effect would Terry's plan have on the profits and the break-even point in dollars of the partnership?</w:t>
                  </w:r>
                </w:p>
              </w:tc>
            </w:tr>
            <w:tr w:rsidR="00E632A8" w:rsidRPr="00E632A8" w:rsidTr="00E632A8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E632A8" w:rsidRPr="00E632A8" w:rsidRDefault="00E632A8" w:rsidP="00E632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(d)  </w:t>
                  </w:r>
                </w:p>
              </w:tc>
              <w:tc>
                <w:tcPr>
                  <w:tcW w:w="5000" w:type="pct"/>
                  <w:hideMark/>
                </w:tcPr>
                <w:p w:rsidR="00E632A8" w:rsidRPr="00E632A8" w:rsidRDefault="00E632A8" w:rsidP="00E63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32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Which plan should be accepted? Explain your answer.</w:t>
                  </w:r>
                </w:p>
              </w:tc>
            </w:tr>
          </w:tbl>
          <w:p w:rsidR="00E632A8" w:rsidRPr="00E632A8" w:rsidRDefault="00E632A8" w:rsidP="00E6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1AB9" w:rsidRDefault="00C81AB9"/>
    <w:sectPr w:rsidR="00C81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A8"/>
    <w:rsid w:val="00C81AB9"/>
    <w:rsid w:val="00E6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6362A-1F44-44FA-8418-66F2CE43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xercise-number">
    <w:name w:val="exercise-number"/>
    <w:basedOn w:val="DefaultParagraphFont"/>
    <w:rsid w:val="00E632A8"/>
  </w:style>
  <w:style w:type="character" w:customStyle="1" w:styleId="exercise-number-red">
    <w:name w:val="exercise-number-red"/>
    <w:basedOn w:val="DefaultParagraphFont"/>
    <w:rsid w:val="00E63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0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56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86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59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9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3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9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9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derry</dc:creator>
  <cp:keywords/>
  <dc:description/>
  <cp:lastModifiedBy>joyce derry</cp:lastModifiedBy>
  <cp:revision>1</cp:revision>
  <dcterms:created xsi:type="dcterms:W3CDTF">2014-08-10T02:10:00Z</dcterms:created>
  <dcterms:modified xsi:type="dcterms:W3CDTF">2014-08-10T02:11:00Z</dcterms:modified>
</cp:coreProperties>
</file>