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B8" w:rsidRDefault="002108B8" w:rsidP="002108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  <w:r w:rsidRPr="002108B8">
        <w:rPr>
          <w:rFonts w:ascii="Verdana" w:hAnsi="Verdana" w:cs="Verdana"/>
          <w:b/>
          <w:bCs/>
          <w:color w:val="000000"/>
          <w:sz w:val="23"/>
          <w:szCs w:val="23"/>
        </w:rPr>
        <w:t xml:space="preserve">Question 2 </w:t>
      </w:r>
    </w:p>
    <w:p w:rsidR="00BF28C8" w:rsidRPr="002108B8" w:rsidRDefault="00BF28C8" w:rsidP="002108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</w:p>
    <w:p w:rsidR="002108B8" w:rsidRDefault="002108B8" w:rsidP="00BF28C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3"/>
          <w:szCs w:val="23"/>
        </w:rPr>
      </w:pPr>
      <w:r w:rsidRPr="002108B8">
        <w:rPr>
          <w:rFonts w:ascii="Verdana" w:hAnsi="Verdana" w:cs="Verdana"/>
          <w:color w:val="000000"/>
          <w:sz w:val="23"/>
          <w:szCs w:val="23"/>
        </w:rPr>
        <w:t>How old are college students? The national age distributions for college students are shown below. The Western Association of Mountain Colleges took a random sample of 212 students and obtained the sample distribution listed second. Is the sample age distribution for the Western Association of Mountain Colleges a good fit to the national dist</w:t>
      </w:r>
      <w:r w:rsidR="00BF28C8">
        <w:rPr>
          <w:rFonts w:ascii="Verdana" w:hAnsi="Verdana" w:cs="Verdana"/>
          <w:color w:val="000000"/>
          <w:sz w:val="23"/>
          <w:szCs w:val="23"/>
        </w:rPr>
        <w:t>ribution? Use α = 0.05</w:t>
      </w:r>
    </w:p>
    <w:p w:rsidR="00BF28C8" w:rsidRDefault="00BF28C8" w:rsidP="00BF28C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3"/>
          <w:szCs w:val="23"/>
        </w:rPr>
      </w:pPr>
    </w:p>
    <w:p w:rsidR="00BF28C8" w:rsidRDefault="00BF28C8" w:rsidP="00BF28C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3"/>
          <w:szCs w:val="23"/>
        </w:rPr>
      </w:pP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133"/>
        <w:gridCol w:w="1080"/>
        <w:gridCol w:w="37"/>
        <w:gridCol w:w="1080"/>
        <w:gridCol w:w="1440"/>
      </w:tblGrid>
      <w:tr w:rsidR="00BF28C8" w:rsidRPr="002108B8" w:rsidTr="00BB2B67">
        <w:trPr>
          <w:trHeight w:val="1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/>
                <w:sz w:val="23"/>
                <w:szCs w:val="23"/>
              </w:rPr>
              <w:t xml:space="preserve">National Age Distribution for College Students </w:t>
            </w: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Under 26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26-35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36-45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46-55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Over 55 </w:t>
            </w:r>
          </w:p>
        </w:tc>
      </w:tr>
      <w:tr w:rsidR="00BF28C8" w:rsidRPr="002108B8" w:rsidTr="00BB2B67">
        <w:trPr>
          <w:trHeight w:val="1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Percentage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39%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25%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16%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12%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8% </w:t>
            </w:r>
          </w:p>
        </w:tc>
      </w:tr>
      <w:tr w:rsidR="00BF28C8" w:rsidRPr="002108B8" w:rsidTr="00BB2B67">
        <w:trPr>
          <w:trHeight w:val="14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/>
                <w:szCs w:val="24"/>
              </w:rPr>
              <w:t xml:space="preserve"> </w:t>
            </w: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Sample Distribution, Western Association of Mountain Colleges Age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Under 26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26-35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36-45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46-55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Over 55 </w:t>
            </w:r>
          </w:p>
        </w:tc>
      </w:tr>
      <w:tr w:rsidR="00BF28C8" w:rsidRPr="002108B8" w:rsidTr="00BF28C8">
        <w:trPr>
          <w:trHeight w:val="29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# of Students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65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73 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41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C8" w:rsidRPr="002108B8" w:rsidRDefault="00BF28C8" w:rsidP="00BB2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3"/>
                <w:szCs w:val="23"/>
              </w:rPr>
            </w:pPr>
            <w:r w:rsidRPr="002108B8">
              <w:rPr>
                <w:rFonts w:ascii="Verdana" w:hAnsi="Verdana" w:cs="Verdana"/>
                <w:color w:val="000000"/>
                <w:sz w:val="23"/>
                <w:szCs w:val="23"/>
              </w:rPr>
              <w:t xml:space="preserve">12 </w:t>
            </w:r>
          </w:p>
        </w:tc>
      </w:tr>
    </w:tbl>
    <w:p w:rsidR="00760E91" w:rsidRPr="002108B8" w:rsidRDefault="00760E91" w:rsidP="00BF28C8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color w:val="000000"/>
          <w:sz w:val="23"/>
          <w:szCs w:val="23"/>
        </w:rPr>
      </w:pPr>
      <w:bookmarkStart w:id="0" w:name="_GoBack"/>
      <w:bookmarkEnd w:id="0"/>
    </w:p>
    <w:sectPr w:rsidR="00760E91" w:rsidRPr="002108B8" w:rsidSect="00BF28C8">
      <w:pgSz w:w="12240" w:h="16340"/>
      <w:pgMar w:top="1865" w:right="1054" w:bottom="1377" w:left="11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B8"/>
    <w:rsid w:val="001B4BC0"/>
    <w:rsid w:val="001C7A12"/>
    <w:rsid w:val="002108B8"/>
    <w:rsid w:val="00531B1D"/>
    <w:rsid w:val="00760E91"/>
    <w:rsid w:val="008C487E"/>
    <w:rsid w:val="00BF28C8"/>
    <w:rsid w:val="00E6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E"/>
  </w:style>
  <w:style w:type="paragraph" w:styleId="Heading1">
    <w:name w:val="heading 1"/>
    <w:basedOn w:val="Default"/>
    <w:next w:val="Default"/>
    <w:link w:val="Heading1Char"/>
    <w:uiPriority w:val="99"/>
    <w:qFormat/>
    <w:rsid w:val="002108B8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Normal"/>
    <w:next w:val="Normal"/>
    <w:uiPriority w:val="99"/>
    <w:rsid w:val="002108B8"/>
    <w:pPr>
      <w:autoSpaceDE w:val="0"/>
      <w:autoSpaceDN w:val="0"/>
      <w:adjustRightInd w:val="0"/>
      <w:spacing w:after="0" w:line="240" w:lineRule="auto"/>
    </w:pPr>
    <w:rPr>
      <w:rFonts w:ascii="Verdana" w:hAnsi="Verdana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108B8"/>
    <w:rPr>
      <w:rFonts w:ascii="Verdana" w:hAnsi="Verdana"/>
      <w:szCs w:val="24"/>
    </w:rPr>
  </w:style>
  <w:style w:type="paragraph" w:customStyle="1" w:styleId="Default">
    <w:name w:val="Default"/>
    <w:rsid w:val="002108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108B8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08B8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7E"/>
  </w:style>
  <w:style w:type="paragraph" w:styleId="Heading1">
    <w:name w:val="heading 1"/>
    <w:basedOn w:val="Default"/>
    <w:next w:val="Default"/>
    <w:link w:val="Heading1Char"/>
    <w:uiPriority w:val="99"/>
    <w:qFormat/>
    <w:rsid w:val="002108B8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Normal"/>
    <w:next w:val="Normal"/>
    <w:uiPriority w:val="99"/>
    <w:rsid w:val="002108B8"/>
    <w:pPr>
      <w:autoSpaceDE w:val="0"/>
      <w:autoSpaceDN w:val="0"/>
      <w:adjustRightInd w:val="0"/>
      <w:spacing w:after="0" w:line="240" w:lineRule="auto"/>
    </w:pPr>
    <w:rPr>
      <w:rFonts w:ascii="Verdana" w:hAnsi="Verdana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108B8"/>
    <w:rPr>
      <w:rFonts w:ascii="Verdana" w:hAnsi="Verdana"/>
      <w:szCs w:val="24"/>
    </w:rPr>
  </w:style>
  <w:style w:type="paragraph" w:customStyle="1" w:styleId="Default">
    <w:name w:val="Default"/>
    <w:rsid w:val="002108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108B8"/>
    <w:rPr>
      <w:rFonts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08B8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Claudia</cp:lastModifiedBy>
  <cp:revision>2</cp:revision>
  <dcterms:created xsi:type="dcterms:W3CDTF">2014-06-23T04:41:00Z</dcterms:created>
  <dcterms:modified xsi:type="dcterms:W3CDTF">2014-06-23T04:41:00Z</dcterms:modified>
</cp:coreProperties>
</file>