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3" w:rsidRDefault="002B4825">
      <w:r>
        <w:t>1.</w:t>
      </w:r>
      <w:r w:rsidRPr="002B482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 monopoly is considering selling several units of a homogeneous product as a single package. A typical consumer’s demand for the product is </w:t>
      </w:r>
      <w:proofErr w:type="spellStart"/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  <w:vertAlign w:val="superscript"/>
        </w:rPr>
        <w:t>d</w:t>
      </w:r>
      <w:proofErr w:type="spellEnd"/>
      <w:r>
        <w:rPr>
          <w:color w:val="000000"/>
          <w:sz w:val="18"/>
          <w:szCs w:val="18"/>
        </w:rPr>
        <w:t xml:space="preserve"> = 130 - 0.25</w:t>
      </w:r>
      <w:r>
        <w:rPr>
          <w:i/>
          <w:iCs/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>, and the marginal cost of production is $160.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a. Determine the optimal number of units to put in a package.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8.25pt;height:18pt" o:ole="">
            <v:imagedata r:id="rId4" o:title=""/>
          </v:shape>
          <w:control r:id="rId5" w:name="DefaultOcxName3" w:shapeid="_x0000_i1035"/>
        </w:object>
      </w:r>
      <w:proofErr w:type="gramStart"/>
      <w:r>
        <w:rPr>
          <w:color w:val="000000"/>
          <w:sz w:val="18"/>
          <w:szCs w:val="18"/>
        </w:rPr>
        <w:t>units</w:t>
      </w:r>
      <w:proofErr w:type="gramEnd"/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b. How much should the firm charge for this package?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$</w:t>
      </w:r>
      <w:r>
        <w:rPr>
          <w:color w:val="000000"/>
          <w:sz w:val="18"/>
          <w:szCs w:val="18"/>
        </w:rPr>
        <w:object w:dxaOrig="1440" w:dyaOrig="1440">
          <v:shape id="_x0000_i1033" type="#_x0000_t75" style="width:38.25pt;height:18pt" o:ole="">
            <v:imagedata r:id="rId4" o:title=""/>
          </v:shape>
          <w:control r:id="rId6" w:name="DefaultOcxName11" w:shapeid="_x0000_i1033"/>
        </w:object>
      </w:r>
    </w:p>
    <w:p w:rsidR="002B4825" w:rsidRDefault="002B4825">
      <w:r>
        <w:br w:type="page"/>
      </w:r>
    </w:p>
    <w:p w:rsidR="002B4825" w:rsidRDefault="002B4825">
      <w:r>
        <w:lastRenderedPageBreak/>
        <w:t>2.</w:t>
      </w:r>
    </w:p>
    <w:p w:rsidR="002B4825" w:rsidRPr="002B4825" w:rsidRDefault="002B4825" w:rsidP="002B482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As a manager of a chain of movie theaters that are monopolies in their respective markets, you have noticed much higher demand on weekends than during the week. You therefore conducted a study that has revealed two different demand curves at your movie theaters. On weekends, the inverse demand function is </w:t>
      </w:r>
      <w:r w:rsidRPr="002B482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= 20 – 0.001</w:t>
      </w:r>
      <w:r w:rsidRPr="002B482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Q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on weekdays, it is </w:t>
      </w:r>
      <w:r w:rsidRPr="002B482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= 15 – 0.002</w:t>
      </w:r>
      <w:r w:rsidRPr="002B482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Q.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 acquire legal rights from movie producers to show their films at a cost of $25,000 per movie, plus a $2.50 “royalty” for each moviegoer entering your theaters (the average moviegoer in your market watches a movie only once).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What type of pricing strategy should you consider in this case?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902"/>
      </w:tblGrid>
      <w:tr w:rsidR="002B4825" w:rsidRPr="002B4825" w:rsidTr="002B4825">
        <w:trPr>
          <w:tblCellSpacing w:w="15" w:type="dxa"/>
        </w:trPr>
        <w:tc>
          <w:tcPr>
            <w:tcW w:w="0" w:type="auto"/>
            <w:hideMark/>
          </w:tcPr>
          <w:p w:rsidR="002B4825" w:rsidRPr="002B4825" w:rsidRDefault="002B4825" w:rsidP="002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3" type="#_x0000_t75" style="width:20.25pt;height:18pt" o:ole="">
                  <v:imagedata r:id="rId7" o:title=""/>
                </v:shape>
                <w:control r:id="rId8" w:name="DefaultOcxName6" w:shapeid="_x0000_i1053"/>
              </w:object>
            </w:r>
          </w:p>
        </w:tc>
        <w:tc>
          <w:tcPr>
            <w:tcW w:w="0" w:type="auto"/>
            <w:hideMark/>
          </w:tcPr>
          <w:p w:rsidR="002B4825" w:rsidRPr="002B4825" w:rsidRDefault="002B4825" w:rsidP="002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 degree price discrimination</w:t>
            </w:r>
          </w:p>
        </w:tc>
      </w:tr>
      <w:tr w:rsidR="002B4825" w:rsidRPr="002B4825" w:rsidTr="002B4825">
        <w:trPr>
          <w:tblCellSpacing w:w="15" w:type="dxa"/>
        </w:trPr>
        <w:tc>
          <w:tcPr>
            <w:tcW w:w="0" w:type="auto"/>
            <w:hideMark/>
          </w:tcPr>
          <w:p w:rsidR="002B4825" w:rsidRPr="002B4825" w:rsidRDefault="002B4825" w:rsidP="002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2" type="#_x0000_t75" style="width:20.25pt;height:18pt" o:ole="">
                  <v:imagedata r:id="rId7" o:title=""/>
                </v:shape>
                <w:control r:id="rId9" w:name="DefaultOcxName12" w:shapeid="_x0000_i1052"/>
              </w:object>
            </w:r>
          </w:p>
        </w:tc>
        <w:tc>
          <w:tcPr>
            <w:tcW w:w="0" w:type="auto"/>
            <w:hideMark/>
          </w:tcPr>
          <w:p w:rsidR="002B4825" w:rsidRPr="002B4825" w:rsidRDefault="002B4825" w:rsidP="002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Block pricing</w:t>
            </w:r>
          </w:p>
        </w:tc>
      </w:tr>
      <w:tr w:rsidR="002B4825" w:rsidRPr="002B4825" w:rsidTr="002B4825">
        <w:trPr>
          <w:tblCellSpacing w:w="15" w:type="dxa"/>
        </w:trPr>
        <w:tc>
          <w:tcPr>
            <w:tcW w:w="0" w:type="auto"/>
            <w:hideMark/>
          </w:tcPr>
          <w:p w:rsidR="002B4825" w:rsidRPr="002B4825" w:rsidRDefault="002B4825" w:rsidP="002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1" type="#_x0000_t75" style="width:20.25pt;height:18pt" o:ole="">
                  <v:imagedata r:id="rId10" o:title=""/>
                </v:shape>
                <w:control r:id="rId11" w:name="DefaultOcxName21" w:shapeid="_x0000_i1051"/>
              </w:object>
            </w:r>
          </w:p>
        </w:tc>
        <w:tc>
          <w:tcPr>
            <w:tcW w:w="0" w:type="auto"/>
            <w:hideMark/>
          </w:tcPr>
          <w:p w:rsidR="002B4825" w:rsidRPr="002B4825" w:rsidRDefault="002B4825" w:rsidP="002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Third degree price discrimination</w:t>
            </w:r>
          </w:p>
        </w:tc>
      </w:tr>
      <w:tr w:rsidR="002B4825" w:rsidRPr="002B4825" w:rsidTr="002B4825">
        <w:trPr>
          <w:tblCellSpacing w:w="15" w:type="dxa"/>
        </w:trPr>
        <w:tc>
          <w:tcPr>
            <w:tcW w:w="0" w:type="auto"/>
            <w:hideMark/>
          </w:tcPr>
          <w:p w:rsidR="002B4825" w:rsidRPr="002B4825" w:rsidRDefault="002B4825" w:rsidP="002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0" type="#_x0000_t75" style="width:20.25pt;height:18pt" o:ole="">
                  <v:imagedata r:id="rId7" o:title=""/>
                </v:shape>
                <w:control r:id="rId12" w:name="DefaultOcxName31" w:shapeid="_x0000_i1050"/>
              </w:object>
            </w:r>
          </w:p>
        </w:tc>
        <w:tc>
          <w:tcPr>
            <w:tcW w:w="0" w:type="auto"/>
            <w:hideMark/>
          </w:tcPr>
          <w:p w:rsidR="002B4825" w:rsidRPr="002B4825" w:rsidRDefault="002B4825" w:rsidP="002B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degree price discrimination</w:t>
            </w:r>
          </w:p>
        </w:tc>
      </w:tr>
    </w:tbl>
    <w:p w:rsidR="002B4825" w:rsidRDefault="002B4825"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What price should you charge on weekends?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Instruction:</w:t>
      </w:r>
      <w:r w:rsidRPr="002B4825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Round your answer to two decimal places.</w:t>
      </w:r>
      <w:r w:rsidRPr="002B4825">
        <w:rPr>
          <w:rFonts w:ascii="Times New Roman" w:eastAsia="Times New Roman" w:hAnsi="Times New Roman" w:cs="Times New Roman"/>
          <w:color w:val="0000FF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$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54" type="#_x0000_t75" style="width:38.25pt;height:18pt" o:ole="">
            <v:imagedata r:id="rId4" o:title=""/>
          </v:shape>
          <w:control r:id="rId13" w:name="DefaultOcxName4" w:shapeid="_x0000_i1054"/>
        </w:objec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What price should you charge on weekdays?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Instruction:</w:t>
      </w:r>
      <w:r w:rsidRPr="002B4825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Round your answer to two decimal places.</w:t>
      </w:r>
      <w:r w:rsidRPr="002B4825">
        <w:rPr>
          <w:rFonts w:ascii="Times New Roman" w:eastAsia="Times New Roman" w:hAnsi="Times New Roman" w:cs="Times New Roman"/>
          <w:color w:val="0000FF"/>
          <w:sz w:val="18"/>
          <w:szCs w:val="18"/>
        </w:rPr>
        <w:br/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$</w:t>
      </w:r>
      <w:r w:rsidRPr="002B4825">
        <w:rPr>
          <w:rFonts w:ascii="Times New Roman" w:eastAsia="Times New Roman" w:hAnsi="Times New Roman" w:cs="Times New Roman"/>
          <w:color w:val="000000"/>
          <w:sz w:val="18"/>
          <w:szCs w:val="18"/>
        </w:rPr>
        <w:object w:dxaOrig="1440" w:dyaOrig="1440">
          <v:shape id="_x0000_i1055" type="#_x0000_t75" style="width:38.25pt;height:18pt" o:ole="">
            <v:imagedata r:id="rId4" o:title=""/>
          </v:shape>
          <w:control r:id="rId14" w:name="DefaultOcxName5" w:shapeid="_x0000_i1055"/>
        </w:object>
      </w:r>
    </w:p>
    <w:p w:rsidR="002B4825" w:rsidRDefault="002B4825">
      <w:bookmarkStart w:id="0" w:name="_GoBack"/>
      <w:bookmarkEnd w:id="0"/>
      <w:r>
        <w:br w:type="page"/>
      </w:r>
    </w:p>
    <w:p w:rsidR="002B4825" w:rsidRDefault="002B4825">
      <w:r>
        <w:lastRenderedPageBreak/>
        <w:t>3.</w:t>
      </w:r>
    </w:p>
    <w:p w:rsidR="002B4825" w:rsidRDefault="002B4825">
      <w:r>
        <w:rPr>
          <w:color w:val="000000"/>
          <w:sz w:val="18"/>
          <w:szCs w:val="18"/>
        </w:rPr>
        <w:t>BAA is a private company that operates some of the largest airports in the United Kingdom, including Heathrow and Gatwick. Suppose that BAA recently commissioned your consulting team to prepare a report on traffic congestion at Heathrow. Your report indicates that Heathrow is more likely to experience significant congestion between July and September than any other time of the year.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Based on your estimates, demand is </w:t>
      </w:r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  <w:vertAlign w:val="subscript"/>
        </w:rPr>
        <w:t>1</w:t>
      </w:r>
      <w:r>
        <w:rPr>
          <w:i/>
          <w:iCs/>
          <w:color w:val="000000"/>
          <w:sz w:val="18"/>
          <w:szCs w:val="18"/>
          <w:vertAlign w:val="superscript"/>
        </w:rPr>
        <w:t>d</w:t>
      </w:r>
      <w:r>
        <w:rPr>
          <w:color w:val="000000"/>
          <w:sz w:val="18"/>
          <w:szCs w:val="18"/>
        </w:rPr>
        <w:t xml:space="preserve"> = 600 – 0.25</w:t>
      </w:r>
      <w:r>
        <w:rPr>
          <w:i/>
          <w:iCs/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, where </w:t>
      </w:r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  <w:vertAlign w:val="subscript"/>
        </w:rPr>
        <w:t>1</w:t>
      </w:r>
      <w:r>
        <w:rPr>
          <w:i/>
          <w:iCs/>
          <w:color w:val="000000"/>
          <w:sz w:val="18"/>
          <w:szCs w:val="18"/>
          <w:vertAlign w:val="superscript"/>
        </w:rPr>
        <w:t>d</w:t>
      </w:r>
      <w:r>
        <w:rPr>
          <w:color w:val="000000"/>
          <w:sz w:val="18"/>
          <w:szCs w:val="18"/>
        </w:rPr>
        <w:t xml:space="preserve"> is quantity demanded for runway time slots between July and September. Demand during the remaining nine months of the year is </w:t>
      </w:r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  <w:vertAlign w:val="subscript"/>
        </w:rPr>
        <w:t>2</w:t>
      </w:r>
      <w:r>
        <w:rPr>
          <w:i/>
          <w:iCs/>
          <w:color w:val="000000"/>
          <w:sz w:val="18"/>
          <w:szCs w:val="18"/>
          <w:vertAlign w:val="superscript"/>
        </w:rPr>
        <w:t>d</w:t>
      </w:r>
      <w:r>
        <w:rPr>
          <w:color w:val="000000"/>
          <w:sz w:val="18"/>
          <w:szCs w:val="18"/>
        </w:rPr>
        <w:t xml:space="preserve"> = 220 – 0.1</w:t>
      </w:r>
      <w:r>
        <w:rPr>
          <w:i/>
          <w:iCs/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, where </w:t>
      </w:r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  <w:vertAlign w:val="subscript"/>
        </w:rPr>
        <w:t>2</w:t>
      </w:r>
      <w:r>
        <w:rPr>
          <w:i/>
          <w:iCs/>
          <w:color w:val="000000"/>
          <w:sz w:val="18"/>
          <w:szCs w:val="18"/>
          <w:vertAlign w:val="superscript"/>
        </w:rPr>
        <w:t>d</w:t>
      </w:r>
      <w:r>
        <w:rPr>
          <w:color w:val="000000"/>
          <w:sz w:val="18"/>
          <w:szCs w:val="18"/>
        </w:rPr>
        <w:t xml:space="preserve"> is quantity demanded for runway time slots.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The additional cost BAA incurs each time one of the 80 different airlines utilizes the runway is £1,100 provided 80 or fewer airplanes use the runway on a given day. When more than 80 airplanes use Heathrow’s runways, the additional cost incurred by BAA is £6 billion (the cost of building an additional runway and terminal). BAA currently charges airlines a uniform fee of £1,712.50 each time the runway is utilized.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As a consultant to BAA, what pricing plan would clearly enhance Heathrow’s profitability?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object w:dxaOrig="1440" w:dyaOrig="1440">
          <v:shape id="_x0000_i1030" type="#_x0000_t75" style="width:115.5pt;height:18pt" o:ole="">
            <v:imagedata r:id="rId15" o:title=""/>
          </v:shape>
          <w:control r:id="rId16" w:name="DefaultOcxName" w:shapeid="_x0000_i1030"/>
        </w:objec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What price should BAA charge for runway slots between July and September?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£</w:t>
      </w:r>
      <w:r>
        <w:rPr>
          <w:color w:val="000000"/>
          <w:sz w:val="18"/>
          <w:szCs w:val="18"/>
        </w:rPr>
        <w:object w:dxaOrig="1440" w:dyaOrig="1440">
          <v:shape id="_x0000_i1029" type="#_x0000_t75" style="width:38.25pt;height:18pt" o:ole="">
            <v:imagedata r:id="rId4" o:title=""/>
          </v:shape>
          <w:control r:id="rId17" w:name="DefaultOcxName1" w:shapeid="_x0000_i1029"/>
        </w:objec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What price should BAA charge for runway slots for the remaining nine months?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£</w:t>
      </w:r>
      <w:r>
        <w:rPr>
          <w:color w:val="000000"/>
          <w:sz w:val="18"/>
          <w:szCs w:val="18"/>
        </w:rPr>
        <w:object w:dxaOrig="1440" w:dyaOrig="1440">
          <v:shape id="_x0000_i1028" type="#_x0000_t75" style="width:38.25pt;height:18pt" o:ole="">
            <v:imagedata r:id="rId4" o:title=""/>
          </v:shape>
          <w:control r:id="rId18" w:name="DefaultOcxName2" w:shapeid="_x0000_i1028"/>
        </w:object>
      </w:r>
    </w:p>
    <w:sectPr w:rsidR="002B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25"/>
    <w:rsid w:val="002B4825"/>
    <w:rsid w:val="004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E4CE1-4EE1-4EC7-B9A0-E0531EB6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16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621">
                  <w:marLeft w:val="21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216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926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Fuller</dc:creator>
  <cp:keywords/>
  <dc:description/>
  <cp:lastModifiedBy>Dianne Fuller</cp:lastModifiedBy>
  <cp:revision>1</cp:revision>
  <dcterms:created xsi:type="dcterms:W3CDTF">2014-05-30T21:39:00Z</dcterms:created>
  <dcterms:modified xsi:type="dcterms:W3CDTF">2014-05-30T21:41:00Z</dcterms:modified>
</cp:coreProperties>
</file>