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5B" w:rsidRDefault="0053425B" w:rsidP="0053425B">
      <w:pPr>
        <w:shd w:val="clear" w:color="auto" w:fill="D6E3BC" w:themeFill="accent3" w:themeFillTint="66"/>
      </w:pPr>
      <w:r>
        <w:rPr>
          <w:noProof/>
          <w:lang w:eastAsia="nb-NO"/>
        </w:rPr>
        <w:drawing>
          <wp:inline distT="0" distB="0" distL="0" distR="0" wp14:anchorId="71C2946B" wp14:editId="50C4B851">
            <wp:extent cx="5759450" cy="217170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b-NO"/>
        </w:rPr>
        <w:drawing>
          <wp:inline distT="0" distB="0" distL="0" distR="0" wp14:anchorId="25DFE766" wp14:editId="19BD0415">
            <wp:extent cx="5676900" cy="45720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25B" w:rsidRDefault="0053425B" w:rsidP="0053425B">
      <w:pPr>
        <w:shd w:val="clear" w:color="auto" w:fill="D6E3BC" w:themeFill="accent3" w:themeFillTint="66"/>
        <w:rPr>
          <w:color w:val="FF0000"/>
          <w:lang w:val="en-US"/>
        </w:rPr>
      </w:pPr>
      <w:r w:rsidRPr="00BA03B1">
        <w:rPr>
          <w:color w:val="FF0000"/>
          <w:lang w:val="en-US"/>
        </w:rPr>
        <w:t>Number 5 in 71 will occour even though both ester and amide is less reactive then aldehyd and ketones. At the same time in this chapter 17.3 they say that form</w:t>
      </w:r>
      <w:r>
        <w:rPr>
          <w:color w:val="FF0000"/>
          <w:lang w:val="en-US"/>
        </w:rPr>
        <w:t>ation of tertiary structures from</w:t>
      </w:r>
      <w:r w:rsidRPr="00BA03B1">
        <w:rPr>
          <w:color w:val="FF0000"/>
          <w:lang w:val="en-US"/>
        </w:rPr>
        <w:t xml:space="preserve"> aldehydes and ketones can be formed from their lack of reactivity?</w:t>
      </w:r>
      <w:r>
        <w:rPr>
          <w:color w:val="FF0000"/>
          <w:lang w:val="en-US"/>
        </w:rPr>
        <w:t xml:space="preserve"> Is this because proton can not be added to aldehyde or ketone group?</w:t>
      </w:r>
      <w:r w:rsidR="009E313D">
        <w:rPr>
          <w:color w:val="FF0000"/>
          <w:lang w:val="en-US"/>
        </w:rPr>
        <w:t xml:space="preserve"> Why does 4 occour but not 5?</w:t>
      </w:r>
    </w:p>
    <w:p w:rsidR="009E313D" w:rsidRDefault="009E313D" w:rsidP="009E313D">
      <w:pPr>
        <w:shd w:val="clear" w:color="auto" w:fill="D6E3BC" w:themeFill="accent3" w:themeFillTint="66"/>
        <w:rPr>
          <w:color w:val="FF0000"/>
          <w:lang w:val="en-US"/>
        </w:rPr>
      </w:pPr>
      <w:r>
        <w:rPr>
          <w:noProof/>
          <w:color w:val="FF0000"/>
          <w:lang w:eastAsia="nb-NO"/>
        </w:rPr>
        <w:drawing>
          <wp:inline distT="0" distB="0" distL="0" distR="0" wp14:anchorId="48B89032" wp14:editId="6B80BA22">
            <wp:extent cx="5759450" cy="1028700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13D" w:rsidRPr="00AD1D93" w:rsidRDefault="009E313D" w:rsidP="009E313D">
      <w:pPr>
        <w:shd w:val="clear" w:color="auto" w:fill="D6E3BC" w:themeFill="accent3" w:themeFillTint="66"/>
        <w:rPr>
          <w:color w:val="FF0000"/>
          <w:lang w:val="en-US"/>
        </w:rPr>
      </w:pPr>
      <w:r>
        <w:rPr>
          <w:color w:val="FF0000"/>
          <w:lang w:val="en-US"/>
        </w:rPr>
        <w:t>H and C’s are not very electronegative but why can not the added nuclephile be electronegative and then you have O-group and a electronegative attachment on the sp</w:t>
      </w:r>
      <w:r>
        <w:rPr>
          <w:color w:val="FF0000"/>
          <w:vertAlign w:val="superscript"/>
          <w:lang w:val="en-US"/>
        </w:rPr>
        <w:t>3</w:t>
      </w:r>
      <w:r>
        <w:rPr>
          <w:color w:val="FF0000"/>
          <w:lang w:val="en-US"/>
        </w:rPr>
        <w:t xml:space="preserve"> carbon?</w:t>
      </w:r>
      <w:r w:rsidR="00E704A1">
        <w:rPr>
          <w:color w:val="FF0000"/>
          <w:lang w:val="en-US"/>
        </w:rPr>
        <w:t xml:space="preserve"> Why d</w:t>
      </w:r>
      <w:r>
        <w:rPr>
          <w:color w:val="FF0000"/>
          <w:lang w:val="en-US"/>
        </w:rPr>
        <w:t>o</w:t>
      </w:r>
      <w:r w:rsidR="00E704A1">
        <w:rPr>
          <w:color w:val="FF0000"/>
          <w:lang w:val="en-US"/>
        </w:rPr>
        <w:t>e</w:t>
      </w:r>
      <w:bookmarkStart w:id="0" w:name="_GoBack"/>
      <w:bookmarkEnd w:id="0"/>
      <w:r>
        <w:rPr>
          <w:color w:val="FF0000"/>
          <w:lang w:val="en-US"/>
        </w:rPr>
        <w:t>s O and an e negative carbon in the first place create an unstable sp</w:t>
      </w:r>
      <w:r>
        <w:rPr>
          <w:color w:val="FF0000"/>
          <w:vertAlign w:val="superscript"/>
          <w:lang w:val="en-US"/>
        </w:rPr>
        <w:t>3</w:t>
      </w:r>
      <w:r>
        <w:rPr>
          <w:color w:val="FF0000"/>
          <w:lang w:val="en-US"/>
        </w:rPr>
        <w:t xml:space="preserve"> carbon?</w:t>
      </w:r>
    </w:p>
    <w:p w:rsidR="009E313D" w:rsidRDefault="009E313D" w:rsidP="0053425B">
      <w:pPr>
        <w:shd w:val="clear" w:color="auto" w:fill="D6E3BC" w:themeFill="accent3" w:themeFillTint="66"/>
        <w:rPr>
          <w:color w:val="FF0000"/>
          <w:lang w:val="en-US"/>
        </w:rPr>
      </w:pPr>
    </w:p>
    <w:p w:rsidR="00212A1D" w:rsidRPr="0053425B" w:rsidRDefault="00212A1D">
      <w:pPr>
        <w:rPr>
          <w:lang w:val="en-US"/>
        </w:rPr>
      </w:pPr>
    </w:p>
    <w:sectPr w:rsidR="00212A1D" w:rsidRPr="00534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1D"/>
    <w:rsid w:val="00212A1D"/>
    <w:rsid w:val="00392F00"/>
    <w:rsid w:val="004A77DB"/>
    <w:rsid w:val="0053425B"/>
    <w:rsid w:val="009620A0"/>
    <w:rsid w:val="009E313D"/>
    <w:rsid w:val="00E7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12A1D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4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12A1D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4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torfho</dc:creator>
  <cp:lastModifiedBy>torfho</cp:lastModifiedBy>
  <cp:revision>2</cp:revision>
  <cp:lastPrinted>2014-05-22T20:04:00Z</cp:lastPrinted>
  <dcterms:created xsi:type="dcterms:W3CDTF">2014-05-21T14:15:00Z</dcterms:created>
  <dcterms:modified xsi:type="dcterms:W3CDTF">2014-05-22T20:08:00Z</dcterms:modified>
</cp:coreProperties>
</file>