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8D" w:rsidRDefault="0067248D" w:rsidP="0067248D">
      <w:pPr>
        <w:rPr>
          <w:sz w:val="28"/>
          <w:szCs w:val="28"/>
        </w:rPr>
      </w:pPr>
    </w:p>
    <w:p w:rsidR="0067248D" w:rsidRDefault="0067248D" w:rsidP="0067248D">
      <w:pPr>
        <w:pStyle w:val="Heading1"/>
      </w:pPr>
      <w:r>
        <w:t>Question 6: 15 points</w:t>
      </w:r>
    </w:p>
    <w:p w:rsidR="0067248D" w:rsidRDefault="0067248D" w:rsidP="0067248D">
      <w:pPr>
        <w:rPr>
          <w:sz w:val="28"/>
          <w:szCs w:val="28"/>
        </w:rPr>
      </w:pPr>
      <w:r>
        <w:rPr>
          <w:sz w:val="28"/>
          <w:szCs w:val="28"/>
        </w:rPr>
        <w:t xml:space="preserve">The biggest inventory problem at the </w:t>
      </w:r>
      <w:proofErr w:type="spellStart"/>
      <w:r>
        <w:rPr>
          <w:sz w:val="28"/>
          <w:szCs w:val="28"/>
        </w:rPr>
        <w:t>Barko</w:t>
      </w:r>
      <w:proofErr w:type="spellEnd"/>
      <w:r>
        <w:rPr>
          <w:sz w:val="28"/>
          <w:szCs w:val="28"/>
        </w:rPr>
        <w:t xml:space="preserve"> facility is the storage of boom sections for their various </w:t>
      </w:r>
      <w:proofErr w:type="spellStart"/>
      <w:r w:rsidRPr="005321DF">
        <w:rPr>
          <w:sz w:val="28"/>
          <w:szCs w:val="28"/>
        </w:rPr>
        <w:t>Knuckleboom</w:t>
      </w:r>
      <w:proofErr w:type="spellEnd"/>
      <w:r>
        <w:rPr>
          <w:sz w:val="28"/>
          <w:szCs w:val="28"/>
        </w:rPr>
        <w:t xml:space="preserve"> models. There are two types of boom sections: short and long. The following table outlines the demand in the next 5 months and the projected purchase price for each type of boom section. </w:t>
      </w:r>
    </w:p>
    <w:p w:rsidR="0067248D" w:rsidRDefault="0067248D" w:rsidP="0067248D">
      <w:pPr>
        <w:rPr>
          <w:sz w:val="20"/>
          <w:szCs w:val="20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900"/>
        <w:gridCol w:w="1280"/>
        <w:gridCol w:w="1120"/>
        <w:gridCol w:w="1240"/>
        <w:gridCol w:w="1180"/>
        <w:gridCol w:w="1250"/>
      </w:tblGrid>
      <w:tr w:rsidR="0067248D" w:rsidRPr="00F2755F" w:rsidTr="009D38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Demand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July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September</w:t>
            </w:r>
          </w:p>
        </w:tc>
      </w:tr>
      <w:tr w:rsidR="0067248D" w:rsidRPr="00F2755F" w:rsidTr="009D38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Short booms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67248D" w:rsidRPr="00F2755F" w:rsidTr="009D38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Long booms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7248D" w:rsidRPr="00F2755F" w:rsidTr="009D38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Storage capacity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67248D" w:rsidRPr="00F2755F" w:rsidTr="009D38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755F">
              <w:rPr>
                <w:rFonts w:ascii="Arial" w:hAnsi="Arial" w:cs="Arial"/>
                <w:b/>
                <w:bCs/>
                <w:sz w:val="20"/>
                <w:szCs w:val="20"/>
              </w:rPr>
              <w:t>Purchase price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48D" w:rsidRPr="00F2755F" w:rsidTr="009D38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Short booms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$850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$800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$900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$950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$900</w:t>
            </w:r>
          </w:p>
        </w:tc>
      </w:tr>
      <w:tr w:rsidR="0067248D" w:rsidRPr="00F2755F" w:rsidTr="009D3884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Long booms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$1,050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$1,100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$1,200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$1,200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55F">
              <w:rPr>
                <w:rFonts w:ascii="Arial" w:hAnsi="Arial" w:cs="Arial"/>
                <w:sz w:val="20"/>
                <w:szCs w:val="20"/>
              </w:rPr>
              <w:t>$1,150</w:t>
            </w:r>
          </w:p>
        </w:tc>
      </w:tr>
    </w:tbl>
    <w:p w:rsidR="0067248D" w:rsidRDefault="0067248D" w:rsidP="0067248D">
      <w:pPr>
        <w:rPr>
          <w:sz w:val="28"/>
          <w:szCs w:val="28"/>
        </w:rPr>
      </w:pPr>
    </w:p>
    <w:p w:rsidR="0067248D" w:rsidRDefault="0067248D" w:rsidP="0067248D">
      <w:pPr>
        <w:rPr>
          <w:sz w:val="28"/>
          <w:szCs w:val="28"/>
        </w:rPr>
      </w:pPr>
      <w:r>
        <w:rPr>
          <w:sz w:val="28"/>
          <w:szCs w:val="28"/>
        </w:rPr>
        <w:t xml:space="preserve">Due to the current storage rack system, each type of boom consumes the same amount of storage capacity and they can store up to 35. The carrying cost is 2.5% of the purchase price for that month. Currently there are </w:t>
      </w:r>
      <w:r w:rsidRPr="006B40CB">
        <w:rPr>
          <w:sz w:val="28"/>
          <w:szCs w:val="28"/>
        </w:rPr>
        <w:t>15</w:t>
      </w:r>
      <w:r>
        <w:rPr>
          <w:sz w:val="28"/>
          <w:szCs w:val="28"/>
        </w:rPr>
        <w:t xml:space="preserve"> short booms and 18 long booms on hand. They can order up to </w:t>
      </w:r>
      <w:r w:rsidRPr="006B40CB">
        <w:rPr>
          <w:sz w:val="28"/>
          <w:szCs w:val="28"/>
        </w:rPr>
        <w:t>40</w:t>
      </w:r>
      <w:r>
        <w:rPr>
          <w:sz w:val="28"/>
          <w:szCs w:val="28"/>
        </w:rPr>
        <w:t xml:space="preserve"> of each type each month.</w:t>
      </w:r>
      <w:r w:rsidRPr="00250078">
        <w:rPr>
          <w:sz w:val="28"/>
          <w:szCs w:val="28"/>
        </w:rPr>
        <w:t xml:space="preserve"> </w:t>
      </w:r>
      <w:r>
        <w:rPr>
          <w:sz w:val="28"/>
          <w:szCs w:val="28"/>
        </w:rPr>
        <w:t>Create an Excel model to determine the optimum ordering strategy.</w:t>
      </w:r>
    </w:p>
    <w:p w:rsidR="0067248D" w:rsidRDefault="0067248D" w:rsidP="0067248D"/>
    <w:p w:rsidR="0067248D" w:rsidRPr="00D83B57" w:rsidRDefault="0067248D" w:rsidP="0067248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Question 7: 10</w:t>
      </w:r>
      <w:r w:rsidRPr="00D83B57">
        <w:rPr>
          <w:b/>
          <w:sz w:val="28"/>
          <w:szCs w:val="28"/>
        </w:rPr>
        <w:t xml:space="preserve"> points</w:t>
      </w:r>
    </w:p>
    <w:p w:rsidR="0067248D" w:rsidRDefault="0067248D" w:rsidP="0067248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Pettibone</w:t>
      </w:r>
      <w:proofErr w:type="spellEnd"/>
      <w:r>
        <w:rPr>
          <w:sz w:val="28"/>
          <w:szCs w:val="28"/>
        </w:rPr>
        <w:t xml:space="preserve"> currently has 3 people answering phones in their customer call center. The firm has been receiving complaints that customers have been waiting too long before speaking to a real person. Based on phone system data the following table describes the calls received per hour during certain times of the day.</w:t>
      </w:r>
    </w:p>
    <w:p w:rsidR="0067248D" w:rsidRDefault="0067248D" w:rsidP="0067248D">
      <w:pPr>
        <w:jc w:val="center"/>
        <w:rPr>
          <w:sz w:val="20"/>
          <w:szCs w:val="20"/>
        </w:rPr>
      </w:pPr>
    </w:p>
    <w:tbl>
      <w:tblPr>
        <w:tblW w:w="6100" w:type="dxa"/>
        <w:tblInd w:w="93" w:type="dxa"/>
        <w:tblLook w:val="04A0" w:firstRow="1" w:lastRow="0" w:firstColumn="1" w:lastColumn="0" w:noHBand="0" w:noVBand="1"/>
      </w:tblPr>
      <w:tblGrid>
        <w:gridCol w:w="1420"/>
        <w:gridCol w:w="1500"/>
        <w:gridCol w:w="3180"/>
      </w:tblGrid>
      <w:tr w:rsidR="0067248D" w:rsidRPr="00F2755F" w:rsidTr="009D3884">
        <w:trPr>
          <w:trHeight w:val="3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rPr>
                <w:rFonts w:ascii="Arial" w:hAnsi="Arial" w:cs="Arial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Average calls per hour</w:t>
            </w:r>
          </w:p>
        </w:tc>
      </w:tr>
      <w:tr w:rsidR="0067248D" w:rsidRPr="00F2755F" w:rsidTr="009D3884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8:00 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11:00 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34</w:t>
            </w:r>
          </w:p>
        </w:tc>
      </w:tr>
      <w:tr w:rsidR="0067248D" w:rsidRPr="00F2755F" w:rsidTr="009D3884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11:00 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12:00 AM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41</w:t>
            </w:r>
          </w:p>
        </w:tc>
      </w:tr>
      <w:tr w:rsidR="0067248D" w:rsidRPr="00F2755F" w:rsidTr="009D3884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12:00 AM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2:00 PM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33</w:t>
            </w:r>
          </w:p>
        </w:tc>
      </w:tr>
      <w:tr w:rsidR="0067248D" w:rsidRPr="00F2755F" w:rsidTr="009D3884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2:00 PM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5:00 PM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8D" w:rsidRPr="00F2755F" w:rsidRDefault="0067248D" w:rsidP="009D3884">
            <w:pPr>
              <w:jc w:val="center"/>
              <w:rPr>
                <w:rFonts w:ascii="Arial" w:hAnsi="Arial" w:cs="Arial"/>
              </w:rPr>
            </w:pPr>
            <w:r w:rsidRPr="00F2755F">
              <w:rPr>
                <w:rFonts w:ascii="Arial" w:hAnsi="Arial" w:cs="Arial"/>
              </w:rPr>
              <w:t>27</w:t>
            </w:r>
          </w:p>
        </w:tc>
      </w:tr>
    </w:tbl>
    <w:p w:rsidR="0067248D" w:rsidRDefault="0067248D" w:rsidP="0067248D">
      <w:pPr>
        <w:jc w:val="center"/>
        <w:rPr>
          <w:sz w:val="28"/>
          <w:szCs w:val="28"/>
        </w:rPr>
      </w:pPr>
    </w:p>
    <w:p w:rsidR="0067248D" w:rsidRDefault="0067248D" w:rsidP="0067248D">
      <w:pPr>
        <w:rPr>
          <w:sz w:val="28"/>
          <w:szCs w:val="28"/>
        </w:rPr>
      </w:pPr>
      <w:r>
        <w:rPr>
          <w:sz w:val="28"/>
          <w:szCs w:val="28"/>
        </w:rPr>
        <w:t xml:space="preserve">Currently calls take an average </w:t>
      </w:r>
      <w:r w:rsidRPr="006B40CB">
        <w:rPr>
          <w:sz w:val="28"/>
          <w:szCs w:val="28"/>
        </w:rPr>
        <w:t xml:space="preserve">of </w:t>
      </w:r>
      <w:r w:rsidRPr="00F2755F"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B40CB">
        <w:rPr>
          <w:sz w:val="28"/>
          <w:szCs w:val="28"/>
        </w:rPr>
        <w:t>minutes</w:t>
      </w:r>
      <w:r>
        <w:rPr>
          <w:sz w:val="28"/>
          <w:szCs w:val="28"/>
        </w:rPr>
        <w:t xml:space="preserve"> to handle each call. Actual service times are exponentially distributed and arrivals </w:t>
      </w:r>
      <w:r w:rsidRPr="006B5125">
        <w:rPr>
          <w:sz w:val="28"/>
          <w:szCs w:val="28"/>
        </w:rPr>
        <w:t>rates follow a Poisson distribution</w:t>
      </w:r>
      <w:r>
        <w:rPr>
          <w:sz w:val="28"/>
          <w:szCs w:val="28"/>
        </w:rPr>
        <w:t xml:space="preserve">. Management wants customers to wait no longer than 3 minutes, on average, before they speak to a real person. Analyze the possible system improvements listed below (they can be combined) and make a single recommendation to management. Include the recommendation and </w:t>
      </w:r>
      <w:r>
        <w:rPr>
          <w:sz w:val="28"/>
          <w:szCs w:val="28"/>
        </w:rPr>
        <w:lastRenderedPageBreak/>
        <w:t>data backing up this recommendation as a summary sheet in your Excel spreadsheet, not an additional excel file.</w:t>
      </w:r>
    </w:p>
    <w:p w:rsidR="0067248D" w:rsidRDefault="0067248D" w:rsidP="0067248D">
      <w:pPr>
        <w:rPr>
          <w:sz w:val="28"/>
          <w:szCs w:val="28"/>
        </w:rPr>
      </w:pPr>
    </w:p>
    <w:p w:rsidR="0067248D" w:rsidRDefault="0067248D" w:rsidP="00672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Automated phone system reduces arrivals by 20% - cost $2 million</w:t>
      </w:r>
    </w:p>
    <w:p w:rsidR="0067248D" w:rsidRDefault="0067248D" w:rsidP="00672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operators at a cost of $55,000 per year</w:t>
      </w:r>
    </w:p>
    <w:p w:rsidR="0067248D" w:rsidRDefault="0067248D" w:rsidP="006724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Installation of additional software tools (decrease service time by 1 minute) – cost $1.5 million</w:t>
      </w:r>
    </w:p>
    <w:p w:rsidR="0067248D" w:rsidRPr="004A75C4" w:rsidRDefault="0067248D" w:rsidP="0067248D"/>
    <w:p w:rsidR="00DA73D4" w:rsidRDefault="00DA73D4" w:rsidP="00312FE1"/>
    <w:sectPr w:rsidR="00DA73D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38" w:rsidRDefault="000D7338">
      <w:r>
        <w:separator/>
      </w:r>
    </w:p>
  </w:endnote>
  <w:endnote w:type="continuationSeparator" w:id="0">
    <w:p w:rsidR="000D7338" w:rsidRDefault="000D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C3" w:rsidRDefault="006325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0F8F">
      <w:rPr>
        <w:noProof/>
      </w:rPr>
      <w:t>2</w:t>
    </w:r>
    <w:r>
      <w:rPr>
        <w:noProof/>
      </w:rPr>
      <w:fldChar w:fldCharType="end"/>
    </w:r>
  </w:p>
  <w:p w:rsidR="00A30EC3" w:rsidRDefault="000D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38" w:rsidRDefault="000D7338">
      <w:r>
        <w:separator/>
      </w:r>
    </w:p>
  </w:footnote>
  <w:footnote w:type="continuationSeparator" w:id="0">
    <w:p w:rsidR="000D7338" w:rsidRDefault="000D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36F" w:rsidRDefault="00632519" w:rsidP="00867927">
    <w:pPr>
      <w:pStyle w:val="Header"/>
      <w:jc w:val="right"/>
    </w:pPr>
    <w:fldSimple w:instr=" FILENAME  \* Lower  \* MERGEFORMAT ">
      <w:r>
        <w:rPr>
          <w:noProof/>
        </w:rPr>
        <w:t>yal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92711"/>
    <w:multiLevelType w:val="hybridMultilevel"/>
    <w:tmpl w:val="F3DE2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E1"/>
    <w:rsid w:val="00006C64"/>
    <w:rsid w:val="00010CD3"/>
    <w:rsid w:val="00024988"/>
    <w:rsid w:val="00033379"/>
    <w:rsid w:val="00036A40"/>
    <w:rsid w:val="00047389"/>
    <w:rsid w:val="00052368"/>
    <w:rsid w:val="00073A13"/>
    <w:rsid w:val="00075D58"/>
    <w:rsid w:val="000816A9"/>
    <w:rsid w:val="00081A2B"/>
    <w:rsid w:val="00082BDC"/>
    <w:rsid w:val="000D14F3"/>
    <w:rsid w:val="000D7338"/>
    <w:rsid w:val="000E0BF5"/>
    <w:rsid w:val="000E53FE"/>
    <w:rsid w:val="00112FEC"/>
    <w:rsid w:val="0012798C"/>
    <w:rsid w:val="00127B11"/>
    <w:rsid w:val="00132774"/>
    <w:rsid w:val="00135428"/>
    <w:rsid w:val="00145E63"/>
    <w:rsid w:val="00150524"/>
    <w:rsid w:val="00152E69"/>
    <w:rsid w:val="001566B7"/>
    <w:rsid w:val="0017067A"/>
    <w:rsid w:val="001743F7"/>
    <w:rsid w:val="001753FF"/>
    <w:rsid w:val="0017548F"/>
    <w:rsid w:val="00183ABA"/>
    <w:rsid w:val="00197ACD"/>
    <w:rsid w:val="001A1BFD"/>
    <w:rsid w:val="001B31D4"/>
    <w:rsid w:val="001C31A0"/>
    <w:rsid w:val="001C650D"/>
    <w:rsid w:val="001D3BF5"/>
    <w:rsid w:val="001E03FE"/>
    <w:rsid w:val="001E1AC0"/>
    <w:rsid w:val="001F0CF9"/>
    <w:rsid w:val="001F13F6"/>
    <w:rsid w:val="001F19E9"/>
    <w:rsid w:val="00204269"/>
    <w:rsid w:val="0021135F"/>
    <w:rsid w:val="0024325A"/>
    <w:rsid w:val="00246C9F"/>
    <w:rsid w:val="00257A82"/>
    <w:rsid w:val="002A7FBA"/>
    <w:rsid w:val="002D65D7"/>
    <w:rsid w:val="002F03B2"/>
    <w:rsid w:val="002F0D53"/>
    <w:rsid w:val="00303183"/>
    <w:rsid w:val="00312FE1"/>
    <w:rsid w:val="00330C5F"/>
    <w:rsid w:val="0034349B"/>
    <w:rsid w:val="003533FF"/>
    <w:rsid w:val="00360914"/>
    <w:rsid w:val="00374346"/>
    <w:rsid w:val="003830DF"/>
    <w:rsid w:val="00393C35"/>
    <w:rsid w:val="003B2ECB"/>
    <w:rsid w:val="003C7B9C"/>
    <w:rsid w:val="003D0034"/>
    <w:rsid w:val="003E1109"/>
    <w:rsid w:val="003E1530"/>
    <w:rsid w:val="003F6D98"/>
    <w:rsid w:val="00412067"/>
    <w:rsid w:val="00421572"/>
    <w:rsid w:val="00435A2A"/>
    <w:rsid w:val="00442131"/>
    <w:rsid w:val="00464AA7"/>
    <w:rsid w:val="0047406A"/>
    <w:rsid w:val="00481C4D"/>
    <w:rsid w:val="0049787B"/>
    <w:rsid w:val="004D2A8F"/>
    <w:rsid w:val="0050787E"/>
    <w:rsid w:val="00523684"/>
    <w:rsid w:val="00547358"/>
    <w:rsid w:val="00555B42"/>
    <w:rsid w:val="00555DBD"/>
    <w:rsid w:val="00570989"/>
    <w:rsid w:val="005837E8"/>
    <w:rsid w:val="005B5282"/>
    <w:rsid w:val="005B68B3"/>
    <w:rsid w:val="005C0CBA"/>
    <w:rsid w:val="00612D9C"/>
    <w:rsid w:val="00620F8F"/>
    <w:rsid w:val="00632519"/>
    <w:rsid w:val="00665605"/>
    <w:rsid w:val="0067248D"/>
    <w:rsid w:val="00672F2B"/>
    <w:rsid w:val="0067342B"/>
    <w:rsid w:val="0068370C"/>
    <w:rsid w:val="00690FB7"/>
    <w:rsid w:val="006A613E"/>
    <w:rsid w:val="006B5486"/>
    <w:rsid w:val="006B62B4"/>
    <w:rsid w:val="006D0007"/>
    <w:rsid w:val="006D14F5"/>
    <w:rsid w:val="006E402F"/>
    <w:rsid w:val="0070010D"/>
    <w:rsid w:val="00713C87"/>
    <w:rsid w:val="007322E4"/>
    <w:rsid w:val="007528F3"/>
    <w:rsid w:val="00772668"/>
    <w:rsid w:val="007755E9"/>
    <w:rsid w:val="00781631"/>
    <w:rsid w:val="007A2F1F"/>
    <w:rsid w:val="007A7D9C"/>
    <w:rsid w:val="007B01B6"/>
    <w:rsid w:val="007B1C6F"/>
    <w:rsid w:val="007B4EF8"/>
    <w:rsid w:val="007D4A16"/>
    <w:rsid w:val="007D5A27"/>
    <w:rsid w:val="007E04EF"/>
    <w:rsid w:val="007F1058"/>
    <w:rsid w:val="00811236"/>
    <w:rsid w:val="0081466E"/>
    <w:rsid w:val="00832CDF"/>
    <w:rsid w:val="00836C27"/>
    <w:rsid w:val="00846427"/>
    <w:rsid w:val="00846B9A"/>
    <w:rsid w:val="0085661C"/>
    <w:rsid w:val="00856E7B"/>
    <w:rsid w:val="00867FE8"/>
    <w:rsid w:val="00876401"/>
    <w:rsid w:val="008766BB"/>
    <w:rsid w:val="008A07BE"/>
    <w:rsid w:val="008C0067"/>
    <w:rsid w:val="008C2C87"/>
    <w:rsid w:val="008C3020"/>
    <w:rsid w:val="00911746"/>
    <w:rsid w:val="00915BF4"/>
    <w:rsid w:val="00926FD8"/>
    <w:rsid w:val="0093089D"/>
    <w:rsid w:val="00933323"/>
    <w:rsid w:val="0093415B"/>
    <w:rsid w:val="0095065C"/>
    <w:rsid w:val="00975A7C"/>
    <w:rsid w:val="009C1269"/>
    <w:rsid w:val="009C671B"/>
    <w:rsid w:val="009C6D33"/>
    <w:rsid w:val="009D3583"/>
    <w:rsid w:val="009D3DA8"/>
    <w:rsid w:val="00A80A5C"/>
    <w:rsid w:val="00A90436"/>
    <w:rsid w:val="00A97B5F"/>
    <w:rsid w:val="00AB6576"/>
    <w:rsid w:val="00AC0126"/>
    <w:rsid w:val="00AD5A37"/>
    <w:rsid w:val="00AE376F"/>
    <w:rsid w:val="00B0434D"/>
    <w:rsid w:val="00B361C3"/>
    <w:rsid w:val="00B40910"/>
    <w:rsid w:val="00B43E39"/>
    <w:rsid w:val="00B60152"/>
    <w:rsid w:val="00B64748"/>
    <w:rsid w:val="00B831C4"/>
    <w:rsid w:val="00B85AF2"/>
    <w:rsid w:val="00B86A39"/>
    <w:rsid w:val="00B97F41"/>
    <w:rsid w:val="00BA282D"/>
    <w:rsid w:val="00BB1FF5"/>
    <w:rsid w:val="00BC088E"/>
    <w:rsid w:val="00BC7692"/>
    <w:rsid w:val="00C11BBC"/>
    <w:rsid w:val="00C14D0A"/>
    <w:rsid w:val="00C22D2A"/>
    <w:rsid w:val="00C27D49"/>
    <w:rsid w:val="00C3264B"/>
    <w:rsid w:val="00C77028"/>
    <w:rsid w:val="00C85BCF"/>
    <w:rsid w:val="00C93E84"/>
    <w:rsid w:val="00CD695B"/>
    <w:rsid w:val="00CD747B"/>
    <w:rsid w:val="00CF2BF4"/>
    <w:rsid w:val="00D0658A"/>
    <w:rsid w:val="00D13050"/>
    <w:rsid w:val="00D1327B"/>
    <w:rsid w:val="00D2029C"/>
    <w:rsid w:val="00D223C4"/>
    <w:rsid w:val="00D44EF1"/>
    <w:rsid w:val="00D57412"/>
    <w:rsid w:val="00D627C4"/>
    <w:rsid w:val="00D7254D"/>
    <w:rsid w:val="00D95F08"/>
    <w:rsid w:val="00DA19AC"/>
    <w:rsid w:val="00DA73D4"/>
    <w:rsid w:val="00E2073C"/>
    <w:rsid w:val="00E210F5"/>
    <w:rsid w:val="00E524FF"/>
    <w:rsid w:val="00E52AEF"/>
    <w:rsid w:val="00EA0C0D"/>
    <w:rsid w:val="00EC4AF3"/>
    <w:rsid w:val="00ED1114"/>
    <w:rsid w:val="00ED49A5"/>
    <w:rsid w:val="00ED74F3"/>
    <w:rsid w:val="00EE4707"/>
    <w:rsid w:val="00F01778"/>
    <w:rsid w:val="00F07EAA"/>
    <w:rsid w:val="00F22881"/>
    <w:rsid w:val="00F329E1"/>
    <w:rsid w:val="00F41AEF"/>
    <w:rsid w:val="00F808EA"/>
    <w:rsid w:val="00F815A7"/>
    <w:rsid w:val="00F874E1"/>
    <w:rsid w:val="00FB0282"/>
    <w:rsid w:val="00FC4C9B"/>
    <w:rsid w:val="00FF2030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FAE533-3823-41DA-8410-3C3D11E5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E1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48D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48D"/>
    <w:rPr>
      <w:rFonts w:ascii="Times New Roman" w:hAnsi="Times New Roman" w:cs="Times New Roman"/>
      <w:b/>
      <w:bCs/>
      <w:kern w:val="0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672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248D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72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8D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罗雅</dc:creator>
  <cp:keywords/>
  <dc:description/>
  <cp:lastModifiedBy>罗雅</cp:lastModifiedBy>
  <cp:revision>5</cp:revision>
  <dcterms:created xsi:type="dcterms:W3CDTF">2014-04-26T19:37:00Z</dcterms:created>
  <dcterms:modified xsi:type="dcterms:W3CDTF">2014-04-29T00:10:00Z</dcterms:modified>
</cp:coreProperties>
</file>