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35" w:rsidRDefault="007C183D">
      <w:pPr>
        <w:rPr>
          <w:rFonts w:ascii="Cambria Math" w:eastAsiaTheme="minorEastAsia" w:hAnsi="Cambria Math" w:cs="NimbusRomNo9L-Regu"/>
          <w:sz w:val="24"/>
          <w:szCs w:val="24"/>
          <w:lang w:val="en-US"/>
        </w:rPr>
      </w:pPr>
      <w:r w:rsidRPr="007C183D">
        <w:rPr>
          <w:rFonts w:ascii="Cambria Math" w:hAnsi="Cambria Math" w:cs="NimbusRomNo9L-Regu"/>
          <w:sz w:val="24"/>
          <w:szCs w:val="24"/>
          <w:lang w:val="en-US"/>
        </w:rPr>
        <w:t>The causal solution</w:t>
      </w:r>
      <m:oMath>
        <m:r>
          <w:rPr>
            <w:rFonts w:ascii="Cambria Math" w:hAnsi="Cambria Math" w:cs="NimbusRomNo9L-Regu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 w:cs="StandardSymL"/>
            <w:sz w:val="24"/>
            <w:szCs w:val="24"/>
            <w:lang w:val="en-US"/>
          </w:rPr>
          <m:t>f</m:t>
        </m:r>
        <m:r>
          <w:rPr>
            <w:rFonts w:ascii="Cambria Math" w:hAnsi="Cambria Math" w:cs="CMR10"/>
            <w:sz w:val="24"/>
            <w:szCs w:val="24"/>
            <w:lang w:val="en-US"/>
          </w:rPr>
          <m:t>(</m:t>
        </m:r>
        <m:r>
          <w:rPr>
            <w:rFonts w:ascii="Cambria Math" w:hAnsi="Cambria Math" w:cs="NimbusRomNo9L-ReguItal"/>
            <w:sz w:val="24"/>
            <w:szCs w:val="24"/>
            <w:lang w:val="en-US"/>
          </w:rPr>
          <m:t>x</m:t>
        </m:r>
        <m:r>
          <w:rPr>
            <w:rFonts w:ascii="Cambria Math" w:hAnsi="Cambria Math" w:cs="CMMI10"/>
            <w:sz w:val="24"/>
            <w:szCs w:val="24"/>
            <w:lang w:val="en-US"/>
          </w:rPr>
          <m:t>,</m:t>
        </m:r>
        <m:r>
          <w:rPr>
            <w:rFonts w:ascii="Cambria Math" w:hAnsi="Cambria Math" w:cs="CMMI10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 w:cs="NimbusRomNo9L-ReguItal"/>
            <w:sz w:val="24"/>
            <w:szCs w:val="24"/>
            <w:lang w:val="en-US"/>
          </w:rPr>
          <m:t>t</m:t>
        </m:r>
        <m:r>
          <w:rPr>
            <w:rFonts w:ascii="Cambria Math" w:hAnsi="Cambria Math" w:cs="CMR10"/>
            <w:sz w:val="24"/>
            <w:szCs w:val="24"/>
            <w:lang w:val="en-US"/>
          </w:rPr>
          <m:t>)</m:t>
        </m:r>
      </m:oMath>
      <w:r w:rsidRPr="007C183D">
        <w:rPr>
          <w:rFonts w:ascii="Cambria Math" w:hAnsi="Cambria Math" w:cs="CMR10"/>
          <w:sz w:val="24"/>
          <w:szCs w:val="24"/>
          <w:lang w:val="en-US"/>
        </w:rPr>
        <w:t xml:space="preserve"> </w:t>
      </w:r>
      <w:r w:rsidRPr="007C183D">
        <w:rPr>
          <w:rFonts w:ascii="Cambria Math" w:hAnsi="Cambria Math" w:cs="NimbusRomNo9L-Regu"/>
          <w:sz w:val="24"/>
          <w:szCs w:val="24"/>
          <w:lang w:val="en-US"/>
        </w:rPr>
        <w:t xml:space="preserve">of the one-dimensional diffusion equation with source term </w:t>
      </w:r>
      <w:r w:rsidRPr="007C183D">
        <w:rPr>
          <w:rFonts w:ascii="Cambria Math" w:hAnsi="Cambria Math" w:cs="NimbusRomNo9L-Regu"/>
          <w:i/>
          <w:sz w:val="24"/>
          <w:szCs w:val="24"/>
          <w:lang w:val="en-US"/>
        </w:rPr>
        <w:t>f</w:t>
      </w:r>
    </w:p>
    <w:p w:rsidR="00223BC1" w:rsidRDefault="00223BC1" w:rsidP="00223BC1">
      <w:pPr>
        <w:rPr>
          <w:rFonts w:ascii="Cambria Math" w:eastAsiaTheme="minorEastAsia" w:hAnsi="Cambria Math" w:cs="NimbusRomNo9L-Regu"/>
          <w:sz w:val="24"/>
          <w:szCs w:val="24"/>
          <w:lang w:val="en-US"/>
        </w:rPr>
      </w:pPr>
      <w:r>
        <w:rPr>
          <w:rFonts w:ascii="Cambria Math" w:eastAsiaTheme="minorEastAsia" w:hAnsi="Cambria Math" w:cs="NimbusRomNo9L-Regu"/>
          <w:noProof/>
          <w:sz w:val="24"/>
          <w:szCs w:val="24"/>
          <w:lang w:eastAsia="fr-BE"/>
        </w:rPr>
        <w:drawing>
          <wp:anchor distT="0" distB="0" distL="114300" distR="114300" simplePos="0" relativeHeight="251658240" behindDoc="0" locked="0" layoutInCell="1" allowOverlap="1" wp14:anchorId="10101167" wp14:editId="5378665F">
            <wp:simplePos x="0" y="0"/>
            <wp:positionH relativeFrom="column">
              <wp:posOffset>386080</wp:posOffset>
            </wp:positionH>
            <wp:positionV relativeFrom="paragraph">
              <wp:posOffset>100965</wp:posOffset>
            </wp:positionV>
            <wp:extent cx="1466850" cy="5219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83D">
        <w:rPr>
          <w:rFonts w:ascii="Cambria Math" w:eastAsiaTheme="minorEastAsia" w:hAnsi="Cambria Math" w:cs="NimbusRomNo9L-Regu"/>
          <w:sz w:val="24"/>
          <w:szCs w:val="24"/>
          <w:lang w:val="en-US"/>
        </w:rPr>
        <w:tab/>
      </w:r>
    </w:p>
    <w:p w:rsidR="00223BC1" w:rsidRDefault="007C183D" w:rsidP="00223BC1">
      <w:pPr>
        <w:rPr>
          <w:rFonts w:ascii="Cambria Math" w:eastAsiaTheme="minorEastAsia" w:hAnsi="Cambria Math" w:cs="NimbusRomNo9L-Regu"/>
          <w:sz w:val="24"/>
          <w:szCs w:val="24"/>
          <w:lang w:val="en-US"/>
        </w:rPr>
      </w:pPr>
      <w:r>
        <w:rPr>
          <w:rFonts w:ascii="Cambria Math" w:eastAsiaTheme="minorEastAsia" w:hAnsi="Cambria Math" w:cs="NimbusRomNo9L-Regu"/>
          <w:sz w:val="24"/>
          <w:szCs w:val="24"/>
          <w:lang w:val="en-US"/>
        </w:rPr>
        <w:tab/>
      </w:r>
      <w:r>
        <w:rPr>
          <w:rFonts w:ascii="Cambria Math" w:eastAsiaTheme="minorEastAsia" w:hAnsi="Cambria Math" w:cs="NimbusRomNo9L-Regu"/>
          <w:sz w:val="24"/>
          <w:szCs w:val="24"/>
          <w:lang w:val="en-US"/>
        </w:rPr>
        <w:tab/>
      </w:r>
      <w:r>
        <w:rPr>
          <w:rFonts w:ascii="Cambria Math" w:eastAsiaTheme="minorEastAsia" w:hAnsi="Cambria Math" w:cs="NimbusRomNo9L-Regu"/>
          <w:sz w:val="24"/>
          <w:szCs w:val="24"/>
          <w:lang w:val="en-US"/>
        </w:rPr>
        <w:tab/>
      </w:r>
      <w:r>
        <w:rPr>
          <w:rFonts w:ascii="Cambria Math" w:eastAsiaTheme="minorEastAsia" w:hAnsi="Cambria Math" w:cs="NimbusRomNo9L-Regu"/>
          <w:sz w:val="24"/>
          <w:szCs w:val="24"/>
          <w:lang w:val="en-US"/>
        </w:rPr>
        <w:tab/>
      </w:r>
      <w:r w:rsidR="00223BC1">
        <w:rPr>
          <w:rFonts w:ascii="Cambria Math" w:eastAsiaTheme="minorEastAsia" w:hAnsi="Cambria Math" w:cs="NimbusRomNo9L-Regu"/>
          <w:sz w:val="24"/>
          <w:szCs w:val="24"/>
          <w:lang w:val="en-US"/>
        </w:rPr>
        <w:tab/>
      </w:r>
      <w:r w:rsidR="00223BC1">
        <w:rPr>
          <w:rFonts w:ascii="Cambria Math" w:eastAsiaTheme="minorEastAsia" w:hAnsi="Cambria Math" w:cs="NimbusRomNo9L-Regu"/>
          <w:sz w:val="24"/>
          <w:szCs w:val="24"/>
          <w:lang w:val="en-US"/>
        </w:rPr>
        <w:tab/>
      </w:r>
      <w:r w:rsidR="00223BC1">
        <w:rPr>
          <w:rFonts w:ascii="Cambria Math" w:eastAsiaTheme="minorEastAsia" w:hAnsi="Cambria Math" w:cs="NimbusRomNo9L-Regu"/>
          <w:sz w:val="24"/>
          <w:szCs w:val="24"/>
          <w:lang w:val="en-US"/>
        </w:rPr>
        <w:tab/>
      </w:r>
      <w:r w:rsidR="00223BC1">
        <w:rPr>
          <w:rFonts w:ascii="Cambria Math" w:eastAsiaTheme="minorEastAsia" w:hAnsi="Cambria Math" w:cs="NimbusRomNo9L-Regu"/>
          <w:sz w:val="24"/>
          <w:szCs w:val="24"/>
          <w:lang w:val="en-US"/>
        </w:rPr>
        <w:t>(1)</w:t>
      </w:r>
    </w:p>
    <w:p w:rsidR="00223BC1" w:rsidRPr="007C183D" w:rsidRDefault="00223BC1" w:rsidP="00223BC1">
      <w:pPr>
        <w:rPr>
          <w:rFonts w:ascii="Cambria Math" w:eastAsiaTheme="minorEastAsia" w:hAnsi="Cambria Math" w:cs="NimbusRomNo9L-Regu"/>
          <w:sz w:val="24"/>
          <w:szCs w:val="24"/>
          <w:lang w:val="en-US"/>
        </w:rPr>
      </w:pPr>
      <w:bookmarkStart w:id="0" w:name="_GoBack"/>
      <w:bookmarkEnd w:id="0"/>
      <w:proofErr w:type="gramStart"/>
      <w:r>
        <w:rPr>
          <w:rFonts w:ascii="Cambria Math" w:eastAsiaTheme="minorEastAsia" w:hAnsi="Cambria Math" w:cs="NimbusRomNo9L-Regu"/>
          <w:sz w:val="24"/>
          <w:szCs w:val="24"/>
          <w:lang w:val="en-US"/>
        </w:rPr>
        <w:t>is</w:t>
      </w:r>
      <w:proofErr w:type="gramEnd"/>
      <w:r>
        <w:rPr>
          <w:rFonts w:ascii="Cambria Math" w:eastAsiaTheme="minorEastAsia" w:hAnsi="Cambria Math" w:cs="NimbusRomNo9L-Regu"/>
          <w:sz w:val="24"/>
          <w:szCs w:val="24"/>
          <w:lang w:val="en-US"/>
        </w:rPr>
        <w:t xml:space="preserve"> given by</w:t>
      </w:r>
    </w:p>
    <w:p w:rsidR="00223BC1" w:rsidRDefault="00223BC1" w:rsidP="007C183D">
      <w:pPr>
        <w:rPr>
          <w:rFonts w:ascii="Cambria Math" w:eastAsiaTheme="minorEastAsia" w:hAnsi="Cambria Math" w:cs="NimbusRomNo9L-Regu"/>
          <w:sz w:val="24"/>
          <w:szCs w:val="24"/>
          <w:lang w:val="en-US"/>
        </w:rPr>
      </w:pPr>
      <w:r>
        <w:rPr>
          <w:rFonts w:ascii="Cambria Math" w:eastAsiaTheme="minorEastAsia" w:hAnsi="Cambria Math" w:cs="NimbusRomNo9L-Regu"/>
          <w:noProof/>
          <w:sz w:val="24"/>
          <w:szCs w:val="24"/>
          <w:lang w:eastAsia="fr-BE"/>
        </w:rPr>
        <w:drawing>
          <wp:anchor distT="0" distB="0" distL="114300" distR="114300" simplePos="0" relativeHeight="251659264" behindDoc="0" locked="0" layoutInCell="1" allowOverlap="1" wp14:anchorId="700DF683" wp14:editId="62B6E3D8">
            <wp:simplePos x="0" y="0"/>
            <wp:positionH relativeFrom="column">
              <wp:posOffset>233680</wp:posOffset>
            </wp:positionH>
            <wp:positionV relativeFrom="paragraph">
              <wp:posOffset>190500</wp:posOffset>
            </wp:positionV>
            <wp:extent cx="3533775" cy="49847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83D" w:rsidRDefault="00223BC1" w:rsidP="00223BC1">
      <w:pPr>
        <w:ind w:left="5664" w:firstLine="708"/>
        <w:rPr>
          <w:rFonts w:ascii="Cambria Math" w:eastAsiaTheme="minorEastAsia" w:hAnsi="Cambria Math" w:cs="NimbusRomNo9L-Regu"/>
          <w:sz w:val="24"/>
          <w:szCs w:val="24"/>
          <w:lang w:val="en-US"/>
        </w:rPr>
      </w:pPr>
      <w:r>
        <w:rPr>
          <w:rFonts w:ascii="Cambria Math" w:eastAsiaTheme="minorEastAsia" w:hAnsi="Cambria Math" w:cs="NimbusRomNo9L-Regu"/>
          <w:sz w:val="24"/>
          <w:szCs w:val="24"/>
          <w:lang w:val="en-US"/>
        </w:rPr>
        <w:t xml:space="preserve">                      (2)</w:t>
      </w:r>
    </w:p>
    <w:p w:rsidR="00223BC1" w:rsidRDefault="00223BC1" w:rsidP="00223BC1">
      <w:pPr>
        <w:rPr>
          <w:rFonts w:ascii="Cambria Math" w:eastAsiaTheme="minorEastAsia" w:hAnsi="Cambria Math" w:cs="NimbusRomNo9L-Regu"/>
          <w:sz w:val="24"/>
          <w:szCs w:val="24"/>
          <w:lang w:val="en-US"/>
        </w:rPr>
      </w:pPr>
    </w:p>
    <w:p w:rsidR="007C183D" w:rsidRPr="00223BC1" w:rsidRDefault="00223BC1">
      <w:pPr>
        <w:rPr>
          <w:rFonts w:ascii="Cambria Math" w:hAnsi="Cambria Math" w:cs="NimbusRomNo9L-Regu"/>
          <w:sz w:val="24"/>
          <w:szCs w:val="24"/>
          <w:lang w:val="en-US"/>
        </w:rPr>
      </w:pPr>
      <w:proofErr w:type="gramStart"/>
      <w:r w:rsidRPr="00223BC1">
        <w:rPr>
          <w:rFonts w:ascii="Cambria Math" w:hAnsi="Cambria Math" w:cs="NimbusRomNo9L-Regu"/>
          <w:sz w:val="24"/>
          <w:szCs w:val="24"/>
          <w:lang w:val="en-US"/>
        </w:rPr>
        <w:t>where</w:t>
      </w:r>
      <w:proofErr w:type="gramEnd"/>
      <w:r w:rsidRPr="00223BC1">
        <w:rPr>
          <w:rFonts w:ascii="Cambria Math" w:hAnsi="Cambria Math" w:cs="NimbusRomNo9L-Regu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NimbusRomNo9L-Regu"/>
            <w:sz w:val="24"/>
            <w:szCs w:val="24"/>
            <w:lang w:val="en-US"/>
          </w:rPr>
          <m:t>G(x</m:t>
        </m:r>
        <m:r>
          <w:rPr>
            <w:rFonts w:ascii="Cambria Math" w:hAnsi="Cambria Math" w:cs="NimbusRomNo9L-Regu"/>
            <w:sz w:val="24"/>
            <w:szCs w:val="24"/>
            <w:lang w:val="en-US"/>
          </w:rPr>
          <m:t>,</m:t>
        </m:r>
        <m:r>
          <w:rPr>
            <w:rFonts w:ascii="Cambria Math" w:hAnsi="Cambria Math" w:cs="NimbusRomNo9L-Regu"/>
            <w:sz w:val="24"/>
            <w:szCs w:val="24"/>
            <w:lang w:val="en-US"/>
          </w:rPr>
          <m:t xml:space="preserve"> t; </m:t>
        </m:r>
        <m:sSup>
          <m:sSupPr>
            <m:ctrlPr>
              <w:rPr>
                <w:rFonts w:ascii="Cambria Math" w:hAnsi="Cambria Math" w:cs="NimbusRomNo9L-Regu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NimbusRomNo9L-Regu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NimbusRomNo9L-Regu"/>
                <w:sz w:val="24"/>
                <w:szCs w:val="24"/>
                <w:lang w:val="en-US"/>
              </w:rPr>
              <m:t>'</m:t>
            </m:r>
          </m:sup>
        </m:sSup>
        <m:r>
          <w:rPr>
            <w:rFonts w:ascii="Cambria Math" w:hAnsi="Cambria Math" w:cs="NimbusRomNo9L-Regu"/>
            <w:sz w:val="24"/>
            <w:szCs w:val="24"/>
            <w:lang w:val="en-US"/>
          </w:rPr>
          <m:t>,</m:t>
        </m:r>
        <m:r>
          <w:rPr>
            <w:rFonts w:ascii="Cambria Math" w:hAnsi="Cambria Math" w:cs="NimbusRomNo9L-Regu"/>
            <w:sz w:val="24"/>
            <w:szCs w:val="24"/>
            <w:lang w:val="en-US"/>
          </w:rPr>
          <m:t xml:space="preserve"> t</m:t>
        </m:r>
        <m:r>
          <w:rPr>
            <w:rFonts w:ascii="Cambria Math" w:hAnsi="Cambria Math" w:cs="NimbusRomNo9L-Regu"/>
            <w:sz w:val="24"/>
            <w:szCs w:val="24"/>
            <w:lang w:val="en-US"/>
          </w:rPr>
          <m:t>'</m:t>
        </m:r>
        <m:r>
          <w:rPr>
            <w:rFonts w:ascii="Cambria Math" w:hAnsi="Cambria Math" w:cs="NimbusRomNo9L-Regu"/>
            <w:sz w:val="24"/>
            <w:szCs w:val="24"/>
            <w:lang w:val="en-US"/>
          </w:rPr>
          <m:t>)</m:t>
        </m:r>
      </m:oMath>
      <w:r w:rsidRPr="00223BC1">
        <w:rPr>
          <w:rFonts w:ascii="Cambria Math" w:hAnsi="Cambria Math" w:cs="NimbusRomNo9L-Regu"/>
          <w:sz w:val="24"/>
          <w:szCs w:val="24"/>
          <w:lang w:val="en-US"/>
        </w:rPr>
        <w:t xml:space="preserve"> is the causal Green function satisfying</w:t>
      </w:r>
    </w:p>
    <w:p w:rsidR="007C183D" w:rsidRDefault="00223BC1">
      <w:pPr>
        <w:rPr>
          <w:rFonts w:ascii="Cambria Math" w:eastAsiaTheme="minorEastAsia" w:hAnsi="Cambria Math" w:cs="NimbusRomNo9L-Regu"/>
          <w:sz w:val="24"/>
          <w:szCs w:val="24"/>
          <w:lang w:val="en-US"/>
        </w:rPr>
      </w:pPr>
      <w:r>
        <w:rPr>
          <w:rFonts w:ascii="Cambria Math" w:eastAsiaTheme="minorEastAsia" w:hAnsi="Cambria Math" w:cs="NimbusRomNo9L-Regu"/>
          <w:noProof/>
          <w:sz w:val="24"/>
          <w:szCs w:val="24"/>
          <w:lang w:eastAsia="fr-BE"/>
        </w:rPr>
        <w:drawing>
          <wp:anchor distT="0" distB="0" distL="114300" distR="114300" simplePos="0" relativeHeight="251660288" behindDoc="0" locked="0" layoutInCell="1" allowOverlap="1" wp14:anchorId="4417378E" wp14:editId="49BB25A4">
            <wp:simplePos x="0" y="0"/>
            <wp:positionH relativeFrom="column">
              <wp:posOffset>309880</wp:posOffset>
            </wp:positionH>
            <wp:positionV relativeFrom="paragraph">
              <wp:posOffset>175260</wp:posOffset>
            </wp:positionV>
            <wp:extent cx="3524250" cy="4813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83D" w:rsidRDefault="00223BC1">
      <w:pPr>
        <w:rPr>
          <w:rFonts w:ascii="Cambria Math" w:eastAsiaTheme="minorEastAsia" w:hAnsi="Cambria Math" w:cs="NimbusRomNo9L-Regu"/>
          <w:sz w:val="24"/>
          <w:szCs w:val="24"/>
          <w:lang w:val="en-US"/>
        </w:rPr>
      </w:pPr>
      <w:r>
        <w:rPr>
          <w:rFonts w:ascii="Cambria Math" w:eastAsiaTheme="minorEastAsia" w:hAnsi="Cambria Math" w:cs="NimbusRomNo9L-Regu"/>
          <w:sz w:val="24"/>
          <w:szCs w:val="24"/>
          <w:lang w:val="en-US"/>
        </w:rPr>
        <w:t xml:space="preserve">                                 (3)</w:t>
      </w:r>
    </w:p>
    <w:p w:rsidR="006557C0" w:rsidRDefault="006557C0" w:rsidP="006557C0">
      <w:pPr>
        <w:rPr>
          <w:rFonts w:ascii="Cambria Math" w:hAnsi="Cambria Math" w:cs="NimbusRomNo9L-Regu"/>
          <w:sz w:val="24"/>
          <w:szCs w:val="24"/>
          <w:lang w:val="en-US"/>
        </w:rPr>
      </w:pPr>
    </w:p>
    <w:p w:rsidR="00223BC1" w:rsidRPr="001B6524" w:rsidRDefault="00223BC1" w:rsidP="006557C0">
      <w:pPr>
        <w:rPr>
          <w:rFonts w:ascii="Cambria Math" w:hAnsi="Cambria Math" w:cs="NimbusRomNo9L-Regu"/>
          <w:sz w:val="24"/>
          <w:szCs w:val="24"/>
          <w:lang w:val="en-US"/>
        </w:rPr>
      </w:pPr>
      <w:r w:rsidRPr="006557C0">
        <w:rPr>
          <w:rFonts w:ascii="Cambria Math" w:hAnsi="Cambria Math" w:cs="NimbusRomNo9L-Regu"/>
          <w:sz w:val="24"/>
          <w:szCs w:val="24"/>
          <w:lang w:val="en-US"/>
        </w:rPr>
        <w:t>a) Change variables in (</w:t>
      </w:r>
      <w:r w:rsidR="006557C0">
        <w:rPr>
          <w:rFonts w:ascii="Cambria Math" w:hAnsi="Cambria Math" w:cs="NimbusRomNo9L-Regu"/>
          <w:sz w:val="24"/>
          <w:szCs w:val="24"/>
          <w:lang w:val="en-US"/>
        </w:rPr>
        <w:t>3</w:t>
      </w:r>
      <w:r w:rsidRPr="006557C0">
        <w:rPr>
          <w:rFonts w:ascii="Cambria Math" w:hAnsi="Cambria Math" w:cs="NimbusRomNo9L-Regu"/>
          <w:sz w:val="24"/>
          <w:szCs w:val="24"/>
          <w:lang w:val="en-US"/>
        </w:rPr>
        <w:t xml:space="preserve">) </w:t>
      </w:r>
      <w:proofErr w:type="gramStart"/>
      <w:r w:rsidRPr="006557C0">
        <w:rPr>
          <w:rFonts w:ascii="Cambria Math" w:hAnsi="Cambria Math" w:cs="NimbusRomNo9L-Regu"/>
          <w:sz w:val="24"/>
          <w:szCs w:val="24"/>
          <w:lang w:val="en-US"/>
        </w:rPr>
        <w:t xml:space="preserve">to </w:t>
      </w:r>
      <w:proofErr w:type="gramEnd"/>
      <m:oMath>
        <m:r>
          <w:rPr>
            <w:rFonts w:ascii="Cambria Math" w:hAnsi="Cambria Math" w:cs="NimbusRomNo9L-Regu"/>
            <w:sz w:val="24"/>
            <w:szCs w:val="24"/>
            <w:lang w:val="en-US"/>
          </w:rPr>
          <m:t>τ=t-t'</m:t>
        </m:r>
      </m:oMath>
      <w:r w:rsidR="006557C0">
        <w:rPr>
          <w:rFonts w:ascii="Cambria Math" w:eastAsiaTheme="minorEastAsia" w:hAnsi="Cambria Math" w:cs="NimbusRomNo9L-Regu"/>
          <w:sz w:val="24"/>
          <w:szCs w:val="24"/>
          <w:lang w:val="en-US"/>
        </w:rPr>
        <w:t xml:space="preserve">, </w:t>
      </w:r>
      <w:r w:rsidRPr="006557C0">
        <w:rPr>
          <w:rFonts w:ascii="Cambria Math" w:hAnsi="Cambria Math" w:cs="NimbusRomNo9L-Regu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NimbusRomNo9L-Regu"/>
            <w:sz w:val="24"/>
            <w:szCs w:val="24"/>
            <w:lang w:val="en-US"/>
          </w:rPr>
          <m:t>z = x-x’</m:t>
        </m:r>
      </m:oMath>
      <w:r w:rsidRPr="006557C0">
        <w:rPr>
          <w:rFonts w:ascii="Cambria Math" w:hAnsi="Cambria Math" w:cs="NimbusRomNo9L-Regu"/>
          <w:sz w:val="24"/>
          <w:szCs w:val="24"/>
          <w:lang w:val="en-US"/>
        </w:rPr>
        <w:t xml:space="preserve">. Letting </w:t>
      </w:r>
      <m:oMath>
        <m:r>
          <w:rPr>
            <w:rFonts w:ascii="Cambria Math" w:hAnsi="Cambria Math" w:cs="NimbusRomNo9L-Regu"/>
            <w:sz w:val="24"/>
            <w:szCs w:val="24"/>
            <w:lang w:val="en-US"/>
          </w:rPr>
          <m:t>G(z</m:t>
        </m:r>
        <m:r>
          <w:rPr>
            <w:rFonts w:ascii="Cambria Math" w:hAnsi="Cambria Math" w:cs="NimbusRomNo9L-Regu"/>
            <w:sz w:val="24"/>
            <w:szCs w:val="24"/>
            <w:lang w:val="en-US"/>
          </w:rPr>
          <m:t>,</m:t>
        </m:r>
        <m:r>
          <w:rPr>
            <w:rFonts w:ascii="Cambria Math" w:hAnsi="Cambria Math" w:cs="NimbusRomNo9L-Regu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 w:cs="NimbusRomNo9L-Regu"/>
            <w:sz w:val="24"/>
            <w:szCs w:val="24"/>
            <w:lang w:val="en-US"/>
          </w:rPr>
          <m:t>τ</m:t>
        </m:r>
        <m:r>
          <w:rPr>
            <w:rFonts w:ascii="Cambria Math" w:hAnsi="Cambria Math" w:cs="NimbusRomNo9L-Regu"/>
            <w:sz w:val="24"/>
            <w:szCs w:val="24"/>
            <w:lang w:val="en-US"/>
          </w:rPr>
          <m:t>)= g(z</m:t>
        </m:r>
        <m:r>
          <w:rPr>
            <w:rFonts w:ascii="Cambria Math" w:hAnsi="Cambria Math" w:cs="NimbusRomNo9L-Regu"/>
            <w:sz w:val="24"/>
            <w:szCs w:val="24"/>
            <w:lang w:val="en-US"/>
          </w:rPr>
          <m:t>,</m:t>
        </m:r>
        <m:r>
          <w:rPr>
            <w:rFonts w:ascii="Cambria Math" w:hAnsi="Cambria Math" w:cs="NimbusRomNo9L-Regu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 w:cs="NimbusRomNo9L-Regu"/>
            <w:sz w:val="24"/>
            <w:szCs w:val="24"/>
            <w:lang w:val="en-US"/>
          </w:rPr>
          <m:t>τ</m:t>
        </m:r>
        <m:r>
          <w:rPr>
            <w:rFonts w:ascii="Cambria Math" w:hAnsi="Cambria Math" w:cs="NimbusRomNo9L-Regu"/>
            <w:sz w:val="24"/>
            <w:szCs w:val="24"/>
            <w:lang w:val="en-US"/>
          </w:rPr>
          <m:t>)H(</m:t>
        </m:r>
        <m:r>
          <w:rPr>
            <w:rFonts w:ascii="Cambria Math" w:hAnsi="Cambria Math" w:cs="NimbusRomNo9L-Regu"/>
            <w:sz w:val="24"/>
            <w:szCs w:val="24"/>
            <w:lang w:val="en-US"/>
          </w:rPr>
          <m:t>τ</m:t>
        </m:r>
        <m:r>
          <w:rPr>
            <w:rFonts w:ascii="Cambria Math" w:hAnsi="Cambria Math" w:cs="NimbusRomNo9L-Regu"/>
            <w:sz w:val="24"/>
            <w:szCs w:val="24"/>
            <w:lang w:val="en-US"/>
          </w:rPr>
          <m:t>)</m:t>
        </m:r>
      </m:oMath>
      <w:r w:rsidRPr="006557C0">
        <w:rPr>
          <w:rFonts w:ascii="Cambria Math" w:hAnsi="Cambria Math" w:cs="NimbusRomNo9L-Regu"/>
          <w:sz w:val="24"/>
          <w:szCs w:val="24"/>
          <w:lang w:val="en-US"/>
        </w:rPr>
        <w:t xml:space="preserve"> with </w:t>
      </w:r>
      <m:oMath>
        <m:r>
          <w:rPr>
            <w:rFonts w:ascii="Cambria Math" w:hAnsi="Cambria Math" w:cs="NimbusRomNo9L-Regu"/>
            <w:sz w:val="24"/>
            <w:szCs w:val="24"/>
            <w:lang w:val="en-US"/>
          </w:rPr>
          <m:t>H</m:t>
        </m:r>
      </m:oMath>
      <w:r w:rsidRPr="006557C0">
        <w:rPr>
          <w:rFonts w:ascii="Cambria Math" w:hAnsi="Cambria Math" w:cs="NimbusRomNo9L-Regu"/>
          <w:sz w:val="24"/>
          <w:szCs w:val="24"/>
          <w:lang w:val="en-US"/>
        </w:rPr>
        <w:t xml:space="preserve"> the Heaviside step function</w:t>
      </w:r>
      <w:r w:rsidR="006557C0">
        <w:rPr>
          <w:rStyle w:val="FootnoteReference"/>
          <w:rFonts w:ascii="Cambria Math" w:hAnsi="Cambria Math" w:cs="NimbusRomNo9L-Regu"/>
          <w:sz w:val="24"/>
          <w:szCs w:val="24"/>
          <w:lang w:val="en-US"/>
        </w:rPr>
        <w:footnoteReference w:id="1"/>
      </w:r>
      <w:r w:rsidR="001B6524">
        <w:rPr>
          <w:rFonts w:ascii="Cambria Math" w:hAnsi="Cambria Math" w:cs="NimbusRomNo9L-Regu"/>
          <w:sz w:val="24"/>
          <w:szCs w:val="24"/>
          <w:lang w:val="en-US"/>
        </w:rPr>
        <w:t xml:space="preserve">, </w:t>
      </w:r>
      <w:r w:rsidR="001B6524" w:rsidRPr="001B6524">
        <w:rPr>
          <w:rFonts w:ascii="Cambria Math" w:hAnsi="Cambria Math" w:cs="NimbusRomNo9L-Regu"/>
          <w:sz w:val="24"/>
          <w:szCs w:val="24"/>
          <w:lang w:val="en-US"/>
        </w:rPr>
        <w:t>show (</w:t>
      </w:r>
      <w:r w:rsidR="001B6524">
        <w:rPr>
          <w:rFonts w:ascii="Cambria Math" w:hAnsi="Cambria Math" w:cs="NimbusRomNo9L-Regu"/>
          <w:sz w:val="24"/>
          <w:szCs w:val="24"/>
          <w:lang w:val="en-US"/>
        </w:rPr>
        <w:t>3</w:t>
      </w:r>
      <w:r w:rsidR="001B6524" w:rsidRPr="001B6524">
        <w:rPr>
          <w:rFonts w:ascii="Cambria Math" w:hAnsi="Cambria Math" w:cs="NimbusRomNo9L-Regu"/>
          <w:sz w:val="24"/>
          <w:szCs w:val="24"/>
          <w:lang w:val="en-US"/>
        </w:rPr>
        <w:t xml:space="preserve">) is solved if </w:t>
      </w:r>
      <m:oMath>
        <m:r>
          <w:rPr>
            <w:rFonts w:ascii="Cambria Math" w:hAnsi="Cambria Math" w:cs="NimbusRomNo9L-Regu"/>
            <w:sz w:val="24"/>
            <w:szCs w:val="24"/>
            <w:lang w:val="en-US"/>
          </w:rPr>
          <m:t>g</m:t>
        </m:r>
      </m:oMath>
      <w:r w:rsidR="001B6524" w:rsidRPr="001B6524">
        <w:rPr>
          <w:rFonts w:ascii="Cambria Math" w:hAnsi="Cambria Math" w:cs="NimbusRomNo9L-Regu"/>
          <w:sz w:val="24"/>
          <w:szCs w:val="24"/>
          <w:lang w:val="en-US"/>
        </w:rPr>
        <w:t xml:space="preserve"> satisfies</w:t>
      </w:r>
    </w:p>
    <w:p w:rsidR="007C183D" w:rsidRDefault="001B6524">
      <w:pPr>
        <w:rPr>
          <w:rFonts w:ascii="Cambria Math" w:eastAsiaTheme="minorEastAsia" w:hAnsi="Cambria Math" w:cs="NimbusRomNo9L-Regu"/>
          <w:sz w:val="24"/>
          <w:szCs w:val="24"/>
          <w:lang w:val="en-US"/>
        </w:rPr>
      </w:pPr>
      <w:r>
        <w:rPr>
          <w:rFonts w:ascii="Cambria Math" w:eastAsiaTheme="minorEastAsia" w:hAnsi="Cambria Math" w:cs="NimbusRomNo9L-Regu"/>
          <w:noProof/>
          <w:sz w:val="24"/>
          <w:szCs w:val="24"/>
          <w:lang w:eastAsia="fr-BE"/>
        </w:rPr>
        <w:drawing>
          <wp:anchor distT="0" distB="0" distL="114300" distR="114300" simplePos="0" relativeHeight="251661312" behindDoc="0" locked="0" layoutInCell="1" allowOverlap="1" wp14:anchorId="1FD4D40E" wp14:editId="42D7DD26">
            <wp:simplePos x="0" y="0"/>
            <wp:positionH relativeFrom="column">
              <wp:posOffset>386080</wp:posOffset>
            </wp:positionH>
            <wp:positionV relativeFrom="paragraph">
              <wp:posOffset>40640</wp:posOffset>
            </wp:positionV>
            <wp:extent cx="2400300" cy="45466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83D" w:rsidRDefault="001B6524" w:rsidP="001B6524">
      <w:pPr>
        <w:ind w:left="2832"/>
        <w:rPr>
          <w:rFonts w:ascii="Cambria Math" w:eastAsiaTheme="minorEastAsia" w:hAnsi="Cambria Math" w:cs="NimbusRomNo9L-Regu"/>
          <w:sz w:val="24"/>
          <w:szCs w:val="24"/>
          <w:lang w:val="en-US"/>
        </w:rPr>
      </w:pPr>
      <w:r>
        <w:rPr>
          <w:rFonts w:ascii="Cambria Math" w:eastAsiaTheme="minorEastAsia" w:hAnsi="Cambria Math" w:cs="NimbusRomNo9L-Regu"/>
          <w:sz w:val="24"/>
          <w:szCs w:val="24"/>
          <w:lang w:val="en-US"/>
        </w:rPr>
        <w:t xml:space="preserve">                                                                 (4)</w:t>
      </w:r>
    </w:p>
    <w:p w:rsidR="007C183D" w:rsidRPr="001B6524" w:rsidRDefault="001B6524">
      <w:pPr>
        <w:rPr>
          <w:rFonts w:ascii="Cambria Math" w:hAnsi="Cambria Math" w:cs="NimbusRomNo9L-Regu"/>
          <w:sz w:val="24"/>
          <w:szCs w:val="24"/>
          <w:lang w:val="en-US"/>
        </w:rPr>
      </w:pPr>
      <w:r w:rsidRPr="001B6524">
        <w:rPr>
          <w:rFonts w:ascii="Cambria Math" w:hAnsi="Cambria Math" w:cs="NimbusRomNo9L-Regu"/>
          <w:sz w:val="24"/>
          <w:szCs w:val="24"/>
          <w:lang w:val="en-US"/>
        </w:rPr>
        <w:t xml:space="preserve">Solve by Fourier transforming with respect to the position variable. Hence obtain an expression for </w:t>
      </w:r>
      <m:oMath>
        <m:r>
          <w:rPr>
            <w:rFonts w:ascii="Cambria Math" w:hAnsi="Cambria Math" w:cs="NimbusRomNo9L-Regu"/>
            <w:sz w:val="24"/>
            <w:szCs w:val="24"/>
            <w:lang w:val="en-US"/>
          </w:rPr>
          <m:t>G</m:t>
        </m:r>
        <m:d>
          <m:dPr>
            <m:ctrlPr>
              <w:rPr>
                <w:rFonts w:ascii="Cambria Math" w:hAnsi="Cambria Math" w:cs="NimbusRomNo9L-Regu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NimbusRomNo9L-Regu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NimbusRomNo9L-Regu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 w:cs="NimbusRomNo9L-Regu"/>
                <w:sz w:val="24"/>
                <w:szCs w:val="24"/>
                <w:lang w:val="en-US"/>
              </w:rPr>
              <m:t xml:space="preserve"> t; </m:t>
            </m:r>
            <m:sSup>
              <m:sSupPr>
                <m:ctrlPr>
                  <w:rPr>
                    <w:rFonts w:ascii="Cambria Math" w:hAnsi="Cambria Math" w:cs="NimbusRomNo9L-Regu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NimbusRomNo9L-Regu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NimbusRomNo9L-Regu"/>
                    <w:sz w:val="24"/>
                    <w:szCs w:val="24"/>
                    <w:lang w:val="en-US"/>
                  </w:rPr>
                  <m:t>'</m:t>
                </m:r>
              </m:sup>
            </m:sSup>
            <m:r>
              <w:rPr>
                <w:rFonts w:ascii="Cambria Math" w:hAnsi="Cambria Math" w:cs="NimbusRomNo9L-Regu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 w:cs="NimbusRomNo9L-Regu"/>
                <w:sz w:val="24"/>
                <w:szCs w:val="24"/>
                <w:lang w:val="en-US"/>
              </w:rPr>
              <m:t xml:space="preserve"> </m:t>
            </m:r>
            <m:sSup>
              <m:sSupPr>
                <m:ctrlPr>
                  <w:rPr>
                    <w:rFonts w:ascii="Cambria Math" w:hAnsi="Cambria Math" w:cs="NimbusRomNo9L-Regu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NimbusRomNo9L-Regu"/>
                    <w:sz w:val="24"/>
                    <w:szCs w:val="24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 w:cs="NimbusRomNo9L-Regu"/>
                    <w:sz w:val="24"/>
                    <w:szCs w:val="24"/>
                    <w:lang w:val="en-US"/>
                  </w:rPr>
                  <m:t>'</m:t>
                </m:r>
              </m:sup>
            </m:sSup>
          </m:e>
        </m:d>
        <m:r>
          <w:rPr>
            <w:rFonts w:ascii="Cambria Math" w:hAnsi="Cambria Math" w:cs="NimbusRomNo9L-Regu"/>
            <w:sz w:val="24"/>
            <w:szCs w:val="24"/>
            <w:lang w:val="en-US"/>
          </w:rPr>
          <m:t>.</m:t>
        </m:r>
      </m:oMath>
    </w:p>
    <w:p w:rsidR="007C183D" w:rsidRDefault="001B6524">
      <w:pPr>
        <w:rPr>
          <w:rFonts w:ascii="Cambria Math" w:hAnsi="Cambria Math" w:cs="NimbusRomNo9L-Regu"/>
          <w:sz w:val="24"/>
          <w:szCs w:val="24"/>
          <w:lang w:val="en-US"/>
        </w:rPr>
      </w:pPr>
      <w:r w:rsidRPr="001B6524">
        <w:rPr>
          <w:rFonts w:ascii="Cambria Math" w:hAnsi="Cambria Math" w:cs="NimbusRomNo9L-Regu"/>
          <w:sz w:val="24"/>
          <w:szCs w:val="24"/>
          <w:lang w:val="en-US"/>
        </w:rPr>
        <w:t xml:space="preserve">b) The temperature </w:t>
      </w:r>
      <m:oMath>
        <m:r>
          <m:rPr>
            <m:sty m:val="p"/>
          </m:rPr>
          <w:rPr>
            <w:rFonts w:ascii="Cambria Math" w:eastAsiaTheme="minorEastAsia" w:hAnsi="Cambria Math" w:cs="NimbusRomNo9L-Regu"/>
            <w:sz w:val="24"/>
            <w:szCs w:val="24"/>
            <w:lang w:val="en-US"/>
          </w:rPr>
          <m:t>Φ</m:t>
        </m:r>
        <m:r>
          <w:rPr>
            <w:rFonts w:ascii="Cambria Math" w:hAnsi="Cambria Math" w:cs="NimbusRomNo9L-Regu"/>
            <w:sz w:val="24"/>
            <w:szCs w:val="24"/>
            <w:lang w:val="en-US"/>
          </w:rPr>
          <m:t>(x</m:t>
        </m:r>
        <m:r>
          <w:rPr>
            <w:rFonts w:ascii="Cambria Math" w:hAnsi="Cambria Math" w:cs="NimbusRomNo9L-Regu"/>
            <w:sz w:val="24"/>
            <w:szCs w:val="24"/>
            <w:lang w:val="en-US"/>
          </w:rPr>
          <m:t>,</m:t>
        </m:r>
        <m:r>
          <w:rPr>
            <w:rFonts w:ascii="Cambria Math" w:hAnsi="Cambria Math" w:cs="NimbusRomNo9L-Regu"/>
            <w:sz w:val="24"/>
            <w:szCs w:val="24"/>
            <w:lang w:val="en-US"/>
          </w:rPr>
          <m:t xml:space="preserve"> t)</m:t>
        </m:r>
      </m:oMath>
      <w:r w:rsidRPr="001B6524">
        <w:rPr>
          <w:rFonts w:ascii="Cambria Math" w:hAnsi="Cambria Math" w:cs="NimbusRomNo9L-Regu"/>
          <w:sz w:val="24"/>
          <w:szCs w:val="24"/>
          <w:lang w:val="en-US"/>
        </w:rPr>
        <w:t xml:space="preserve"> of a long uniform insulating metal rod satisfies</w:t>
      </w:r>
    </w:p>
    <w:p w:rsidR="001B6524" w:rsidRPr="001B6524" w:rsidRDefault="001B6524">
      <w:pPr>
        <w:rPr>
          <w:rFonts w:ascii="Cambria Math" w:hAnsi="Cambria Math" w:cs="NimbusRomNo9L-Regu"/>
          <w:sz w:val="24"/>
          <w:szCs w:val="24"/>
          <w:lang w:val="en-US"/>
        </w:rPr>
      </w:pPr>
      <w:r>
        <w:rPr>
          <w:rFonts w:ascii="Cambria Math" w:eastAsiaTheme="minorEastAsia" w:hAnsi="Cambria Math" w:cs="NimbusRomNo9L-Regu"/>
          <w:noProof/>
          <w:sz w:val="24"/>
          <w:szCs w:val="24"/>
          <w:lang w:eastAsia="fr-BE"/>
        </w:rPr>
        <w:drawing>
          <wp:anchor distT="0" distB="0" distL="114300" distR="114300" simplePos="0" relativeHeight="251662336" behindDoc="0" locked="0" layoutInCell="1" allowOverlap="1" wp14:anchorId="07B054A5" wp14:editId="12ABFE02">
            <wp:simplePos x="0" y="0"/>
            <wp:positionH relativeFrom="column">
              <wp:posOffset>367030</wp:posOffset>
            </wp:positionH>
            <wp:positionV relativeFrom="paragraph">
              <wp:posOffset>49530</wp:posOffset>
            </wp:positionV>
            <wp:extent cx="981075" cy="452755"/>
            <wp:effectExtent l="0" t="0" r="9525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83D" w:rsidRDefault="007C183D">
      <w:pPr>
        <w:rPr>
          <w:rFonts w:ascii="Cambria Math" w:eastAsiaTheme="minorEastAsia" w:hAnsi="Cambria Math" w:cs="NimbusRomNo9L-Regu"/>
          <w:sz w:val="24"/>
          <w:szCs w:val="24"/>
          <w:lang w:val="en-US"/>
        </w:rPr>
      </w:pPr>
    </w:p>
    <w:p w:rsidR="007C183D" w:rsidRPr="001B6524" w:rsidRDefault="001B6524" w:rsidP="001B6524">
      <w:pPr>
        <w:rPr>
          <w:rFonts w:ascii="Cambria Math" w:hAnsi="Cambria Math" w:cs="NimbusRomNo9L-Regu"/>
          <w:sz w:val="24"/>
          <w:szCs w:val="24"/>
          <w:lang w:val="en-US"/>
        </w:rPr>
      </w:pPr>
      <w:r w:rsidRPr="001B6524">
        <w:rPr>
          <w:rFonts w:ascii="Cambria Math" w:hAnsi="Cambria Math" w:cs="NimbusRomNo9L-Regu"/>
          <w:sz w:val="24"/>
          <w:szCs w:val="24"/>
          <w:lang w:val="en-US"/>
        </w:rPr>
        <w:t xml:space="preserve">A heating element is used to create an initial temperature distribution </w:t>
      </w:r>
      <m:oMath>
        <m:r>
          <m:rPr>
            <m:sty m:val="p"/>
          </m:rPr>
          <w:rPr>
            <w:rFonts w:ascii="Cambria Math" w:eastAsiaTheme="minorEastAsia" w:hAnsi="Cambria Math" w:cs="NimbusRomNo9L-Regu"/>
            <w:sz w:val="24"/>
            <w:szCs w:val="24"/>
            <w:lang w:val="en-US"/>
          </w:rPr>
          <m:t>Φ</m:t>
        </m:r>
        <m:d>
          <m:dPr>
            <m:ctrlPr>
              <w:rPr>
                <w:rFonts w:ascii="Cambria Math" w:hAnsi="Cambria Math" w:cs="NimbusRomNo9L-Regu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NimbusRomNo9L-Regu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NimbusRomNo9L-Regu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 w:cs="NimbusRomNo9L-Regu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NimbusRomNo9L-Regu"/>
                <w:sz w:val="24"/>
                <w:szCs w:val="24"/>
                <w:lang w:val="en-US"/>
              </w:rPr>
              <m:t>0</m:t>
            </m:r>
          </m:e>
        </m:d>
        <m:r>
          <w:rPr>
            <w:rFonts w:ascii="Cambria Math" w:hAnsi="Cambria Math" w:cs="NimbusRomNo9L-Regu"/>
            <w:sz w:val="24"/>
            <w:szCs w:val="24"/>
            <w:lang w:val="en-US"/>
          </w:rPr>
          <m:t>=</m:t>
        </m:r>
      </m:oMath>
      <w:r w:rsidRPr="001B6524">
        <w:rPr>
          <w:rFonts w:ascii="Cambria Math" w:hAnsi="Cambria Math" w:cs="NimbusRomNo9L-Regu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NimbusRomNo9L-Regu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NimbusRomNo9L-Regu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NimbusRomNo9L-Regu"/>
                <w:sz w:val="24"/>
                <w:szCs w:val="24"/>
                <w:lang w:val="en-US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 w:cs="NimbusRomNo9L-Regu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NimbusRomNo9L-Regu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NimbusRomNo9L-Regu"/>
                <w:sz w:val="24"/>
                <w:szCs w:val="24"/>
                <w:lang w:val="en-US"/>
              </w:rPr>
              <m:t>-λ</m:t>
            </m:r>
            <m:sSup>
              <m:sSupPr>
                <m:ctrlPr>
                  <w:rPr>
                    <w:rFonts w:ascii="Cambria Math" w:eastAsiaTheme="minorEastAsia" w:hAnsi="Cambria Math" w:cs="NimbusRomNo9L-Regu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NimbusRomNo9L-Regu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NimbusRomNo9L-Regu"/>
                    <w:sz w:val="24"/>
                    <w:szCs w:val="24"/>
                    <w:lang w:val="en-US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 w:cs="NimbusRomNo9L-Regu"/>
            <w:sz w:val="24"/>
            <w:szCs w:val="24"/>
            <w:lang w:val="en-US"/>
          </w:rPr>
          <m:t>.</m:t>
        </m:r>
      </m:oMath>
      <w:r w:rsidRPr="001B6524">
        <w:rPr>
          <w:rFonts w:ascii="Cambria Math" w:hAnsi="Cambria Math" w:cs="NimbusRomNo9L-Regu"/>
          <w:sz w:val="24"/>
          <w:szCs w:val="24"/>
          <w:lang w:val="en-US"/>
        </w:rPr>
        <w:t xml:space="preserve"> Writing </w:t>
      </w:r>
      <m:oMath>
        <m:r>
          <m:rPr>
            <m:sty m:val="p"/>
          </m:rPr>
          <w:rPr>
            <w:rFonts w:ascii="Cambria Math" w:eastAsiaTheme="minorEastAsia" w:hAnsi="Cambria Math" w:cs="NimbusRomNo9L-Regu"/>
            <w:sz w:val="24"/>
            <w:szCs w:val="24"/>
            <w:lang w:val="en-US"/>
          </w:rPr>
          <m:t>ϕ</m:t>
        </m:r>
        <m:d>
          <m:dPr>
            <m:ctrlPr>
              <w:rPr>
                <w:rFonts w:ascii="Cambria Math" w:hAnsi="Cambria Math" w:cs="NimbusRomNo9L-Regu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NimbusRomNo9L-Regu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NimbusRomNo9L-Regu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 w:cs="NimbusRomNo9L-Regu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NimbusRomNo9L-Regu"/>
                <w:sz w:val="24"/>
                <w:szCs w:val="24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NimbusRomNo9L-Regu"/>
            <w:sz w:val="24"/>
            <w:szCs w:val="24"/>
            <w:lang w:val="en-US"/>
          </w:rPr>
          <m:t>=</m:t>
        </m:r>
        <m:r>
          <m:rPr>
            <m:sty m:val="p"/>
          </m:rPr>
          <w:rPr>
            <w:rFonts w:ascii="Cambria Math" w:eastAsiaTheme="minorEastAsia" w:hAnsi="Cambria Math" w:cs="NimbusRomNo9L-Regu"/>
            <w:sz w:val="24"/>
            <w:szCs w:val="24"/>
            <w:lang w:val="en-US"/>
          </w:rPr>
          <m:t>Φ</m:t>
        </m:r>
        <m:d>
          <m:dPr>
            <m:ctrlPr>
              <w:rPr>
                <w:rFonts w:ascii="Cambria Math" w:hAnsi="Cambria Math" w:cs="NimbusRomNo9L-Regu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NimbusRomNo9L-Regu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NimbusRomNo9L-Regu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 w:cs="NimbusRomNo9L-Regu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NimbusRomNo9L-Regu"/>
                <w:sz w:val="24"/>
                <w:szCs w:val="24"/>
                <w:lang w:val="en-US"/>
              </w:rPr>
              <m:t>t</m:t>
            </m:r>
          </m:e>
        </m:d>
        <m:r>
          <w:rPr>
            <w:rFonts w:ascii="Cambria Math" w:hAnsi="Cambria Math" w:cs="NimbusRomNo9L-Regu"/>
            <w:sz w:val="24"/>
            <w:szCs w:val="24"/>
            <w:lang w:val="en-US"/>
          </w:rPr>
          <m:t>H(t)</m:t>
        </m:r>
      </m:oMath>
      <w:r>
        <w:rPr>
          <w:rFonts w:ascii="Cambria Math" w:eastAsiaTheme="minorEastAsia" w:hAnsi="Cambria Math" w:cs="NimbusRomNo9L-Regu"/>
          <w:sz w:val="24"/>
          <w:szCs w:val="24"/>
          <w:lang w:val="en-US"/>
        </w:rPr>
        <w:t xml:space="preserve"> </w:t>
      </w:r>
      <w:r w:rsidRPr="001B6524">
        <w:rPr>
          <w:rFonts w:ascii="Cambria Math" w:hAnsi="Cambria Math" w:cs="NimbusRomNo9L-Regu"/>
          <w:sz w:val="24"/>
          <w:szCs w:val="24"/>
          <w:lang w:val="en-US"/>
        </w:rPr>
        <w:t xml:space="preserve">obtain an equation for </w:t>
      </w:r>
      <m:oMath>
        <m:r>
          <m:rPr>
            <m:sty m:val="p"/>
          </m:rPr>
          <w:rPr>
            <w:rFonts w:ascii="Cambria Math" w:eastAsiaTheme="minorEastAsia" w:hAnsi="Cambria Math" w:cs="NimbusRomNo9L-Regu"/>
            <w:sz w:val="24"/>
            <w:szCs w:val="24"/>
            <w:lang w:val="en-US"/>
          </w:rPr>
          <m:t>ϕ</m:t>
        </m:r>
      </m:oMath>
      <w:r w:rsidRPr="001B6524">
        <w:rPr>
          <w:rFonts w:ascii="Cambria Math" w:hAnsi="Cambria Math" w:cs="NimbusRomNo9L-Regu"/>
          <w:sz w:val="24"/>
          <w:szCs w:val="24"/>
          <w:lang w:val="en-US"/>
        </w:rPr>
        <w:t>, and combining (</w:t>
      </w:r>
      <w:r>
        <w:rPr>
          <w:rFonts w:ascii="Cambria Math" w:hAnsi="Cambria Math" w:cs="NimbusRomNo9L-Regu"/>
          <w:sz w:val="24"/>
          <w:szCs w:val="24"/>
          <w:lang w:val="en-US"/>
        </w:rPr>
        <w:t>1</w:t>
      </w:r>
      <w:r w:rsidRPr="001B6524">
        <w:rPr>
          <w:rFonts w:ascii="Cambria Math" w:hAnsi="Cambria Math" w:cs="NimbusRomNo9L-Regu"/>
          <w:sz w:val="24"/>
          <w:szCs w:val="24"/>
          <w:lang w:val="en-US"/>
        </w:rPr>
        <w:t>), (</w:t>
      </w:r>
      <w:r>
        <w:rPr>
          <w:rFonts w:ascii="Cambria Math" w:hAnsi="Cambria Math" w:cs="NimbusRomNo9L-Regu"/>
          <w:sz w:val="24"/>
          <w:szCs w:val="24"/>
          <w:lang w:val="en-US"/>
        </w:rPr>
        <w:t>2)</w:t>
      </w:r>
      <w:r w:rsidRPr="001B6524">
        <w:rPr>
          <w:rFonts w:ascii="Cambria Math" w:hAnsi="Cambria Math" w:cs="NimbusRomNo9L-Regu"/>
          <w:sz w:val="24"/>
          <w:szCs w:val="24"/>
          <w:lang w:val="en-US"/>
        </w:rPr>
        <w:t xml:space="preserve"> and </w:t>
      </w:r>
      <w:r>
        <w:rPr>
          <w:rFonts w:ascii="Cambria Math" w:hAnsi="Cambria Math" w:cs="NimbusRomNo9L-Regu"/>
          <w:sz w:val="24"/>
          <w:szCs w:val="24"/>
          <w:lang w:val="en-US"/>
        </w:rPr>
        <w:t>the</w:t>
      </w:r>
      <w:r w:rsidRPr="001B6524">
        <w:rPr>
          <w:rFonts w:ascii="Cambria Math" w:hAnsi="Cambria Math" w:cs="NimbusRomNo9L-Regu"/>
          <w:sz w:val="24"/>
          <w:szCs w:val="24"/>
          <w:lang w:val="en-US"/>
        </w:rPr>
        <w:t xml:space="preserve"> answer to a) identify the temperature variation at the center</w:t>
      </w:r>
      <w:r w:rsidR="00802018">
        <w:rPr>
          <w:rFonts w:ascii="Cambria Math" w:hAnsi="Cambria Math" w:cs="NimbusRomNo9L-Regu"/>
          <w:sz w:val="24"/>
          <w:szCs w:val="24"/>
          <w:lang w:val="en-US"/>
        </w:rPr>
        <w:t xml:space="preserve"> </w:t>
      </w:r>
      <w:r w:rsidRPr="001B6524">
        <w:rPr>
          <w:rFonts w:ascii="Cambria Math" w:hAnsi="Cambria Math" w:cs="NimbusRomNo9L-Regu"/>
          <w:sz w:val="24"/>
          <w:szCs w:val="24"/>
          <w:lang w:val="en-US"/>
        </w:rPr>
        <w:t xml:space="preserve">of the rod, </w:t>
      </w:r>
      <m:oMath>
        <m:r>
          <m:rPr>
            <m:sty m:val="p"/>
          </m:rPr>
          <w:rPr>
            <w:rFonts w:ascii="Cambria Math" w:eastAsiaTheme="minorEastAsia" w:hAnsi="Cambria Math" w:cs="NimbusRomNo9L-Regu"/>
            <w:sz w:val="24"/>
            <w:szCs w:val="24"/>
            <w:lang w:val="en-US"/>
          </w:rPr>
          <m:t>Φ</m:t>
        </m:r>
        <m:r>
          <w:rPr>
            <w:rFonts w:ascii="Cambria Math" w:hAnsi="Cambria Math" w:cs="NimbusRomNo9L-Regu"/>
            <w:sz w:val="24"/>
            <w:szCs w:val="24"/>
            <w:lang w:val="en-US"/>
          </w:rPr>
          <m:t>(</m:t>
        </m:r>
        <m:r>
          <w:rPr>
            <w:rFonts w:ascii="Cambria Math" w:hAnsi="Cambria Math" w:cs="NimbusRomNo9L-Regu"/>
            <w:sz w:val="24"/>
            <w:szCs w:val="24"/>
            <w:lang w:val="en-US"/>
          </w:rPr>
          <m:t>0</m:t>
        </m:r>
        <m:r>
          <w:rPr>
            <w:rFonts w:ascii="Cambria Math" w:hAnsi="Cambria Math" w:cs="NimbusRomNo9L-Regu"/>
            <w:sz w:val="24"/>
            <w:szCs w:val="24"/>
            <w:lang w:val="en-US"/>
          </w:rPr>
          <m:t>,</m:t>
        </m:r>
        <m:r>
          <w:rPr>
            <w:rFonts w:ascii="Cambria Math" w:hAnsi="Cambria Math" w:cs="NimbusRomNo9L-Regu"/>
            <w:sz w:val="24"/>
            <w:szCs w:val="24"/>
            <w:lang w:val="en-US"/>
          </w:rPr>
          <m:t xml:space="preserve"> t)</m:t>
        </m:r>
      </m:oMath>
      <w:r w:rsidRPr="001B6524">
        <w:rPr>
          <w:rFonts w:ascii="Cambria Math" w:hAnsi="Cambria Math" w:cs="NimbusRomNo9L-Regu"/>
          <w:sz w:val="24"/>
          <w:szCs w:val="24"/>
          <w:lang w:val="en-US"/>
        </w:rPr>
        <w:t>.</w:t>
      </w:r>
    </w:p>
    <w:p w:rsidR="007C183D" w:rsidRDefault="007C183D">
      <w:pPr>
        <w:rPr>
          <w:rFonts w:ascii="Cambria Math" w:eastAsiaTheme="minorEastAsia" w:hAnsi="Cambria Math" w:cs="NimbusRomNo9L-Regu"/>
          <w:sz w:val="24"/>
          <w:szCs w:val="24"/>
          <w:lang w:val="en-US"/>
        </w:rPr>
      </w:pPr>
    </w:p>
    <w:p w:rsidR="007C183D" w:rsidRDefault="007C183D">
      <w:pPr>
        <w:rPr>
          <w:rFonts w:ascii="Cambria Math" w:eastAsiaTheme="minorEastAsia" w:hAnsi="Cambria Math" w:cs="NimbusRomNo9L-Regu"/>
          <w:sz w:val="24"/>
          <w:szCs w:val="24"/>
          <w:lang w:val="en-US"/>
        </w:rPr>
      </w:pPr>
    </w:p>
    <w:p w:rsidR="007C183D" w:rsidRDefault="007C183D">
      <w:pPr>
        <w:rPr>
          <w:rFonts w:ascii="Cambria Math" w:eastAsiaTheme="minorEastAsia" w:hAnsi="Cambria Math" w:cs="NimbusRomNo9L-Regu"/>
          <w:sz w:val="24"/>
          <w:szCs w:val="24"/>
          <w:lang w:val="en-US"/>
        </w:rPr>
      </w:pPr>
    </w:p>
    <w:p w:rsidR="007C183D" w:rsidRPr="007C183D" w:rsidRDefault="007C183D">
      <w:pPr>
        <w:rPr>
          <w:rFonts w:ascii="Cambria Math" w:eastAsiaTheme="minorEastAsia" w:hAnsi="Cambria Math" w:cs="NimbusRomNo9L-Regu"/>
          <w:sz w:val="24"/>
          <w:szCs w:val="24"/>
          <w:lang w:val="en-US"/>
        </w:rPr>
      </w:pPr>
    </w:p>
    <w:sectPr w:rsidR="007C183D" w:rsidRPr="007C183D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5E" w:rsidRDefault="00D9435E" w:rsidP="006557C0">
      <w:pPr>
        <w:spacing w:after="0" w:line="240" w:lineRule="auto"/>
      </w:pPr>
      <w:r>
        <w:separator/>
      </w:r>
    </w:p>
  </w:endnote>
  <w:endnote w:type="continuationSeparator" w:id="0">
    <w:p w:rsidR="00D9435E" w:rsidRDefault="00D9435E" w:rsidP="0065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andardSym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5E" w:rsidRDefault="00D9435E" w:rsidP="006557C0">
      <w:pPr>
        <w:spacing w:after="0" w:line="240" w:lineRule="auto"/>
      </w:pPr>
      <w:r>
        <w:separator/>
      </w:r>
    </w:p>
  </w:footnote>
  <w:footnote w:type="continuationSeparator" w:id="0">
    <w:p w:rsidR="00D9435E" w:rsidRDefault="00D9435E" w:rsidP="006557C0">
      <w:pPr>
        <w:spacing w:after="0" w:line="240" w:lineRule="auto"/>
      </w:pPr>
      <w:r>
        <w:continuationSeparator/>
      </w:r>
    </w:p>
  </w:footnote>
  <w:footnote w:id="1">
    <w:p w:rsidR="006557C0" w:rsidRPr="00802018" w:rsidRDefault="006557C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802018">
        <w:rPr>
          <w:lang w:val="en-US"/>
        </w:rPr>
        <w:t xml:space="preserve">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  <m:r>
          <w:rPr>
            <w:rFonts w:ascii="Cambria Math" w:eastAsiaTheme="minorEastAsia" w:hAnsi="Cambria Math"/>
            <w:lang w:val="en-US"/>
          </w:rPr>
          <m:t>1</m:t>
        </m:r>
      </m:oMath>
      <w:r w:rsidR="00802018" w:rsidRPr="00802018">
        <w:rPr>
          <w:rFonts w:eastAsiaTheme="minorEastAsia"/>
          <w:lang w:val="en-US"/>
        </w:rPr>
        <w:t xml:space="preserve"> for </w:t>
      </w:r>
      <m:oMath>
        <m:r>
          <w:rPr>
            <w:rFonts w:ascii="Cambria Math" w:eastAsiaTheme="minorEastAsia" w:hAnsi="Cambria Math"/>
            <w:lang w:val="en-US"/>
          </w:rPr>
          <m:t>x&gt;0</m:t>
        </m:r>
      </m:oMath>
      <w:r w:rsidR="00802018" w:rsidRPr="00802018">
        <w:rPr>
          <w:rFonts w:eastAsiaTheme="minorEastAsia"/>
          <w:lang w:val="en-US"/>
        </w:rPr>
        <w:t xml:space="preserve">, =1/2 for </w:t>
      </w:r>
      <m:oMath>
        <m:r>
          <w:rPr>
            <w:rFonts w:ascii="Cambria Math" w:eastAsiaTheme="minorEastAsia" w:hAnsi="Cambria Math"/>
            <w:lang w:val="en-US"/>
          </w:rPr>
          <m:t>x=0</m:t>
        </m:r>
      </m:oMath>
      <w:r w:rsidR="00802018">
        <w:rPr>
          <w:rFonts w:eastAsiaTheme="minorEastAsi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=0</m:t>
        </m:r>
      </m:oMath>
      <w:r w:rsidR="00802018">
        <w:rPr>
          <w:rFonts w:eastAsiaTheme="minorEastAsia"/>
          <w:lang w:val="en-US"/>
        </w:rPr>
        <w:t xml:space="preserve"> for</w:t>
      </w:r>
      <m:oMath>
        <m:r>
          <w:rPr>
            <w:rFonts w:ascii="Cambria Math" w:eastAsiaTheme="minorEastAsia" w:hAnsi="Cambria Math"/>
            <w:lang w:val="en-US"/>
          </w:rPr>
          <m:t xml:space="preserve"> x&lt;0</m:t>
        </m:r>
      </m:oMath>
      <w:r w:rsidR="00802018">
        <w:rPr>
          <w:rFonts w:eastAsiaTheme="minorEastAsia"/>
          <w:lang w:val="en-US"/>
        </w:rPr>
        <w:t xml:space="preserve"> and satisfies </w:t>
      </w:r>
      <m:oMath>
        <m:r>
          <w:rPr>
            <w:rFonts w:ascii="Cambria Math" w:hAnsi="Cambria Math" w:cs="NimbusRomNo9L-ReguItal"/>
            <w:sz w:val="16"/>
            <w:szCs w:val="16"/>
            <w:lang w:val="en-US"/>
          </w:rPr>
          <m:t>dH</m:t>
        </m:r>
        <m:r>
          <w:rPr>
            <w:rFonts w:ascii="Cambria Math" w:hAnsi="Cambria Math" w:cs="CMR10"/>
            <w:sz w:val="16"/>
            <w:szCs w:val="16"/>
            <w:lang w:val="en-US"/>
          </w:rPr>
          <m:t>(</m:t>
        </m:r>
        <m:r>
          <w:rPr>
            <w:rFonts w:ascii="Cambria Math" w:hAnsi="Cambria Math" w:cs="NimbusRomNo9L-ReguItal"/>
            <w:sz w:val="16"/>
            <w:szCs w:val="16"/>
            <w:lang w:val="en-US"/>
          </w:rPr>
          <m:t>x</m:t>
        </m:r>
        <m:r>
          <w:rPr>
            <w:rFonts w:ascii="Cambria Math" w:hAnsi="Cambria Math" w:cs="CMR10"/>
            <w:sz w:val="16"/>
            <w:szCs w:val="16"/>
            <w:lang w:val="en-US"/>
          </w:rPr>
          <m:t>)/</m:t>
        </m:r>
        <m:r>
          <w:rPr>
            <w:rFonts w:ascii="Cambria Math" w:hAnsi="Cambria Math" w:cs="NimbusRomNo9L-ReguItal"/>
            <w:sz w:val="16"/>
            <w:szCs w:val="16"/>
            <w:lang w:val="en-US"/>
          </w:rPr>
          <m:t xml:space="preserve">dx </m:t>
        </m:r>
        <m:r>
          <w:rPr>
            <w:rFonts w:ascii="Cambria Math" w:hAnsi="Cambria Math" w:cs="CMR10"/>
            <w:sz w:val="16"/>
            <w:szCs w:val="16"/>
            <w:lang w:val="en-US"/>
          </w:rPr>
          <m:t xml:space="preserve">= </m:t>
        </m:r>
        <m:r>
          <w:rPr>
            <w:rFonts w:ascii="Cambria Math" w:hAnsi="Cambria Math" w:cs="StandardSymL"/>
            <w:sz w:val="16"/>
            <w:szCs w:val="16"/>
            <w:lang w:val="en-US"/>
          </w:rPr>
          <m:t>δ</m:t>
        </m:r>
        <m:r>
          <w:rPr>
            <w:rFonts w:ascii="Cambria Math" w:hAnsi="Cambria Math" w:cs="CMR10"/>
            <w:sz w:val="16"/>
            <w:szCs w:val="16"/>
            <w:lang w:val="en-US"/>
          </w:rPr>
          <m:t>(</m:t>
        </m:r>
        <m:r>
          <w:rPr>
            <w:rFonts w:ascii="Cambria Math" w:hAnsi="Cambria Math" w:cs="NimbusRomNo9L-ReguItal"/>
            <w:sz w:val="16"/>
            <w:szCs w:val="16"/>
            <w:lang w:val="en-US"/>
          </w:rPr>
          <m:t>x</m:t>
        </m:r>
        <m:r>
          <w:rPr>
            <w:rFonts w:ascii="Cambria Math" w:hAnsi="Cambria Math" w:cs="CMR10"/>
            <w:sz w:val="16"/>
            <w:szCs w:val="16"/>
            <w:lang w:val="en-US"/>
          </w:rPr>
          <m:t>)</m:t>
        </m:r>
        <m:r>
          <w:rPr>
            <w:rFonts w:ascii="Cambria Math" w:hAnsi="Cambria Math" w:cs="NimbusRomNo9L-Regu"/>
            <w:sz w:val="16"/>
            <w:szCs w:val="16"/>
            <w:lang w:val="en-US"/>
          </w:rPr>
          <m:t>.</m:t>
        </m:r>
      </m:oMath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3D"/>
    <w:rsid w:val="00123412"/>
    <w:rsid w:val="001A5D6A"/>
    <w:rsid w:val="001B6524"/>
    <w:rsid w:val="00223BC1"/>
    <w:rsid w:val="00347F35"/>
    <w:rsid w:val="004B543B"/>
    <w:rsid w:val="006557C0"/>
    <w:rsid w:val="007C183D"/>
    <w:rsid w:val="00802018"/>
    <w:rsid w:val="008B5A81"/>
    <w:rsid w:val="00AA29F6"/>
    <w:rsid w:val="00D9435E"/>
    <w:rsid w:val="00DA6FAF"/>
    <w:rsid w:val="00EC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3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57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57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57C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020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3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57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57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57C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020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B6DBD-F666-4137-8B7B-B15CC76C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2014-04-20T20:39:00Z</cp:lastPrinted>
  <dcterms:created xsi:type="dcterms:W3CDTF">2014-04-20T19:54:00Z</dcterms:created>
  <dcterms:modified xsi:type="dcterms:W3CDTF">2014-04-20T21:00:00Z</dcterms:modified>
</cp:coreProperties>
</file>