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C5" w:rsidRDefault="00F766C5" w:rsidP="00F766C5"/>
    <w:p w:rsidR="00F766C5" w:rsidRDefault="00F766C5" w:rsidP="00F766C5">
      <w:pPr>
        <w:ind w:left="360"/>
      </w:pPr>
      <w:r>
        <w:t>Please show all work.</w:t>
      </w:r>
    </w:p>
    <w:p w:rsidR="00F766C5" w:rsidRDefault="00F766C5" w:rsidP="00F766C5">
      <w:r>
        <w:t xml:space="preserve">1. </w:t>
      </w:r>
      <w:r>
        <w:t xml:space="preserve">Consider the function </w:t>
      </w:r>
      <w:r w:rsidRPr="001D01DD">
        <w:rPr>
          <w:position w:val="-24"/>
        </w:rPr>
        <w:object w:dxaOrig="121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3pt" o:ole="">
            <v:imagedata r:id="rId5" o:title=""/>
          </v:shape>
          <o:OLEObject Type="Embed" ProgID="Equation.DSMT4" ShapeID="_x0000_i1025" DrawAspect="Content" ObjectID="_1456481048" r:id="rId6"/>
        </w:object>
      </w:r>
    </w:p>
    <w:p w:rsidR="00F766C5" w:rsidRDefault="00F766C5" w:rsidP="00F766C5">
      <w:pPr>
        <w:pStyle w:val="ListParagraph"/>
      </w:pPr>
      <w:r>
        <w:t>a) Determine the critical points. (Apply the quotient rule carefully to find derivative.)</w:t>
      </w:r>
    </w:p>
    <w:p w:rsidR="00F766C5" w:rsidRDefault="00F766C5" w:rsidP="00F766C5">
      <w:pPr>
        <w:pStyle w:val="ListParagraph"/>
      </w:pPr>
    </w:p>
    <w:p w:rsidR="00F766C5" w:rsidRDefault="00F766C5" w:rsidP="00F766C5">
      <w:pPr>
        <w:ind w:firstLine="720"/>
      </w:pPr>
      <w:r>
        <w:t xml:space="preserve">b) For what intervals in the domain of </w:t>
      </w:r>
      <w:proofErr w:type="gramStart"/>
      <w:r>
        <w:rPr>
          <w:i/>
        </w:rPr>
        <w:t>f</w:t>
      </w:r>
      <w:r>
        <w:t xml:space="preserve">  is</w:t>
      </w:r>
      <w:proofErr w:type="gramEnd"/>
      <w:r>
        <w:t xml:space="preserve"> the function increasing?</w:t>
      </w:r>
    </w:p>
    <w:p w:rsidR="00F766C5" w:rsidRDefault="00F766C5" w:rsidP="00F766C5">
      <w:pPr>
        <w:ind w:firstLine="720"/>
      </w:pPr>
    </w:p>
    <w:p w:rsidR="00F766C5" w:rsidRDefault="00F766C5" w:rsidP="00F766C5">
      <w:pPr>
        <w:ind w:firstLine="720"/>
      </w:pPr>
      <w:r>
        <w:t xml:space="preserve">c) For what intervals in the domain of </w:t>
      </w:r>
      <w:proofErr w:type="gramStart"/>
      <w:r>
        <w:rPr>
          <w:i/>
        </w:rPr>
        <w:t>f</w:t>
      </w:r>
      <w:r>
        <w:t xml:space="preserve">  is</w:t>
      </w:r>
      <w:proofErr w:type="gramEnd"/>
      <w:r>
        <w:t xml:space="preserve"> the function decreasing?</w:t>
      </w:r>
    </w:p>
    <w:p w:rsidR="00F766C5" w:rsidRDefault="00F766C5" w:rsidP="00F766C5"/>
    <w:p w:rsidR="00F766C5" w:rsidRDefault="00F766C5" w:rsidP="00F766C5">
      <w:r>
        <w:t xml:space="preserve">2. </w:t>
      </w:r>
      <w:r>
        <w:t xml:space="preserve">Find all maximum and minimum values of the </w:t>
      </w:r>
      <w:proofErr w:type="gramStart"/>
      <w:r>
        <w:t xml:space="preserve">function </w:t>
      </w:r>
      <w:proofErr w:type="gramEnd"/>
      <w:r w:rsidRPr="001D01DD">
        <w:rPr>
          <w:position w:val="-10"/>
        </w:rPr>
        <w:object w:dxaOrig="1740" w:dyaOrig="360">
          <v:shape id="_x0000_i1026" type="#_x0000_t75" style="width:87pt;height:18pt" o:ole="">
            <v:imagedata r:id="rId7" o:title=""/>
          </v:shape>
          <o:OLEObject Type="Embed" ProgID="Equation.DSMT4" ShapeID="_x0000_i1026" DrawAspect="Content" ObjectID="_1456481049" r:id="rId8"/>
        </w:object>
      </w:r>
      <w:r>
        <w:t>.</w:t>
      </w:r>
    </w:p>
    <w:p w:rsidR="00F766C5" w:rsidRDefault="00F766C5" w:rsidP="00F766C5"/>
    <w:p w:rsidR="00F766C5" w:rsidRDefault="00F766C5" w:rsidP="00F766C5">
      <w:r>
        <w:t xml:space="preserve">3. </w:t>
      </w:r>
      <w:r>
        <w:t>The daily cost to manufacture generic trinkets for gullible tourists is given by the cost function:</w:t>
      </w:r>
    </w:p>
    <w:p w:rsidR="00F766C5" w:rsidRDefault="00F766C5" w:rsidP="00F766C5"/>
    <w:p w:rsidR="00F766C5" w:rsidRDefault="00F766C5" w:rsidP="00F766C5">
      <w:pPr>
        <w:ind w:left="1440"/>
      </w:pPr>
      <w:r w:rsidRPr="00E31A79">
        <w:rPr>
          <w:position w:val="-10"/>
        </w:rPr>
        <w:object w:dxaOrig="2860" w:dyaOrig="360">
          <v:shape id="_x0000_i1027" type="#_x0000_t75" style="width:143.25pt;height:18pt" o:ole="">
            <v:imagedata r:id="rId9" o:title=""/>
          </v:shape>
          <o:OLEObject Type="Embed" ProgID="Equation.DSMT4" ShapeID="_x0000_i1027" DrawAspect="Content" ObjectID="_1456481050" r:id="rId10"/>
        </w:object>
      </w:r>
      <w:proofErr w:type="gramStart"/>
      <w:r>
        <w:t>dollars</w:t>
      </w:r>
      <w:proofErr w:type="gramEnd"/>
    </w:p>
    <w:p w:rsidR="00F766C5" w:rsidRDefault="00F766C5" w:rsidP="00F766C5"/>
    <w:p w:rsidR="00F766C5" w:rsidRDefault="00F766C5" w:rsidP="00F766C5">
      <w:pPr>
        <w:ind w:firstLine="720"/>
      </w:pPr>
      <w:r>
        <w:t xml:space="preserve">a) </w:t>
      </w:r>
      <w:r>
        <w:t>Determine the marginal cost function.</w:t>
      </w:r>
    </w:p>
    <w:p w:rsidR="00172FA8" w:rsidRDefault="00172FA8" w:rsidP="00F766C5"/>
    <w:p w:rsidR="00F766C5" w:rsidRDefault="00F766C5" w:rsidP="00F766C5">
      <w:r>
        <w:t>4.</w:t>
      </w:r>
      <w:r w:rsidR="00172FA8">
        <w:t xml:space="preserve"> </w:t>
      </w:r>
      <w:r w:rsidR="00172FA8">
        <w:t>Determine the derivatives of the following functions:</w:t>
      </w:r>
    </w:p>
    <w:p w:rsidR="00172FA8" w:rsidRDefault="00172FA8" w:rsidP="00F766C5"/>
    <w:p w:rsidR="00172FA8" w:rsidRDefault="00172FA8" w:rsidP="00F766C5">
      <w:r>
        <w:tab/>
        <w:t xml:space="preserve">a) </w:t>
      </w:r>
      <w:r w:rsidRPr="00E31A79">
        <w:rPr>
          <w:position w:val="-10"/>
        </w:rPr>
        <w:object w:dxaOrig="980" w:dyaOrig="360">
          <v:shape id="_x0000_i1028" type="#_x0000_t75" style="width:48.75pt;height:18pt" o:ole="">
            <v:imagedata r:id="rId11" o:title=""/>
          </v:shape>
          <o:OLEObject Type="Embed" ProgID="Equation.DSMT4" ShapeID="_x0000_i1028" DrawAspect="Content" ObjectID="_1456481051" r:id="rId12"/>
        </w:object>
      </w:r>
    </w:p>
    <w:p w:rsidR="00172FA8" w:rsidRDefault="00172FA8" w:rsidP="00F766C5">
      <w:r>
        <w:tab/>
        <w:t xml:space="preserve">b) </w:t>
      </w:r>
      <w:r w:rsidRPr="00E31A79">
        <w:rPr>
          <w:position w:val="-10"/>
        </w:rPr>
        <w:object w:dxaOrig="1080" w:dyaOrig="360">
          <v:shape id="_x0000_i1029" type="#_x0000_t75" style="width:54pt;height:18pt" o:ole="">
            <v:imagedata r:id="rId13" o:title=""/>
          </v:shape>
          <o:OLEObject Type="Embed" ProgID="Equation.DSMT4" ShapeID="_x0000_i1029" DrawAspect="Content" ObjectID="_1456481052" r:id="rId14"/>
        </w:object>
      </w:r>
    </w:p>
    <w:p w:rsidR="00172FA8" w:rsidRDefault="00172FA8" w:rsidP="00F766C5">
      <w:r>
        <w:tab/>
        <w:t>c)</w:t>
      </w:r>
      <w:r w:rsidRPr="00172FA8">
        <w:t xml:space="preserve"> </w:t>
      </w:r>
      <w:r w:rsidRPr="00E31A79">
        <w:rPr>
          <w:position w:val="-10"/>
        </w:rPr>
        <w:object w:dxaOrig="1460" w:dyaOrig="360">
          <v:shape id="_x0000_i1030" type="#_x0000_t75" style="width:72.75pt;height:18pt" o:ole="">
            <v:imagedata r:id="rId15" o:title=""/>
          </v:shape>
          <o:OLEObject Type="Embed" ProgID="Equation.DSMT4" ShapeID="_x0000_i1030" DrawAspect="Content" ObjectID="_1456481053" r:id="rId16"/>
        </w:object>
      </w:r>
    </w:p>
    <w:p w:rsidR="00172FA8" w:rsidRDefault="00172FA8" w:rsidP="00F766C5">
      <w:r>
        <w:tab/>
        <w:t xml:space="preserve">d) </w:t>
      </w:r>
      <w:r w:rsidRPr="00E31A79">
        <w:rPr>
          <w:position w:val="-10"/>
        </w:rPr>
        <w:object w:dxaOrig="1560" w:dyaOrig="360">
          <v:shape id="_x0000_i1031" type="#_x0000_t75" style="width:78pt;height:18pt" o:ole="">
            <v:imagedata r:id="rId17" o:title=""/>
          </v:shape>
          <o:OLEObject Type="Embed" ProgID="Equation.DSMT4" ShapeID="_x0000_i1031" DrawAspect="Content" ObjectID="_1456481054" r:id="rId18"/>
        </w:object>
      </w:r>
    </w:p>
    <w:p w:rsidR="00172FA8" w:rsidRDefault="00172FA8" w:rsidP="00F766C5"/>
    <w:p w:rsidR="00172FA8" w:rsidRDefault="00172FA8" w:rsidP="00172FA8">
      <w:r>
        <w:t xml:space="preserve">5. </w:t>
      </w:r>
      <w:r>
        <w:t>The cost of controlling emissions at a firm rises rapidly as the amount of emissions reduced increases. Here is one possible model:</w:t>
      </w:r>
    </w:p>
    <w:p w:rsidR="00172FA8" w:rsidRDefault="00172FA8" w:rsidP="00172FA8"/>
    <w:p w:rsidR="00172FA8" w:rsidRDefault="00172FA8" w:rsidP="00172FA8">
      <w:pPr>
        <w:ind w:left="2160"/>
      </w:pPr>
      <w:r w:rsidRPr="00E44FF3">
        <w:rPr>
          <w:position w:val="-10"/>
        </w:rPr>
        <w:object w:dxaOrig="2020" w:dyaOrig="360">
          <v:shape id="_x0000_i1032" type="#_x0000_t75" style="width:101.25pt;height:18pt" o:ole="">
            <v:imagedata r:id="rId19" o:title=""/>
          </v:shape>
          <o:OLEObject Type="Embed" ProgID="Equation.DSMT4" ShapeID="_x0000_i1032" DrawAspect="Content" ObjectID="_1456481055" r:id="rId20"/>
        </w:object>
      </w:r>
    </w:p>
    <w:p w:rsidR="00172FA8" w:rsidRDefault="00172FA8" w:rsidP="00172FA8"/>
    <w:p w:rsidR="00172FA8" w:rsidRDefault="00172FA8" w:rsidP="00172FA8">
      <w:r>
        <w:t xml:space="preserve">Where </w:t>
      </w:r>
      <w:r>
        <w:rPr>
          <w:i/>
        </w:rPr>
        <w:t>q</w:t>
      </w:r>
      <w:r>
        <w:t xml:space="preserve"> is the reduction in emissions (in pounds of pollutant per day) and </w:t>
      </w:r>
      <w:r>
        <w:rPr>
          <w:i/>
        </w:rPr>
        <w:t>C</w:t>
      </w:r>
      <w:r>
        <w:t xml:space="preserve"> is the daily cost to the firm in dollars of this reduction. Government clean-air subsidies amount </w:t>
      </w:r>
      <w:proofErr w:type="spellStart"/>
      <w:proofErr w:type="gramStart"/>
      <w:r>
        <w:t>ot</w:t>
      </w:r>
      <w:proofErr w:type="spellEnd"/>
      <w:proofErr w:type="gramEnd"/>
      <w:r>
        <w:t xml:space="preserve"> $500 per pound of </w:t>
      </w:r>
      <w:proofErr w:type="spellStart"/>
      <w:r>
        <w:t>pollutanat</w:t>
      </w:r>
      <w:proofErr w:type="spellEnd"/>
      <w:r>
        <w:t xml:space="preserve"> removed. How many pounds of pollutant should the firm remove each day in order to minimize the net cost (cost – subsidy)?</w:t>
      </w:r>
    </w:p>
    <w:p w:rsidR="00172FA8" w:rsidRDefault="00172FA8" w:rsidP="00F766C5"/>
    <w:p w:rsidR="00172FA8" w:rsidRDefault="00172FA8" w:rsidP="00F766C5"/>
    <w:p w:rsidR="00F766C5" w:rsidRDefault="00F766C5" w:rsidP="00F766C5">
      <w:pPr>
        <w:ind w:firstLine="720"/>
      </w:pPr>
    </w:p>
    <w:p w:rsidR="00172FA8" w:rsidRDefault="00172FA8" w:rsidP="00172FA8">
      <w:r>
        <w:t xml:space="preserve">6. </w:t>
      </w:r>
      <w:r>
        <w:t>Suppose that during a prolonged recession, property values depreciated 2% every six months. If a house originally cost $180000, determine its value at the end of five years.</w:t>
      </w:r>
    </w:p>
    <w:p w:rsidR="00172FA8" w:rsidRDefault="00172FA8" w:rsidP="00172FA8"/>
    <w:p w:rsidR="00172FA8" w:rsidRDefault="00172FA8" w:rsidP="00172FA8">
      <w:r>
        <w:t xml:space="preserve">7. </w:t>
      </w:r>
      <w:bookmarkStart w:id="0" w:name="_GoBack"/>
      <w:bookmarkEnd w:id="0"/>
      <w:r>
        <w:t>Suppose you want to be earning an annual salary of $80000 in 10 years. You have been offered a job with a guaranteed 5% increase in salary per year. The initial salary is negotiable. What initial salary should you request to meet your goal of $80k in 10 years?</w:t>
      </w:r>
    </w:p>
    <w:p w:rsidR="00334052" w:rsidRDefault="00334052" w:rsidP="00172FA8"/>
    <w:sectPr w:rsidR="00334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E73AA"/>
    <w:multiLevelType w:val="hybridMultilevel"/>
    <w:tmpl w:val="A78C47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9900FD"/>
    <w:multiLevelType w:val="hybridMultilevel"/>
    <w:tmpl w:val="AC9C7686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A0C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AF67C9"/>
    <w:multiLevelType w:val="hybridMultilevel"/>
    <w:tmpl w:val="288CFCB6"/>
    <w:lvl w:ilvl="0" w:tplc="040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C3"/>
    <w:rsid w:val="00172FA8"/>
    <w:rsid w:val="00334052"/>
    <w:rsid w:val="00F474C3"/>
    <w:rsid w:val="00F7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193E7-0924-4E7E-878E-E0286132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Miller</dc:creator>
  <cp:keywords/>
  <dc:description/>
  <cp:lastModifiedBy>Cody Miller</cp:lastModifiedBy>
  <cp:revision>3</cp:revision>
  <dcterms:created xsi:type="dcterms:W3CDTF">2014-03-16T20:11:00Z</dcterms:created>
  <dcterms:modified xsi:type="dcterms:W3CDTF">2014-03-16T20:17:00Z</dcterms:modified>
</cp:coreProperties>
</file>