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FC" w:rsidRDefault="00970EFC" w:rsidP="00970EFC">
      <w:r>
        <w:t>Myers Company provides you with the following condensed balance sheet information.</w:t>
      </w:r>
    </w:p>
    <w:p w:rsidR="00970EFC" w:rsidRDefault="00970EFC" w:rsidP="00970EFC"/>
    <w:p w:rsidR="00970EFC" w:rsidRDefault="00970EFC" w:rsidP="00970EFC">
      <w:r>
        <w:t>Assets</w:t>
      </w:r>
    </w:p>
    <w:p w:rsidR="00970EFC" w:rsidRDefault="00970EFC" w:rsidP="00970EFC">
      <w:r>
        <w:t>Current assets</w:t>
      </w:r>
      <w:r>
        <w:tab/>
      </w:r>
      <w:r>
        <w:tab/>
      </w:r>
      <w:r>
        <w:tab/>
      </w:r>
      <w:r>
        <w:tab/>
        <w:t>$ 43,600</w:t>
      </w:r>
    </w:p>
    <w:p w:rsidR="00970EFC" w:rsidRDefault="00970EFC" w:rsidP="00970EFC">
      <w:r>
        <w:t>Equity investments (ABC stock; 10,290 shares at cost)</w:t>
      </w:r>
      <w:r>
        <w:tab/>
      </w:r>
      <w:r>
        <w:tab/>
      </w:r>
      <w:r>
        <w:tab/>
      </w:r>
      <w:r>
        <w:tab/>
        <w:t>41,160</w:t>
      </w:r>
    </w:p>
    <w:p w:rsidR="00970EFC" w:rsidRDefault="00970EFC" w:rsidP="00970EFC">
      <w:r>
        <w:t>Equipment (net)</w:t>
      </w:r>
      <w:r>
        <w:tab/>
      </w:r>
      <w:r>
        <w:tab/>
      </w:r>
      <w:r>
        <w:tab/>
      </w:r>
      <w:r>
        <w:tab/>
        <w:t>252,900</w:t>
      </w:r>
    </w:p>
    <w:p w:rsidR="00970EFC" w:rsidRDefault="00970EFC" w:rsidP="00970EFC">
      <w:r>
        <w:t>Intangibles</w:t>
      </w:r>
      <w:r>
        <w:tab/>
      </w:r>
      <w:r>
        <w:tab/>
      </w:r>
      <w:r>
        <w:tab/>
      </w:r>
      <w:r>
        <w:tab/>
        <w:t>60,310</w:t>
      </w:r>
    </w:p>
    <w:p w:rsidR="00970EFC" w:rsidRDefault="00970EFC" w:rsidP="00970EFC">
      <w:r>
        <w:t xml:space="preserve">   Total assets</w:t>
      </w:r>
      <w:r>
        <w:tab/>
      </w:r>
      <w:r>
        <w:tab/>
      </w:r>
      <w:r>
        <w:tab/>
      </w:r>
      <w:r>
        <w:tab/>
        <w:t>$397,970</w:t>
      </w:r>
    </w:p>
    <w:p w:rsidR="00970EFC" w:rsidRDefault="00970EFC" w:rsidP="00970EFC">
      <w:r>
        <w:t>Liabilities and Stockholders’ Equity</w:t>
      </w:r>
    </w:p>
    <w:p w:rsidR="00970EFC" w:rsidRDefault="00970EFC" w:rsidP="00970EFC">
      <w:r>
        <w:t>Current and long-term liabilities</w:t>
      </w:r>
      <w:r>
        <w:tab/>
      </w:r>
      <w:r>
        <w:tab/>
      </w:r>
      <w:r>
        <w:tab/>
      </w:r>
      <w:r>
        <w:tab/>
        <w:t>$104,800</w:t>
      </w:r>
    </w:p>
    <w:p w:rsidR="00970EFC" w:rsidRDefault="00970EFC" w:rsidP="00970EFC">
      <w:r>
        <w:t>Stockholders’ equity</w:t>
      </w:r>
      <w:r>
        <w:tab/>
      </w:r>
      <w:r>
        <w:tab/>
      </w:r>
      <w:r>
        <w:tab/>
      </w:r>
      <w:r>
        <w:tab/>
      </w:r>
    </w:p>
    <w:p w:rsidR="00970EFC" w:rsidRDefault="00970EFC" w:rsidP="00970EFC">
      <w:r>
        <w:t xml:space="preserve">   Common stock ($5 par)</w:t>
      </w:r>
      <w:r>
        <w:tab/>
      </w:r>
      <w:r>
        <w:tab/>
        <w:t>$ 21,000</w:t>
      </w:r>
      <w:r>
        <w:tab/>
      </w:r>
      <w:r>
        <w:tab/>
      </w:r>
    </w:p>
    <w:p w:rsidR="00970EFC" w:rsidRDefault="00970EFC" w:rsidP="00970EFC">
      <w:r>
        <w:t xml:space="preserve">   Paid-in capital in excess of par</w:t>
      </w:r>
      <w:r>
        <w:tab/>
      </w:r>
      <w:r>
        <w:tab/>
        <w:t>116,400</w:t>
      </w:r>
      <w:r>
        <w:tab/>
      </w:r>
      <w:r>
        <w:tab/>
      </w:r>
    </w:p>
    <w:p w:rsidR="00970EFC" w:rsidRDefault="00970EFC" w:rsidP="00970EFC">
      <w:r>
        <w:t xml:space="preserve">   Retained earnings</w:t>
      </w:r>
      <w:r>
        <w:tab/>
      </w:r>
      <w:r>
        <w:tab/>
        <w:t>155,770</w:t>
      </w:r>
      <w:r>
        <w:tab/>
      </w:r>
      <w:r>
        <w:tab/>
        <w:t>293,170</w:t>
      </w:r>
    </w:p>
    <w:p w:rsidR="00970EFC" w:rsidRDefault="00970EFC" w:rsidP="00970EFC">
      <w:r>
        <w:t xml:space="preserve">     Total liabilities and stockholders’ equity</w:t>
      </w:r>
      <w:r>
        <w:tab/>
      </w:r>
      <w:r>
        <w:tab/>
      </w:r>
      <w:r>
        <w:tab/>
      </w:r>
      <w:r>
        <w:tab/>
        <w:t>$397,970</w:t>
      </w:r>
    </w:p>
    <w:p w:rsidR="00970EFC" w:rsidRDefault="00970EFC" w:rsidP="00970EFC"/>
    <w:p w:rsidR="00970EFC" w:rsidRDefault="00970EFC" w:rsidP="00970EFC">
      <w:r>
        <w:t>For each transaction below, indicate the dollar impact (if any) on the following five items: (1) total assets, (2) common stock, (3) paid-in capital in excess of par, (4) retained earnings, and (5) stockholders’ equity. (Each situation is independent.)</w:t>
      </w:r>
    </w:p>
    <w:p w:rsidR="00970EFC" w:rsidRDefault="00970EFC" w:rsidP="00970EFC"/>
    <w:p w:rsidR="00970EFC" w:rsidRDefault="00970EFC" w:rsidP="00970EFC">
      <w:r>
        <w:t>(a) Myers declares and pays a $0.6 per share cash dividend.</w:t>
      </w:r>
    </w:p>
    <w:p w:rsidR="00970EFC" w:rsidRDefault="00970EFC" w:rsidP="00970EFC"/>
    <w:p w:rsidR="00970EFC" w:rsidRDefault="00970EFC" w:rsidP="00970EFC">
      <w:r>
        <w:t>(1)</w:t>
      </w:r>
      <w:r>
        <w:tab/>
      </w:r>
      <w:r>
        <w:tab/>
        <w:t>Total assets</w:t>
      </w:r>
      <w:r>
        <w:tab/>
      </w:r>
      <w:r>
        <w:tab/>
      </w:r>
      <w:r>
        <w:tab/>
      </w:r>
      <w:r>
        <w:tab/>
        <w:t>$</w:t>
      </w:r>
    </w:p>
    <w:p w:rsidR="00970EFC" w:rsidRDefault="00970EFC" w:rsidP="00970EFC">
      <w:r>
        <w:t>(2)</w:t>
      </w:r>
      <w:r>
        <w:tab/>
      </w:r>
      <w:r>
        <w:tab/>
        <w:t>Common stock</w:t>
      </w:r>
      <w:r>
        <w:tab/>
      </w:r>
      <w:r>
        <w:tab/>
      </w:r>
      <w:r>
        <w:tab/>
      </w:r>
      <w:r>
        <w:tab/>
        <w:t>$</w:t>
      </w:r>
    </w:p>
    <w:p w:rsidR="00970EFC" w:rsidRDefault="00970EFC" w:rsidP="00970EFC">
      <w:r>
        <w:t>(3)</w:t>
      </w:r>
      <w:r>
        <w:tab/>
      </w:r>
      <w:r>
        <w:tab/>
        <w:t>Paid-in capital in excess of par</w:t>
      </w:r>
      <w:r>
        <w:tab/>
      </w:r>
      <w:r>
        <w:tab/>
      </w:r>
      <w:r>
        <w:tab/>
      </w:r>
      <w:r>
        <w:tab/>
        <w:t>$</w:t>
      </w:r>
    </w:p>
    <w:p w:rsidR="00970EFC" w:rsidRDefault="00970EFC" w:rsidP="00970EFC">
      <w:r>
        <w:t>(4)</w:t>
      </w:r>
      <w:r>
        <w:tab/>
      </w:r>
      <w:r>
        <w:tab/>
        <w:t>Retained earnings</w:t>
      </w:r>
      <w:r>
        <w:tab/>
      </w:r>
      <w:r>
        <w:tab/>
      </w:r>
      <w:r>
        <w:tab/>
      </w:r>
      <w:r>
        <w:tab/>
        <w:t>$</w:t>
      </w:r>
    </w:p>
    <w:p w:rsidR="00970EFC" w:rsidRDefault="00970EFC" w:rsidP="00970EFC">
      <w:r>
        <w:lastRenderedPageBreak/>
        <w:t>(5)</w:t>
      </w:r>
      <w:r>
        <w:tab/>
      </w:r>
      <w:r>
        <w:tab/>
        <w:t>Total stockholders’ equity</w:t>
      </w:r>
      <w:r>
        <w:tab/>
      </w:r>
      <w:r>
        <w:tab/>
      </w:r>
      <w:r>
        <w:tab/>
      </w:r>
      <w:r>
        <w:tab/>
        <w:t>$</w:t>
      </w:r>
    </w:p>
    <w:p w:rsidR="00970EFC" w:rsidRDefault="00970EFC" w:rsidP="00970EFC"/>
    <w:p w:rsidR="00970EFC" w:rsidRDefault="00970EFC" w:rsidP="00970EFC">
      <w:r>
        <w:t>(b) Myers declares and issues a 10% stock dividend when the market price of the stock is $13 per share.</w:t>
      </w:r>
    </w:p>
    <w:p w:rsidR="00970EFC" w:rsidRDefault="00970EFC" w:rsidP="00970EFC"/>
    <w:p w:rsidR="00970EFC" w:rsidRDefault="00970EFC" w:rsidP="00970EFC">
      <w:r>
        <w:t>(1)</w:t>
      </w:r>
      <w:r>
        <w:tab/>
      </w:r>
      <w:r>
        <w:tab/>
        <w:t>Total assets</w:t>
      </w:r>
      <w:r>
        <w:tab/>
      </w:r>
      <w:r>
        <w:tab/>
      </w:r>
      <w:r>
        <w:tab/>
      </w:r>
      <w:r>
        <w:tab/>
        <w:t>$</w:t>
      </w:r>
    </w:p>
    <w:p w:rsidR="00970EFC" w:rsidRDefault="00970EFC" w:rsidP="00970EFC">
      <w:r>
        <w:t>(2)</w:t>
      </w:r>
      <w:r>
        <w:tab/>
      </w:r>
      <w:r>
        <w:tab/>
        <w:t>Common stock</w:t>
      </w:r>
      <w:r>
        <w:tab/>
      </w:r>
      <w:r>
        <w:tab/>
      </w:r>
      <w:r>
        <w:tab/>
      </w:r>
      <w:r>
        <w:tab/>
        <w:t>$</w:t>
      </w:r>
    </w:p>
    <w:p w:rsidR="00970EFC" w:rsidRDefault="00970EFC" w:rsidP="00970EFC">
      <w:r>
        <w:t>(3)</w:t>
      </w:r>
      <w:r>
        <w:tab/>
      </w:r>
      <w:r>
        <w:tab/>
        <w:t>Paid-in capital in excess of par</w:t>
      </w:r>
      <w:r>
        <w:tab/>
      </w:r>
      <w:r>
        <w:tab/>
      </w:r>
      <w:r>
        <w:tab/>
      </w:r>
      <w:r>
        <w:tab/>
        <w:t>$</w:t>
      </w:r>
    </w:p>
    <w:p w:rsidR="00970EFC" w:rsidRDefault="00970EFC" w:rsidP="00970EFC">
      <w:r>
        <w:t>(4)</w:t>
      </w:r>
      <w:r>
        <w:tab/>
      </w:r>
      <w:r>
        <w:tab/>
        <w:t>Retained earnings</w:t>
      </w:r>
      <w:r>
        <w:tab/>
      </w:r>
      <w:r>
        <w:tab/>
      </w:r>
      <w:r>
        <w:tab/>
      </w:r>
      <w:r>
        <w:tab/>
        <w:t>$</w:t>
      </w:r>
    </w:p>
    <w:p w:rsidR="00970EFC" w:rsidRDefault="00970EFC" w:rsidP="00970EFC">
      <w:r>
        <w:t>(5)</w:t>
      </w:r>
      <w:r>
        <w:tab/>
      </w:r>
      <w:r>
        <w:tab/>
        <w:t>Total stockholders’ equity</w:t>
      </w:r>
      <w:r>
        <w:tab/>
      </w:r>
      <w:r>
        <w:tab/>
      </w:r>
      <w:r>
        <w:tab/>
      </w:r>
      <w:r>
        <w:tab/>
        <w:t>$</w:t>
      </w:r>
    </w:p>
    <w:p w:rsidR="00970EFC" w:rsidRDefault="00970EFC" w:rsidP="00970EFC"/>
    <w:p w:rsidR="00970EFC" w:rsidRDefault="00970EFC" w:rsidP="00970EFC">
      <w:r>
        <w:t>(c) Myers declares and issues a 40% stock dividend when the market price of the stock is $15 per share.</w:t>
      </w:r>
    </w:p>
    <w:p w:rsidR="00970EFC" w:rsidRDefault="00970EFC" w:rsidP="00970EFC"/>
    <w:p w:rsidR="00970EFC" w:rsidRDefault="00970EFC" w:rsidP="00970EFC">
      <w:r>
        <w:t>(1)</w:t>
      </w:r>
      <w:r>
        <w:tab/>
      </w:r>
      <w:r>
        <w:tab/>
        <w:t>Total assets</w:t>
      </w:r>
      <w:r>
        <w:tab/>
      </w:r>
      <w:r>
        <w:tab/>
      </w:r>
      <w:r>
        <w:tab/>
      </w:r>
      <w:r>
        <w:tab/>
        <w:t>$</w:t>
      </w:r>
    </w:p>
    <w:p w:rsidR="00970EFC" w:rsidRDefault="00970EFC" w:rsidP="00970EFC">
      <w:r>
        <w:t>(2)</w:t>
      </w:r>
      <w:r>
        <w:tab/>
      </w:r>
      <w:r>
        <w:tab/>
        <w:t>Common stock</w:t>
      </w:r>
      <w:r>
        <w:tab/>
      </w:r>
      <w:r>
        <w:tab/>
      </w:r>
      <w:r>
        <w:tab/>
      </w:r>
      <w:r>
        <w:tab/>
        <w:t>$</w:t>
      </w:r>
    </w:p>
    <w:p w:rsidR="00970EFC" w:rsidRDefault="00970EFC" w:rsidP="00970EFC">
      <w:r>
        <w:t>(3)</w:t>
      </w:r>
      <w:r>
        <w:tab/>
      </w:r>
      <w:r>
        <w:tab/>
        <w:t>Paid-in capital in excess of par</w:t>
      </w:r>
      <w:r>
        <w:tab/>
      </w:r>
      <w:r>
        <w:tab/>
      </w:r>
      <w:r>
        <w:tab/>
      </w:r>
      <w:r>
        <w:tab/>
        <w:t>$</w:t>
      </w:r>
    </w:p>
    <w:p w:rsidR="00970EFC" w:rsidRDefault="00970EFC" w:rsidP="00970EFC">
      <w:r>
        <w:t>(4)</w:t>
      </w:r>
      <w:r>
        <w:tab/>
      </w:r>
      <w:r>
        <w:tab/>
        <w:t>Retained earnings</w:t>
      </w:r>
      <w:r>
        <w:tab/>
      </w:r>
      <w:r>
        <w:tab/>
      </w:r>
      <w:r>
        <w:tab/>
      </w:r>
      <w:r>
        <w:tab/>
        <w:t>$</w:t>
      </w:r>
    </w:p>
    <w:p w:rsidR="00970EFC" w:rsidRDefault="00970EFC" w:rsidP="00970EFC">
      <w:r>
        <w:t>(5)</w:t>
      </w:r>
      <w:r>
        <w:tab/>
      </w:r>
      <w:r>
        <w:tab/>
        <w:t>Total stockholders’ equity</w:t>
      </w:r>
      <w:r>
        <w:tab/>
      </w:r>
      <w:r>
        <w:tab/>
      </w:r>
      <w:r>
        <w:tab/>
      </w:r>
      <w:r>
        <w:tab/>
        <w:t>$</w:t>
      </w:r>
    </w:p>
    <w:p w:rsidR="00970EFC" w:rsidRDefault="00970EFC" w:rsidP="00970EFC"/>
    <w:p w:rsidR="00970EFC" w:rsidRDefault="00970EFC" w:rsidP="00970EFC">
      <w:r>
        <w:t>(d) Myers declares and distributes a property dividend. Myers gives one share of ABC stock for every two shares of Myers Company stock held. ABC is selling for $11 per share on the date the property dividend is declared.</w:t>
      </w:r>
    </w:p>
    <w:p w:rsidR="00970EFC" w:rsidRDefault="00970EFC" w:rsidP="00970EFC"/>
    <w:p w:rsidR="00970EFC" w:rsidRDefault="00970EFC" w:rsidP="00970EFC">
      <w:r>
        <w:t>(1)</w:t>
      </w:r>
      <w:r>
        <w:tab/>
      </w:r>
      <w:r>
        <w:tab/>
        <w:t>Total assets</w:t>
      </w:r>
      <w:r>
        <w:tab/>
      </w:r>
      <w:r>
        <w:tab/>
      </w:r>
      <w:r>
        <w:tab/>
      </w:r>
      <w:r>
        <w:tab/>
        <w:t>$</w:t>
      </w:r>
    </w:p>
    <w:p w:rsidR="00970EFC" w:rsidRDefault="00970EFC" w:rsidP="00970EFC">
      <w:r>
        <w:t>(2)</w:t>
      </w:r>
      <w:r>
        <w:tab/>
      </w:r>
      <w:r>
        <w:tab/>
        <w:t>Common stock</w:t>
      </w:r>
      <w:r>
        <w:tab/>
      </w:r>
      <w:r>
        <w:tab/>
      </w:r>
      <w:r>
        <w:tab/>
      </w:r>
      <w:r>
        <w:tab/>
        <w:t>$</w:t>
      </w:r>
    </w:p>
    <w:p w:rsidR="00970EFC" w:rsidRDefault="00970EFC" w:rsidP="00970EFC">
      <w:r>
        <w:t>(3)</w:t>
      </w:r>
      <w:r>
        <w:tab/>
      </w:r>
      <w:r>
        <w:tab/>
        <w:t>Paid-in capital in excess of par</w:t>
      </w:r>
      <w:r>
        <w:tab/>
      </w:r>
      <w:r>
        <w:tab/>
      </w:r>
      <w:r>
        <w:tab/>
      </w:r>
      <w:r>
        <w:tab/>
        <w:t>$</w:t>
      </w:r>
    </w:p>
    <w:p w:rsidR="00970EFC" w:rsidRDefault="00970EFC" w:rsidP="00970EFC">
      <w:r>
        <w:t>(4)</w:t>
      </w:r>
      <w:r>
        <w:tab/>
      </w:r>
      <w:r>
        <w:tab/>
        <w:t>Retained earnings</w:t>
      </w:r>
      <w:r>
        <w:tab/>
      </w:r>
      <w:r>
        <w:tab/>
      </w:r>
      <w:r>
        <w:tab/>
      </w:r>
      <w:r>
        <w:tab/>
        <w:t>$</w:t>
      </w:r>
    </w:p>
    <w:p w:rsidR="00970EFC" w:rsidRDefault="00970EFC" w:rsidP="00970EFC">
      <w:r>
        <w:lastRenderedPageBreak/>
        <w:t>(5)</w:t>
      </w:r>
      <w:r>
        <w:tab/>
      </w:r>
      <w:r>
        <w:tab/>
        <w:t>Total stockholders’ equity</w:t>
      </w:r>
      <w:r>
        <w:tab/>
      </w:r>
      <w:r>
        <w:tab/>
      </w:r>
      <w:r>
        <w:tab/>
      </w:r>
      <w:r>
        <w:tab/>
        <w:t>$</w:t>
      </w:r>
    </w:p>
    <w:p w:rsidR="00970EFC" w:rsidRDefault="00970EFC" w:rsidP="00970EFC"/>
    <w:p w:rsidR="00970EFC" w:rsidRDefault="00970EFC" w:rsidP="00970EFC">
      <w:r>
        <w:t>(e) Myers declares a 2-for-1 stock split and issues new shares.</w:t>
      </w:r>
    </w:p>
    <w:p w:rsidR="00970EFC" w:rsidRDefault="00970EFC" w:rsidP="00970EFC"/>
    <w:p w:rsidR="00970EFC" w:rsidRDefault="00970EFC" w:rsidP="00970EFC">
      <w:r>
        <w:t>(1)</w:t>
      </w:r>
      <w:r>
        <w:tab/>
      </w:r>
      <w:r>
        <w:tab/>
        <w:t>Total assets</w:t>
      </w:r>
      <w:r>
        <w:tab/>
      </w:r>
      <w:r>
        <w:tab/>
      </w:r>
      <w:r>
        <w:tab/>
      </w:r>
      <w:r>
        <w:tab/>
        <w:t>$</w:t>
      </w:r>
    </w:p>
    <w:p w:rsidR="00970EFC" w:rsidRDefault="00970EFC" w:rsidP="00970EFC">
      <w:r>
        <w:t>(2)</w:t>
      </w:r>
      <w:r>
        <w:tab/>
      </w:r>
      <w:r>
        <w:tab/>
        <w:t>Common stock</w:t>
      </w:r>
      <w:r>
        <w:tab/>
      </w:r>
      <w:r>
        <w:tab/>
      </w:r>
      <w:r>
        <w:tab/>
      </w:r>
      <w:r>
        <w:tab/>
        <w:t>$</w:t>
      </w:r>
    </w:p>
    <w:p w:rsidR="00970EFC" w:rsidRDefault="00970EFC" w:rsidP="00970EFC">
      <w:r>
        <w:t>(3)</w:t>
      </w:r>
      <w:r>
        <w:tab/>
      </w:r>
      <w:r>
        <w:tab/>
        <w:t>Paid-in capital in excess of par</w:t>
      </w:r>
      <w:r>
        <w:tab/>
      </w:r>
      <w:r>
        <w:tab/>
      </w:r>
      <w:r>
        <w:tab/>
      </w:r>
      <w:r>
        <w:tab/>
        <w:t>$</w:t>
      </w:r>
    </w:p>
    <w:p w:rsidR="00970EFC" w:rsidRDefault="00970EFC" w:rsidP="00970EFC">
      <w:r>
        <w:t>(4)</w:t>
      </w:r>
      <w:r>
        <w:tab/>
      </w:r>
      <w:r>
        <w:tab/>
        <w:t>Retained earnings</w:t>
      </w:r>
      <w:r>
        <w:tab/>
      </w:r>
      <w:r>
        <w:tab/>
      </w:r>
      <w:r>
        <w:tab/>
      </w:r>
      <w:r>
        <w:tab/>
        <w:t>$</w:t>
      </w:r>
    </w:p>
    <w:p w:rsidR="00E21DDF" w:rsidRDefault="00970EFC" w:rsidP="00970EFC">
      <w:r>
        <w:t>(5)</w:t>
      </w:r>
      <w:r>
        <w:tab/>
      </w:r>
      <w:r>
        <w:tab/>
        <w:t>Total stockholders’ equity</w:t>
      </w:r>
      <w:r>
        <w:tab/>
      </w:r>
      <w:r>
        <w:tab/>
      </w:r>
      <w:r>
        <w:tab/>
      </w:r>
      <w:r>
        <w:tab/>
        <w:t>$</w:t>
      </w:r>
      <w:bookmarkStart w:id="0" w:name="_GoBack"/>
      <w:bookmarkEnd w:id="0"/>
    </w:p>
    <w:sectPr w:rsidR="00E21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FC"/>
    <w:rsid w:val="00970EFC"/>
    <w:rsid w:val="00E2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2</cp:revision>
  <dcterms:created xsi:type="dcterms:W3CDTF">2014-03-06T03:33:00Z</dcterms:created>
  <dcterms:modified xsi:type="dcterms:W3CDTF">2014-03-06T03:34:00Z</dcterms:modified>
</cp:coreProperties>
</file>