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C" w:rsidRDefault="00E86C5C" w:rsidP="00E86C5C">
      <w:pPr>
        <w:ind w:left="360"/>
      </w:pPr>
      <w:r>
        <w:t xml:space="preserve">1. </w:t>
      </w:r>
      <w:r>
        <w:t xml:space="preserve">The demand function for a desk lamp is given by </w:t>
      </w:r>
    </w:p>
    <w:p w:rsidR="00E86C5C" w:rsidRDefault="00E86C5C" w:rsidP="00E86C5C"/>
    <w:p w:rsidR="00E86C5C" w:rsidRDefault="00E86C5C" w:rsidP="00E86C5C">
      <w:pPr>
        <w:ind w:left="720"/>
      </w:pPr>
      <w:r w:rsidRPr="00F81A1C">
        <w:rPr>
          <w:position w:val="-10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8pt" o:ole="">
            <v:imagedata r:id="rId5" o:title=""/>
          </v:shape>
          <o:OLEObject Type="Embed" ProgID="Equation.3" ShapeID="_x0000_i1025" DrawAspect="Content" ObjectID="_1455274460" r:id="rId6"/>
        </w:object>
      </w:r>
    </w:p>
    <w:p w:rsidR="00E86C5C" w:rsidRDefault="00E86C5C" w:rsidP="00E86C5C">
      <w:pPr>
        <w:ind w:left="720"/>
      </w:pPr>
    </w:p>
    <w:p w:rsidR="00E86C5C" w:rsidRPr="00F81A1C" w:rsidRDefault="00E86C5C" w:rsidP="00E86C5C">
      <w:pPr>
        <w:ind w:left="720"/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x</w:t>
      </w:r>
      <w:r>
        <w:t xml:space="preserve"> is the quantity demanded (measured in thousands) and </w:t>
      </w:r>
      <w:r>
        <w:rPr>
          <w:i/>
        </w:rPr>
        <w:t>p</w:t>
      </w:r>
      <w:r>
        <w:t xml:space="preserve"> is the unit price in dollars.</w:t>
      </w:r>
    </w:p>
    <w:p w:rsidR="00E86C5C" w:rsidRDefault="00E86C5C" w:rsidP="00E86C5C">
      <w:pPr>
        <w:ind w:left="720"/>
      </w:pPr>
    </w:p>
    <w:p w:rsidR="00E86C5C" w:rsidRDefault="00E86C5C" w:rsidP="00E86C5C">
      <w:pPr>
        <w:numPr>
          <w:ilvl w:val="0"/>
          <w:numId w:val="1"/>
        </w:numPr>
      </w:pPr>
      <w:r>
        <w:t xml:space="preserve">Determine </w:t>
      </w:r>
      <w:r w:rsidRPr="00F81A1C">
        <w:rPr>
          <w:position w:val="-10"/>
        </w:rPr>
        <w:object w:dxaOrig="600" w:dyaOrig="320">
          <v:shape id="_x0000_i1026" type="#_x0000_t75" style="width:30pt;height:15.75pt" o:ole="">
            <v:imagedata r:id="rId7" o:title=""/>
          </v:shape>
          <o:OLEObject Type="Embed" ProgID="Equation.3" ShapeID="_x0000_i1026" DrawAspect="Content" ObjectID="_1455274461" r:id="rId8"/>
        </w:object>
      </w:r>
    </w:p>
    <w:p w:rsidR="00E86C5C" w:rsidRDefault="00E86C5C" w:rsidP="00E86C5C"/>
    <w:p w:rsidR="00E86C5C" w:rsidRDefault="00E86C5C" w:rsidP="00E86C5C"/>
    <w:p w:rsidR="00E86C5C" w:rsidRDefault="00E86C5C" w:rsidP="00E86C5C"/>
    <w:p w:rsidR="00E86C5C" w:rsidRDefault="00E86C5C" w:rsidP="00E86C5C"/>
    <w:p w:rsidR="00E86C5C" w:rsidRDefault="00E86C5C" w:rsidP="00E86C5C">
      <w:pPr>
        <w:ind w:left="720"/>
      </w:pPr>
      <w:r>
        <w:t>b) Interpret the derivative in terms of this problem.</w:t>
      </w:r>
    </w:p>
    <w:p w:rsidR="00E86C5C" w:rsidRDefault="00E86C5C" w:rsidP="00E86C5C"/>
    <w:p w:rsidR="00E86C5C" w:rsidRDefault="00E86C5C" w:rsidP="00E86C5C"/>
    <w:p w:rsidR="00E86C5C" w:rsidRDefault="00E86C5C" w:rsidP="00E86C5C"/>
    <w:p w:rsidR="00E86C5C" w:rsidRDefault="00E86C5C" w:rsidP="00E86C5C"/>
    <w:p w:rsidR="00E86C5C" w:rsidRDefault="00E86C5C" w:rsidP="00E86C5C">
      <w:pPr>
        <w:numPr>
          <w:ilvl w:val="0"/>
          <w:numId w:val="2"/>
        </w:numPr>
      </w:pPr>
      <w:r>
        <w:t xml:space="preserve">What is the rate of change of the unit price when the quantity demanded is 7,500 units (note that </w:t>
      </w:r>
      <w:r>
        <w:rPr>
          <w:i/>
        </w:rPr>
        <w:t>x</w:t>
      </w:r>
      <w:r>
        <w:t xml:space="preserve"> is measured in thousands)? What is the unit price at this level of demand?</w:t>
      </w:r>
    </w:p>
    <w:p w:rsidR="00E86C5C" w:rsidRDefault="00E86C5C" w:rsidP="00E86C5C"/>
    <w:p w:rsidR="00075B78" w:rsidRDefault="00075B78" w:rsidP="00E86C5C"/>
    <w:p w:rsidR="00075B78" w:rsidRDefault="00075B78" w:rsidP="00075B78">
      <w:pPr>
        <w:ind w:left="360"/>
      </w:pPr>
      <w:r>
        <w:t>2.</w:t>
      </w:r>
      <w:r>
        <w:t xml:space="preserve"> Use the </w:t>
      </w:r>
      <w:r>
        <w:rPr>
          <w:b/>
        </w:rPr>
        <w:t>Chain Rule</w:t>
      </w:r>
      <w:r>
        <w:t xml:space="preserve"> to determine the derivatives of the following functions.</w:t>
      </w:r>
    </w:p>
    <w:p w:rsidR="00075B78" w:rsidRDefault="00075B78" w:rsidP="00075B78"/>
    <w:p w:rsidR="00075B78" w:rsidRDefault="00075B78" w:rsidP="00075B78">
      <w:pPr>
        <w:ind w:left="720"/>
      </w:pPr>
      <w:r>
        <w:t xml:space="preserve">a) </w:t>
      </w:r>
      <w:r w:rsidRPr="00C56677">
        <w:rPr>
          <w:position w:val="-10"/>
        </w:rPr>
        <w:object w:dxaOrig="1620" w:dyaOrig="360">
          <v:shape id="_x0000_i1027" type="#_x0000_t75" style="width:81pt;height:18pt" o:ole="">
            <v:imagedata r:id="rId9" o:title=""/>
          </v:shape>
          <o:OLEObject Type="Embed" ProgID="Equation.3" ShapeID="_x0000_i1027" DrawAspect="Content" ObjectID="_1455274462" r:id="rId10"/>
        </w:object>
      </w:r>
    </w:p>
    <w:p w:rsidR="00075B78" w:rsidRDefault="00075B78" w:rsidP="00075B78"/>
    <w:p w:rsidR="00075B78" w:rsidRDefault="00075B78" w:rsidP="00075B78"/>
    <w:p w:rsidR="00075B78" w:rsidRDefault="00075B78" w:rsidP="00075B78">
      <w:pPr>
        <w:ind w:left="720"/>
      </w:pPr>
      <w:r>
        <w:t xml:space="preserve">b) </w:t>
      </w:r>
      <w:r w:rsidRPr="00C56677">
        <w:rPr>
          <w:position w:val="-10"/>
        </w:rPr>
        <w:object w:dxaOrig="1700" w:dyaOrig="360">
          <v:shape id="_x0000_i1028" type="#_x0000_t75" style="width:84.75pt;height:18pt" o:ole="">
            <v:imagedata r:id="rId11" o:title=""/>
          </v:shape>
          <o:OLEObject Type="Embed" ProgID="Equation.3" ShapeID="_x0000_i1028" DrawAspect="Content" ObjectID="_1455274463" r:id="rId12"/>
        </w:object>
      </w:r>
    </w:p>
    <w:p w:rsidR="00075B78" w:rsidRDefault="00075B78" w:rsidP="00075B78"/>
    <w:p w:rsidR="00075B78" w:rsidRDefault="00075B78" w:rsidP="00075B78"/>
    <w:p w:rsidR="00075B78" w:rsidRDefault="00075B78" w:rsidP="00075B78">
      <w:pPr>
        <w:ind w:left="720"/>
      </w:pPr>
      <w:r>
        <w:t xml:space="preserve">c) </w:t>
      </w:r>
      <w:r w:rsidRPr="00C56677">
        <w:rPr>
          <w:position w:val="-10"/>
        </w:rPr>
        <w:object w:dxaOrig="2320" w:dyaOrig="360">
          <v:shape id="_x0000_i1029" type="#_x0000_t75" style="width:116.25pt;height:18pt" o:ole="">
            <v:imagedata r:id="rId13" o:title=""/>
          </v:shape>
          <o:OLEObject Type="Embed" ProgID="Equation.3" ShapeID="_x0000_i1029" DrawAspect="Content" ObjectID="_1455274464" r:id="rId14"/>
        </w:object>
      </w:r>
    </w:p>
    <w:p w:rsidR="00075B78" w:rsidRDefault="00075B78" w:rsidP="00E86C5C"/>
    <w:p w:rsidR="00075B78" w:rsidRDefault="00075B78" w:rsidP="00075B78">
      <w:pPr>
        <w:ind w:left="360"/>
      </w:pPr>
      <w:r>
        <w:t xml:space="preserve">3. </w:t>
      </w:r>
      <w:r>
        <w:t xml:space="preserve">The population of Americans age 55 and over as a percent of the total population is approximated by the function </w:t>
      </w:r>
    </w:p>
    <w:p w:rsidR="00075B78" w:rsidRDefault="00075B78" w:rsidP="00075B78"/>
    <w:p w:rsidR="00075B78" w:rsidRDefault="00075B78" w:rsidP="00075B78">
      <w:pPr>
        <w:ind w:left="720"/>
      </w:pPr>
      <w:r w:rsidRPr="00C56677">
        <w:rPr>
          <w:position w:val="-10"/>
        </w:rPr>
        <w:object w:dxaOrig="2480" w:dyaOrig="360">
          <v:shape id="_x0000_i1030" type="#_x0000_t75" style="width:123.75pt;height:18pt" o:ole="">
            <v:imagedata r:id="rId15" o:title=""/>
          </v:shape>
          <o:OLEObject Type="Embed" ProgID="Equation.3" ShapeID="_x0000_i1030" DrawAspect="Content" ObjectID="_1455274465" r:id="rId16"/>
        </w:object>
      </w:r>
      <w:r>
        <w:t xml:space="preserve">  </w:t>
      </w:r>
      <w:r w:rsidRPr="00C56677">
        <w:rPr>
          <w:position w:val="-6"/>
        </w:rPr>
        <w:object w:dxaOrig="980" w:dyaOrig="279">
          <v:shape id="_x0000_i1031" type="#_x0000_t75" style="width:48.75pt;height:14.25pt" o:ole="">
            <v:imagedata r:id="rId17" o:title=""/>
          </v:shape>
          <o:OLEObject Type="Embed" ProgID="Equation.3" ShapeID="_x0000_i1031" DrawAspect="Content" ObjectID="_1455274466" r:id="rId18"/>
        </w:object>
      </w:r>
    </w:p>
    <w:p w:rsidR="00075B78" w:rsidRDefault="00075B78" w:rsidP="00075B78">
      <w:pPr>
        <w:ind w:left="720"/>
      </w:pPr>
    </w:p>
    <w:p w:rsidR="00075B78" w:rsidRDefault="00075B78" w:rsidP="00075B78">
      <w:pPr>
        <w:ind w:left="720"/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t</w:t>
      </w:r>
      <w:r>
        <w:t xml:space="preserve"> is measured in years, with </w:t>
      </w:r>
      <w:r w:rsidRPr="00C56677">
        <w:rPr>
          <w:position w:val="-6"/>
        </w:rPr>
        <w:object w:dxaOrig="520" w:dyaOrig="279">
          <v:shape id="_x0000_i1032" type="#_x0000_t75" style="width:26.25pt;height:14.25pt" o:ole="">
            <v:imagedata r:id="rId19" o:title=""/>
          </v:shape>
          <o:OLEObject Type="Embed" ProgID="Equation.3" ShapeID="_x0000_i1032" DrawAspect="Content" ObjectID="_1455274467" r:id="rId20"/>
        </w:object>
      </w:r>
      <w:r>
        <w:t>corresponding to the year 2000.</w:t>
      </w:r>
    </w:p>
    <w:p w:rsidR="00075B78" w:rsidRDefault="00075B78" w:rsidP="00075B78">
      <w:pPr>
        <w:ind w:left="720"/>
      </w:pPr>
    </w:p>
    <w:p w:rsidR="00075B78" w:rsidRDefault="00075B78" w:rsidP="00075B78">
      <w:pPr>
        <w:ind w:left="720"/>
      </w:pPr>
    </w:p>
    <w:p w:rsidR="00075B78" w:rsidRDefault="00075B78" w:rsidP="00075B78">
      <w:pPr>
        <w:numPr>
          <w:ilvl w:val="0"/>
          <w:numId w:val="3"/>
        </w:numPr>
      </w:pPr>
      <w:r>
        <w:t>Determine (apply the chain rule) and interpret the derivative in terms of this problem.</w:t>
      </w:r>
    </w:p>
    <w:p w:rsidR="00075B78" w:rsidRDefault="00075B78" w:rsidP="00075B78"/>
    <w:p w:rsidR="00075B78" w:rsidRDefault="00075B78" w:rsidP="00075B78">
      <w:pPr>
        <w:ind w:left="720"/>
      </w:pPr>
    </w:p>
    <w:p w:rsidR="00075B78" w:rsidRDefault="00075B78" w:rsidP="00075B78">
      <w:pPr>
        <w:numPr>
          <w:ilvl w:val="0"/>
          <w:numId w:val="3"/>
        </w:numPr>
      </w:pPr>
      <w:r>
        <w:t>At what rate was the percent of Americans age 55 and over changing at the beginning of 2005?</w:t>
      </w:r>
    </w:p>
    <w:p w:rsidR="00075B78" w:rsidRDefault="00075B78" w:rsidP="00075B78"/>
    <w:p w:rsidR="00075B78" w:rsidRDefault="00075B78" w:rsidP="00075B78"/>
    <w:p w:rsidR="00075B78" w:rsidRDefault="00075B78" w:rsidP="00075B78">
      <w:pPr>
        <w:numPr>
          <w:ilvl w:val="0"/>
          <w:numId w:val="3"/>
        </w:numPr>
      </w:pPr>
      <w:r>
        <w:t xml:space="preserve">At what rate will the percent of Americans age 55 and over be changing in 2011? </w:t>
      </w:r>
    </w:p>
    <w:p w:rsidR="00075B78" w:rsidRPr="00EF6161" w:rsidRDefault="00075B78" w:rsidP="00075B78"/>
    <w:p w:rsidR="00075B78" w:rsidRDefault="00075B78" w:rsidP="00E86C5C">
      <w:bookmarkStart w:id="0" w:name="_GoBack"/>
      <w:bookmarkEnd w:id="0"/>
    </w:p>
    <w:p w:rsidR="005E04C3" w:rsidRDefault="005E04C3"/>
    <w:sectPr w:rsidR="005E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760"/>
    <w:multiLevelType w:val="hybridMultilevel"/>
    <w:tmpl w:val="705C0914"/>
    <w:lvl w:ilvl="0" w:tplc="23CCBB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B948E1"/>
    <w:multiLevelType w:val="hybridMultilevel"/>
    <w:tmpl w:val="DC146B34"/>
    <w:lvl w:ilvl="0" w:tplc="730ABC6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105F40"/>
    <w:multiLevelType w:val="hybridMultilevel"/>
    <w:tmpl w:val="10DE6024"/>
    <w:lvl w:ilvl="0" w:tplc="505A0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C"/>
    <w:rsid w:val="00075B78"/>
    <w:rsid w:val="005E04C3"/>
    <w:rsid w:val="00E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1D4F6-4AF0-46E4-A35B-9996A407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Miller</dc:creator>
  <cp:keywords/>
  <dc:description/>
  <cp:lastModifiedBy>Cody Miller</cp:lastModifiedBy>
  <cp:revision>2</cp:revision>
  <dcterms:created xsi:type="dcterms:W3CDTF">2014-03-02T22:04:00Z</dcterms:created>
  <dcterms:modified xsi:type="dcterms:W3CDTF">2014-03-02T22:05:00Z</dcterms:modified>
</cp:coreProperties>
</file>