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A" w:rsidRPr="00B8071A" w:rsidRDefault="00B8071A" w:rsidP="00B8071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bookmarkStart w:id="0" w:name="_GoBack"/>
      <w:bookmarkEnd w:id="0"/>
      <w:r w:rsidRPr="00B8071A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The following events occurred during the first month of operations for XYZ Ltd., a company </w:t>
      </w:r>
      <w:proofErr w:type="spellStart"/>
      <w:r w:rsidRPr="00B8071A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specialised</w:t>
      </w:r>
      <w:proofErr w:type="spellEnd"/>
      <w:r w:rsidRPr="00B8071A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 xml:space="preserve"> in providing carburetors to automobile manufacturers.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7076"/>
      </w:tblGrid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Jan. 1st 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The shareholders invested £300,000 in cash, land worth £100,000 and a building worth £250,000 in exchange for common shares.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2nd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In order to develop a research facility, XYZ acquired computer equipment for £175,000. The purchase price was paid 20% in cash and the remaining on a note.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4th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XYZ issued an advertisement in the newspaper in order to recruit a research lab specialist. The ad will run throughout the month and will cost £1,500. The invoice was received on the 15th of the month.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31st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The research specialist worked for the last two weeks of the month. His salary of £5,500 was paid on the last day of the month.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31st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The company started shipping products during the last week of the month. During that period, sales amounted to £265,000, all received in cash except for £15,000 which was sold on account.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31st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At the end of the month, XYZ received a bill from My Telecomm Ltd for its telephone, Internet and cell phone charges. The total of the invoice amounts to £750 to be paid by the end of the following month. In addition, the company paid the newspaper company for the advertisement services provided.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31st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To ensure the survival of the company in case of an incident, the company prepaid £5,000 for an annual insurance policy with coverage starting at the beginning of the following month.</w:t>
            </w:r>
          </w:p>
        </w:tc>
      </w:tr>
      <w:tr w:rsidR="00B8071A" w:rsidRPr="00B8071A" w:rsidTr="00B8071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en-GB"/>
              </w:rPr>
              <w:t>Jan. 31st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1A" w:rsidRPr="00B8071A" w:rsidRDefault="00B8071A" w:rsidP="00B8071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B8071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Given the success of the company, the board of directors declared and paid a dividend of £15,000.</w:t>
            </w:r>
          </w:p>
        </w:tc>
      </w:tr>
    </w:tbl>
    <w:p w:rsidR="00B8071A" w:rsidRPr="00B8071A" w:rsidRDefault="00B8071A" w:rsidP="00B8071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B8071A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en-GB"/>
        </w:rPr>
        <w:t>Complete the following:</w:t>
      </w:r>
    </w:p>
    <w:p w:rsidR="00B8071A" w:rsidRPr="00B8071A" w:rsidRDefault="00B8071A" w:rsidP="00B8071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</w:pPr>
      <w:r w:rsidRPr="00B8071A">
        <w:rPr>
          <w:rFonts w:ascii="Arial" w:eastAsia="Times New Roman" w:hAnsi="Arial" w:cs="Arial"/>
          <w:color w:val="444444"/>
          <w:sz w:val="24"/>
          <w:szCs w:val="24"/>
          <w:lang w:val="en-US" w:eastAsia="en-GB"/>
        </w:rPr>
        <w:t>Prepare the journal entries for the current month. Do not prepare any entries for transactions that relate to the following month.</w:t>
      </w:r>
    </w:p>
    <w:p w:rsidR="007F4253" w:rsidRPr="00B8071A" w:rsidRDefault="00102127">
      <w:pPr>
        <w:rPr>
          <w:lang w:val="en-US"/>
        </w:rPr>
      </w:pPr>
    </w:p>
    <w:sectPr w:rsidR="007F4253" w:rsidRPr="00B8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C14144B"/>
    <w:multiLevelType w:val="multilevel"/>
    <w:tmpl w:val="8BA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C"/>
    <w:rsid w:val="00102127"/>
    <w:rsid w:val="007A3D9B"/>
    <w:rsid w:val="00B8071A"/>
    <w:rsid w:val="00BD022C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E6BBF-3274-408F-893B-9292BB4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071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071A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B8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95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639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499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Laureate-PROD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Pereira</dc:creator>
  <cp:keywords/>
  <dc:description/>
  <cp:lastModifiedBy>Hugo Pereira</cp:lastModifiedBy>
  <cp:revision>3</cp:revision>
  <dcterms:created xsi:type="dcterms:W3CDTF">2014-02-26T08:29:00Z</dcterms:created>
  <dcterms:modified xsi:type="dcterms:W3CDTF">2014-02-26T09:07:00Z</dcterms:modified>
</cp:coreProperties>
</file>