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F3" w:rsidRPr="003E513B" w:rsidRDefault="003E513B">
      <w:pPr>
        <w:rPr>
          <w:rFonts w:ascii="Times New Roman" w:hAnsi="Times New Roman" w:cs="Times New Roman"/>
          <w:sz w:val="24"/>
          <w:szCs w:val="24"/>
        </w:rPr>
      </w:pPr>
      <w:bookmarkStart w:id="0" w:name="_GoBack"/>
      <w:r w:rsidRPr="003E513B">
        <w:rPr>
          <w:rFonts w:ascii="Times New Roman" w:hAnsi="Times New Roman" w:cs="Times New Roman"/>
          <w:sz w:val="24"/>
          <w:szCs w:val="24"/>
        </w:rPr>
        <w:t>After hearing a seminar on organizational learning, a mining company executive argues that this perspective ignores the fact that mining companies cannot rely on knowledge alone to stay in business.  They also need physical capital (such as digging and ore-processing equipment) and land (where the minerals are located).  In fact, these two may be more important than what employees carry around in their heads.  Evaluate the mining executive’s comments?</w:t>
      </w:r>
    </w:p>
    <w:p w:rsidR="003E513B" w:rsidRPr="003E513B" w:rsidRDefault="003E513B" w:rsidP="003E513B">
      <w:pPr>
        <w:rPr>
          <w:rFonts w:ascii="Times New Roman" w:hAnsi="Times New Roman" w:cs="Times New Roman"/>
          <w:sz w:val="24"/>
          <w:szCs w:val="24"/>
        </w:rPr>
      </w:pPr>
      <w:r w:rsidRPr="003E513B">
        <w:rPr>
          <w:rFonts w:ascii="Times New Roman" w:hAnsi="Times New Roman" w:cs="Times New Roman"/>
          <w:sz w:val="24"/>
          <w:szCs w:val="24"/>
        </w:rPr>
        <w:t>It has t</w:t>
      </w:r>
      <w:r w:rsidRPr="003E513B">
        <w:rPr>
          <w:rFonts w:ascii="Times New Roman" w:hAnsi="Times New Roman" w:cs="Times New Roman"/>
          <w:sz w:val="24"/>
          <w:szCs w:val="24"/>
        </w:rPr>
        <w:t>o be at least 500 words/more with</w:t>
      </w:r>
      <w:r w:rsidRPr="003E513B">
        <w:rPr>
          <w:rFonts w:ascii="Times New Roman" w:hAnsi="Times New Roman" w:cs="Times New Roman"/>
          <w:sz w:val="24"/>
          <w:szCs w:val="24"/>
        </w:rPr>
        <w:t xml:space="preserve"> </w:t>
      </w:r>
      <w:r w:rsidRPr="003E513B">
        <w:rPr>
          <w:rFonts w:ascii="Times New Roman" w:hAnsi="Times New Roman" w:cs="Times New Roman"/>
          <w:sz w:val="24"/>
          <w:szCs w:val="24"/>
        </w:rPr>
        <w:t xml:space="preserve">3 </w:t>
      </w:r>
      <w:r w:rsidRPr="003E513B">
        <w:rPr>
          <w:rFonts w:ascii="Times New Roman" w:hAnsi="Times New Roman" w:cs="Times New Roman"/>
          <w:sz w:val="24"/>
          <w:szCs w:val="24"/>
        </w:rPr>
        <w:t xml:space="preserve">sources in APA </w:t>
      </w:r>
      <w:r w:rsidRPr="003E513B">
        <w:rPr>
          <w:rFonts w:ascii="Times New Roman" w:hAnsi="Times New Roman" w:cs="Times New Roman"/>
          <w:sz w:val="24"/>
          <w:szCs w:val="24"/>
        </w:rPr>
        <w:t>format!</w:t>
      </w:r>
    </w:p>
    <w:p w:rsidR="003E513B" w:rsidRPr="003E513B" w:rsidRDefault="003E513B" w:rsidP="003E513B">
      <w:pPr>
        <w:rPr>
          <w:rFonts w:ascii="Times New Roman" w:hAnsi="Times New Roman" w:cs="Times New Roman"/>
          <w:sz w:val="24"/>
          <w:szCs w:val="24"/>
        </w:rPr>
      </w:pPr>
      <w:r w:rsidRPr="003E513B">
        <w:rPr>
          <w:rFonts w:ascii="Times New Roman" w:hAnsi="Times New Roman" w:cs="Times New Roman"/>
          <w:sz w:val="24"/>
          <w:szCs w:val="24"/>
        </w:rPr>
        <w:t>Thank you</w:t>
      </w:r>
      <w:bookmarkEnd w:id="0"/>
    </w:p>
    <w:sectPr w:rsidR="003E513B" w:rsidRPr="003E5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3B"/>
    <w:rsid w:val="003E513B"/>
    <w:rsid w:val="00BD47F3"/>
    <w:rsid w:val="00E5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Abdullahi Ali</dc:creator>
  <cp:lastModifiedBy>Abdullahi Ali</cp:lastModifiedBy>
  <cp:revision>1</cp:revision>
  <dcterms:created xsi:type="dcterms:W3CDTF">2014-01-09T07:05:00Z</dcterms:created>
  <dcterms:modified xsi:type="dcterms:W3CDTF">2014-01-09T07:18:00Z</dcterms:modified>
</cp:coreProperties>
</file>