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D6697" w14:textId="77777777" w:rsidR="00AB6FFE" w:rsidRPr="00D10241" w:rsidRDefault="00AB6FFE" w:rsidP="00AB6FFE">
      <w:pPr>
        <w:spacing w:after="0" w:line="240" w:lineRule="auto"/>
        <w:rPr>
          <w:rFonts w:ascii="Times New Roman" w:hAnsi="Times New Roman" w:cs="Times New Roman"/>
          <w:sz w:val="24"/>
        </w:rPr>
      </w:pPr>
    </w:p>
    <w:p w14:paraId="57EC1EF3" w14:textId="50F33326" w:rsidR="008368D4" w:rsidRPr="00D10241" w:rsidRDefault="008368D4">
      <w:pPr>
        <w:rPr>
          <w:rFonts w:ascii="Times New Roman" w:hAnsi="Times New Roman" w:cs="Times New Roman"/>
          <w:sz w:val="24"/>
        </w:rPr>
      </w:pPr>
      <w:r w:rsidRPr="00D10241">
        <w:rPr>
          <w:rFonts w:ascii="Times New Roman" w:hAnsi="Times New Roman" w:cs="Times New Roman"/>
          <w:sz w:val="24"/>
        </w:rPr>
        <w:t xml:space="preserve"> </w:t>
      </w:r>
      <w:proofErr w:type="gramStart"/>
      <w:r w:rsidRPr="00D10241">
        <w:rPr>
          <w:rFonts w:ascii="Times New Roman" w:hAnsi="Times New Roman" w:cs="Times New Roman"/>
          <w:sz w:val="24"/>
        </w:rPr>
        <w:t>you</w:t>
      </w:r>
      <w:proofErr w:type="gramEnd"/>
      <w:r w:rsidRPr="00D10241">
        <w:rPr>
          <w:rFonts w:ascii="Times New Roman" w:hAnsi="Times New Roman" w:cs="Times New Roman"/>
          <w:sz w:val="24"/>
        </w:rPr>
        <w:t xml:space="preserve"> should provide a list of all journal entries that you </w:t>
      </w:r>
      <w:r w:rsidR="00656C7F">
        <w:rPr>
          <w:rFonts w:ascii="Times New Roman" w:hAnsi="Times New Roman" w:cs="Times New Roman"/>
          <w:sz w:val="24"/>
        </w:rPr>
        <w:t xml:space="preserve">record as part of putting </w:t>
      </w:r>
      <w:r w:rsidRPr="00D10241">
        <w:rPr>
          <w:rFonts w:ascii="Times New Roman" w:hAnsi="Times New Roman" w:cs="Times New Roman"/>
          <w:sz w:val="24"/>
        </w:rPr>
        <w:t>together</w:t>
      </w:r>
      <w:r w:rsidR="00656C7F">
        <w:rPr>
          <w:rFonts w:ascii="Times New Roman" w:hAnsi="Times New Roman" w:cs="Times New Roman"/>
          <w:sz w:val="24"/>
        </w:rPr>
        <w:t xml:space="preserve"> the consolidated financial statements</w:t>
      </w:r>
      <w:r w:rsidRPr="00D10241">
        <w:rPr>
          <w:rFonts w:ascii="Times New Roman" w:hAnsi="Times New Roman" w:cs="Times New Roman"/>
          <w:sz w:val="24"/>
        </w:rPr>
        <w:t xml:space="preserve"> with a cl</w:t>
      </w:r>
      <w:r w:rsidR="00656C7F">
        <w:rPr>
          <w:rFonts w:ascii="Times New Roman" w:hAnsi="Times New Roman" w:cs="Times New Roman"/>
          <w:sz w:val="24"/>
        </w:rPr>
        <w:t>ear indication of where the</w:t>
      </w:r>
      <w:r w:rsidRPr="00D10241">
        <w:rPr>
          <w:rFonts w:ascii="Times New Roman" w:hAnsi="Times New Roman" w:cs="Times New Roman"/>
          <w:sz w:val="24"/>
        </w:rPr>
        <w:t xml:space="preserve"> journal entries are posted. They could be posted to Moth</w:t>
      </w:r>
      <w:r w:rsidR="00D60E5F">
        <w:rPr>
          <w:rFonts w:ascii="Times New Roman" w:hAnsi="Times New Roman" w:cs="Times New Roman"/>
          <w:sz w:val="24"/>
        </w:rPr>
        <w:t>er Company</w:t>
      </w:r>
      <w:r w:rsidR="002F13FA">
        <w:rPr>
          <w:rFonts w:ascii="Times New Roman" w:hAnsi="Times New Roman" w:cs="Times New Roman"/>
          <w:sz w:val="24"/>
        </w:rPr>
        <w:t>’s books,</w:t>
      </w:r>
      <w:r w:rsidR="00D60E5F">
        <w:rPr>
          <w:rFonts w:ascii="Times New Roman" w:hAnsi="Times New Roman" w:cs="Times New Roman"/>
          <w:sz w:val="24"/>
        </w:rPr>
        <w:t xml:space="preserve"> or in the Consolidation Worksheets (all entries needed for Son and Daughter Company were completed correctly by their accountants)</w:t>
      </w:r>
      <w:r w:rsidRPr="00D10241">
        <w:rPr>
          <w:rFonts w:ascii="Times New Roman" w:hAnsi="Times New Roman" w:cs="Times New Roman"/>
          <w:sz w:val="24"/>
        </w:rPr>
        <w:t xml:space="preserve">. </w:t>
      </w:r>
    </w:p>
    <w:p w14:paraId="186C2CD1" w14:textId="77777777" w:rsidR="008368D4" w:rsidRDefault="00CE1565">
      <w:pPr>
        <w:rPr>
          <w:rFonts w:ascii="Times New Roman" w:hAnsi="Times New Roman" w:cs="Times New Roman"/>
          <w:sz w:val="24"/>
        </w:rPr>
      </w:pPr>
      <w:r>
        <w:rPr>
          <w:rFonts w:ascii="Times New Roman" w:hAnsi="Times New Roman" w:cs="Times New Roman"/>
          <w:sz w:val="24"/>
        </w:rPr>
        <w:t>Second</w:t>
      </w:r>
      <w:r w:rsidR="008368D4" w:rsidRPr="00D10241">
        <w:rPr>
          <w:rFonts w:ascii="Times New Roman" w:hAnsi="Times New Roman" w:cs="Times New Roman"/>
          <w:sz w:val="24"/>
        </w:rPr>
        <w:t xml:space="preserve">, you should provide a completed consolidation </w:t>
      </w:r>
      <w:r w:rsidR="00D60E5F">
        <w:rPr>
          <w:rFonts w:ascii="Times New Roman" w:hAnsi="Times New Roman" w:cs="Times New Roman"/>
          <w:sz w:val="24"/>
        </w:rPr>
        <w:t xml:space="preserve">spreadsheet </w:t>
      </w:r>
      <w:r w:rsidR="00516E50">
        <w:rPr>
          <w:rFonts w:ascii="Times New Roman" w:hAnsi="Times New Roman" w:cs="Times New Roman"/>
          <w:sz w:val="24"/>
        </w:rPr>
        <w:t>for Mother Company.</w:t>
      </w:r>
    </w:p>
    <w:p w14:paraId="09000DEB" w14:textId="77777777" w:rsidR="00CE1565" w:rsidRPr="00D10241" w:rsidRDefault="00CE1565" w:rsidP="00CE1565">
      <w:pPr>
        <w:rPr>
          <w:rFonts w:ascii="Times New Roman" w:hAnsi="Times New Roman" w:cs="Times New Roman"/>
          <w:sz w:val="24"/>
        </w:rPr>
      </w:pPr>
      <w:r>
        <w:rPr>
          <w:rFonts w:ascii="Times New Roman" w:hAnsi="Times New Roman" w:cs="Times New Roman"/>
          <w:sz w:val="24"/>
        </w:rPr>
        <w:t>Finally</w:t>
      </w:r>
      <w:r w:rsidRPr="00D10241">
        <w:rPr>
          <w:rFonts w:ascii="Times New Roman" w:hAnsi="Times New Roman" w:cs="Times New Roman"/>
          <w:sz w:val="24"/>
        </w:rPr>
        <w:t>, you should submit a</w:t>
      </w:r>
      <w:r w:rsidR="00516E50">
        <w:rPr>
          <w:rFonts w:ascii="Times New Roman" w:hAnsi="Times New Roman" w:cs="Times New Roman"/>
          <w:sz w:val="24"/>
        </w:rPr>
        <w:t xml:space="preserve"> consolidated</w:t>
      </w:r>
      <w:r w:rsidRPr="00D10241">
        <w:rPr>
          <w:rFonts w:ascii="Times New Roman" w:hAnsi="Times New Roman" w:cs="Times New Roman"/>
          <w:sz w:val="24"/>
        </w:rPr>
        <w:t xml:space="preserve"> Balance Sheet, Statement of Retained Earnings, and Income Statement for his com</w:t>
      </w:r>
      <w:r w:rsidR="009B37CA">
        <w:rPr>
          <w:rFonts w:ascii="Times New Roman" w:hAnsi="Times New Roman" w:cs="Times New Roman"/>
          <w:sz w:val="24"/>
        </w:rPr>
        <w:t>pany, “Mother Company”, for 2012</w:t>
      </w:r>
      <w:r w:rsidRPr="00D10241">
        <w:rPr>
          <w:rFonts w:ascii="Times New Roman" w:hAnsi="Times New Roman" w:cs="Times New Roman"/>
          <w:sz w:val="24"/>
        </w:rPr>
        <w:t xml:space="preserve"> (yea</w:t>
      </w:r>
      <w:r w:rsidR="009B37CA">
        <w:rPr>
          <w:rFonts w:ascii="Times New Roman" w:hAnsi="Times New Roman" w:cs="Times New Roman"/>
          <w:sz w:val="24"/>
        </w:rPr>
        <w:t>r ended Dec. 31, 2012, or as of Dec. 31, 2012</w:t>
      </w:r>
      <w:r w:rsidRPr="00D10241">
        <w:rPr>
          <w:rFonts w:ascii="Times New Roman" w:hAnsi="Times New Roman" w:cs="Times New Roman"/>
          <w:sz w:val="24"/>
        </w:rPr>
        <w:t>, as appropriate). These financial statements should be for the consolidated company to the extent consolidation is appropriate.</w:t>
      </w:r>
    </w:p>
    <w:p w14:paraId="6222A87E" w14:textId="77777777" w:rsidR="008368D4" w:rsidRPr="00D10241" w:rsidRDefault="008368D4">
      <w:pPr>
        <w:rPr>
          <w:rFonts w:ascii="Times New Roman" w:hAnsi="Times New Roman" w:cs="Times New Roman"/>
          <w:sz w:val="24"/>
        </w:rPr>
      </w:pPr>
      <w:r w:rsidRPr="00D10241">
        <w:rPr>
          <w:rFonts w:ascii="Times New Roman" w:hAnsi="Times New Roman" w:cs="Times New Roman"/>
          <w:sz w:val="24"/>
        </w:rPr>
        <w:t xml:space="preserve">College buddy doesn’t clarify this, but investments to be consolidated should be accounted for on Mother Company’s financial statements using the equity method. </w:t>
      </w:r>
    </w:p>
    <w:p w14:paraId="55326369" w14:textId="60C4F475" w:rsidR="00656C7F" w:rsidRDefault="00656C7F">
      <w:pPr>
        <w:rPr>
          <w:rFonts w:ascii="Times New Roman" w:hAnsi="Times New Roman" w:cs="Times New Roman"/>
          <w:sz w:val="24"/>
        </w:rPr>
      </w:pPr>
      <w:proofErr w:type="gramStart"/>
      <w:r>
        <w:rPr>
          <w:rFonts w:ascii="Times New Roman" w:hAnsi="Times New Roman" w:cs="Times New Roman"/>
          <w:sz w:val="24"/>
        </w:rPr>
        <w:t>under</w:t>
      </w:r>
      <w:proofErr w:type="gramEnd"/>
      <w:r>
        <w:rPr>
          <w:rFonts w:ascii="Times New Roman" w:hAnsi="Times New Roman" w:cs="Times New Roman"/>
          <w:sz w:val="24"/>
        </w:rPr>
        <w:t xml:space="preserve"> the full equity method, there are some adjustments necessary for inter-entity transfers of depreciable assets. Any gain on such a transfer would need to be deferred (similar to the deferral of gross profit on inter-entity inventory transfers). The full amount of the gain will charged against “Equity in Investee’s Income” </w:t>
      </w:r>
      <w:r w:rsidR="00816424">
        <w:rPr>
          <w:rFonts w:ascii="Times New Roman" w:hAnsi="Times New Roman" w:cs="Times New Roman"/>
          <w:sz w:val="24"/>
        </w:rPr>
        <w:t xml:space="preserve">(where “Investee” would normally be replaced by the name of the investee company) </w:t>
      </w:r>
      <w:r>
        <w:rPr>
          <w:rFonts w:ascii="Times New Roman" w:hAnsi="Times New Roman" w:cs="Times New Roman"/>
          <w:sz w:val="24"/>
        </w:rPr>
        <w:t xml:space="preserve">as a debit, and the credit side of the entry will be a reduction to the investment account. Each year the investor will get to recognize a portion of this gain equal to the difference between the depreciation that would have been recognized by the selling company and the depreciation that was recognized by the purchasing company. This will be done by debiting the investment account, and crediting “Equity in Investee’s Income”. </w:t>
      </w:r>
    </w:p>
    <w:p w14:paraId="2703351A" w14:textId="33629591" w:rsidR="000E3D94" w:rsidRPr="00422CC9" w:rsidRDefault="000E3D94" w:rsidP="000E3D94">
      <w:pPr>
        <w:rPr>
          <w:rFonts w:ascii="Times New Roman" w:hAnsi="Times New Roman" w:cs="Times New Roman"/>
          <w:sz w:val="24"/>
          <w:szCs w:val="24"/>
        </w:rPr>
      </w:pPr>
      <w:r w:rsidRPr="00422CC9">
        <w:rPr>
          <w:rFonts w:ascii="Times New Roman" w:hAnsi="Times New Roman" w:cs="Times New Roman"/>
          <w:sz w:val="24"/>
          <w:szCs w:val="24"/>
        </w:rPr>
        <w:t xml:space="preserve">Dear Student, </w:t>
      </w:r>
    </w:p>
    <w:p w14:paraId="4118E203" w14:textId="6810B3CA" w:rsidR="000E3D94" w:rsidRDefault="000E3D94" w:rsidP="000E3D94">
      <w:pPr>
        <w:ind w:firstLine="720"/>
        <w:rPr>
          <w:rFonts w:ascii="Times New Roman" w:hAnsi="Times New Roman" w:cs="Times New Roman"/>
          <w:sz w:val="24"/>
          <w:szCs w:val="24"/>
        </w:rPr>
      </w:pPr>
      <w:r w:rsidRPr="00422CC9">
        <w:rPr>
          <w:rFonts w:ascii="Times New Roman" w:hAnsi="Times New Roman" w:cs="Times New Roman"/>
          <w:sz w:val="24"/>
          <w:szCs w:val="24"/>
        </w:rPr>
        <w:t>I am the CFO of Mother Corporati</w:t>
      </w:r>
      <w:r w:rsidR="009B37CA">
        <w:rPr>
          <w:rFonts w:ascii="Times New Roman" w:hAnsi="Times New Roman" w:cs="Times New Roman"/>
          <w:sz w:val="24"/>
          <w:szCs w:val="24"/>
        </w:rPr>
        <w:t>on. On January 1, 2012</w:t>
      </w:r>
      <w:r>
        <w:rPr>
          <w:rFonts w:ascii="Times New Roman" w:hAnsi="Times New Roman" w:cs="Times New Roman"/>
          <w:sz w:val="24"/>
          <w:szCs w:val="24"/>
        </w:rPr>
        <w:t xml:space="preserve"> my company made two investments. First, we purch</w:t>
      </w:r>
      <w:r w:rsidR="00816424">
        <w:rPr>
          <w:rFonts w:ascii="Times New Roman" w:hAnsi="Times New Roman" w:cs="Times New Roman"/>
          <w:sz w:val="24"/>
          <w:szCs w:val="24"/>
        </w:rPr>
        <w:t xml:space="preserve">ased </w:t>
      </w:r>
      <w:r w:rsidR="009B37CA">
        <w:rPr>
          <w:rFonts w:ascii="Times New Roman" w:hAnsi="Times New Roman" w:cs="Times New Roman"/>
          <w:sz w:val="24"/>
          <w:szCs w:val="24"/>
        </w:rPr>
        <w:t>19% of Daughter Company for $237,5</w:t>
      </w:r>
      <w:r w:rsidR="00500F79">
        <w:rPr>
          <w:rFonts w:ascii="Times New Roman" w:hAnsi="Times New Roman" w:cs="Times New Roman"/>
          <w:sz w:val="24"/>
          <w:szCs w:val="24"/>
        </w:rPr>
        <w:t>00. Second, we purch</w:t>
      </w:r>
      <w:r w:rsidR="009B37CA">
        <w:rPr>
          <w:rFonts w:ascii="Times New Roman" w:hAnsi="Times New Roman" w:cs="Times New Roman"/>
          <w:sz w:val="24"/>
          <w:szCs w:val="24"/>
        </w:rPr>
        <w:t>ased 85% of Son Company for $68</w:t>
      </w:r>
      <w:r w:rsidR="00516E50">
        <w:rPr>
          <w:rFonts w:ascii="Times New Roman" w:hAnsi="Times New Roman" w:cs="Times New Roman"/>
          <w:sz w:val="24"/>
          <w:szCs w:val="24"/>
        </w:rPr>
        <w:t>0</w:t>
      </w:r>
      <w:r>
        <w:rPr>
          <w:rFonts w:ascii="Times New Roman" w:hAnsi="Times New Roman" w:cs="Times New Roman"/>
          <w:sz w:val="24"/>
          <w:szCs w:val="24"/>
        </w:rPr>
        <w:t>,000. We plan on holding both investments for the foreseeable future, though we could sell them if we need the cash. (They have both done very well for us; the daugh</w:t>
      </w:r>
      <w:r w:rsidR="009B37CA">
        <w:rPr>
          <w:rFonts w:ascii="Times New Roman" w:hAnsi="Times New Roman" w:cs="Times New Roman"/>
          <w:sz w:val="24"/>
          <w:szCs w:val="24"/>
        </w:rPr>
        <w:t>ter company stock was worth $380,000 as of Dec.31, 2012</w:t>
      </w:r>
      <w:r>
        <w:rPr>
          <w:rFonts w:ascii="Times New Roman" w:hAnsi="Times New Roman" w:cs="Times New Roman"/>
          <w:sz w:val="24"/>
          <w:szCs w:val="24"/>
        </w:rPr>
        <w:t xml:space="preserve">, and </w:t>
      </w:r>
      <w:r w:rsidR="006703CE">
        <w:rPr>
          <w:rFonts w:ascii="Times New Roman" w:hAnsi="Times New Roman" w:cs="Times New Roman"/>
          <w:sz w:val="24"/>
          <w:szCs w:val="24"/>
        </w:rPr>
        <w:t xml:space="preserve">we estimate </w:t>
      </w:r>
      <w:r>
        <w:rPr>
          <w:rFonts w:ascii="Times New Roman" w:hAnsi="Times New Roman" w:cs="Times New Roman"/>
          <w:sz w:val="24"/>
          <w:szCs w:val="24"/>
        </w:rPr>
        <w:t>the So</w:t>
      </w:r>
      <w:r w:rsidR="00500F79">
        <w:rPr>
          <w:rFonts w:ascii="Times New Roman" w:hAnsi="Times New Roman" w:cs="Times New Roman"/>
          <w:sz w:val="24"/>
          <w:szCs w:val="24"/>
        </w:rPr>
        <w:t>n Company stock was worth $</w:t>
      </w:r>
      <w:r w:rsidR="009B37CA">
        <w:rPr>
          <w:rFonts w:ascii="Times New Roman" w:hAnsi="Times New Roman" w:cs="Times New Roman"/>
          <w:sz w:val="24"/>
          <w:szCs w:val="24"/>
        </w:rPr>
        <w:t>1,122,000 as of December 31, 2012</w:t>
      </w:r>
      <w:r>
        <w:rPr>
          <w:rFonts w:ascii="Times New Roman" w:hAnsi="Times New Roman" w:cs="Times New Roman"/>
          <w:sz w:val="24"/>
          <w:szCs w:val="24"/>
        </w:rPr>
        <w:t>!</w:t>
      </w:r>
      <w:r w:rsidR="006703CE">
        <w:rPr>
          <w:rFonts w:ascii="Times New Roman" w:hAnsi="Times New Roman" w:cs="Times New Roman"/>
          <w:sz w:val="24"/>
          <w:szCs w:val="24"/>
        </w:rPr>
        <w:t>)</w:t>
      </w:r>
      <w:r>
        <w:rPr>
          <w:rFonts w:ascii="Times New Roman" w:hAnsi="Times New Roman" w:cs="Times New Roman"/>
          <w:sz w:val="24"/>
          <w:szCs w:val="24"/>
        </w:rPr>
        <w:t xml:space="preserve"> I know almost nothing about accounting for investments and need your help in putting together my company’s financial statements for </w:t>
      </w:r>
      <w:r w:rsidR="009B37CA">
        <w:rPr>
          <w:rFonts w:ascii="Times New Roman" w:hAnsi="Times New Roman" w:cs="Times New Roman"/>
          <w:sz w:val="24"/>
          <w:szCs w:val="24"/>
        </w:rPr>
        <w:t>the year ended December 31, 2012</w:t>
      </w:r>
      <w:r>
        <w:rPr>
          <w:rFonts w:ascii="Times New Roman" w:hAnsi="Times New Roman" w:cs="Times New Roman"/>
          <w:sz w:val="24"/>
          <w:szCs w:val="24"/>
        </w:rPr>
        <w:t xml:space="preserve">. </w:t>
      </w:r>
    </w:p>
    <w:p w14:paraId="72A37670" w14:textId="77777777" w:rsidR="000E3D94" w:rsidRDefault="000E3D94" w:rsidP="000E3D94">
      <w:pPr>
        <w:ind w:firstLine="720"/>
        <w:rPr>
          <w:rFonts w:ascii="Times New Roman" w:hAnsi="Times New Roman" w:cs="Times New Roman"/>
          <w:sz w:val="24"/>
          <w:szCs w:val="24"/>
        </w:rPr>
      </w:pPr>
      <w:r>
        <w:rPr>
          <w:rFonts w:ascii="Times New Roman" w:hAnsi="Times New Roman" w:cs="Times New Roman"/>
          <w:sz w:val="24"/>
          <w:szCs w:val="24"/>
        </w:rPr>
        <w:t xml:space="preserve">When determining the appropriate price to pay for these investments, we determined the following information. </w:t>
      </w:r>
    </w:p>
    <w:p w14:paraId="04038F5E" w14:textId="02AF626B" w:rsidR="000E3D94" w:rsidRDefault="000E3D94" w:rsidP="000E3D94">
      <w:pPr>
        <w:rPr>
          <w:rFonts w:ascii="Times New Roman" w:hAnsi="Times New Roman" w:cs="Times New Roman"/>
          <w:sz w:val="24"/>
          <w:szCs w:val="24"/>
        </w:rPr>
      </w:pPr>
      <w:r>
        <w:rPr>
          <w:rFonts w:ascii="Times New Roman" w:hAnsi="Times New Roman" w:cs="Times New Roman"/>
          <w:sz w:val="24"/>
          <w:szCs w:val="24"/>
        </w:rPr>
        <w:tab/>
        <w:t>Daughter Company’s book value o</w:t>
      </w:r>
      <w:r w:rsidR="00E670A2">
        <w:rPr>
          <w:rFonts w:ascii="Times New Roman" w:hAnsi="Times New Roman" w:cs="Times New Roman"/>
          <w:sz w:val="24"/>
          <w:szCs w:val="24"/>
        </w:rPr>
        <w:t>n January 1, 2012</w:t>
      </w:r>
      <w:r w:rsidR="00516E50">
        <w:rPr>
          <w:rFonts w:ascii="Times New Roman" w:hAnsi="Times New Roman" w:cs="Times New Roman"/>
          <w:sz w:val="24"/>
          <w:szCs w:val="24"/>
        </w:rPr>
        <w:t xml:space="preserve"> was $</w:t>
      </w:r>
      <w:r w:rsidR="00516E50" w:rsidRPr="00E670A2">
        <w:rPr>
          <w:rFonts w:ascii="Times New Roman" w:hAnsi="Times New Roman" w:cs="Times New Roman"/>
          <w:sz w:val="24"/>
          <w:szCs w:val="24"/>
        </w:rPr>
        <w:t>1,105</w:t>
      </w:r>
      <w:r w:rsidR="00816424" w:rsidRPr="00E670A2">
        <w:rPr>
          <w:rFonts w:ascii="Times New Roman" w:hAnsi="Times New Roman" w:cs="Times New Roman"/>
          <w:sz w:val="24"/>
          <w:szCs w:val="24"/>
        </w:rPr>
        <w:t>,000.</w:t>
      </w:r>
      <w:r w:rsidR="00816424">
        <w:rPr>
          <w:rFonts w:ascii="Times New Roman" w:hAnsi="Times New Roman" w:cs="Times New Roman"/>
          <w:sz w:val="24"/>
          <w:szCs w:val="24"/>
        </w:rPr>
        <w:t xml:space="preserve"> However, they own</w:t>
      </w:r>
      <w:r w:rsidR="00C0273B">
        <w:rPr>
          <w:rFonts w:ascii="Times New Roman" w:hAnsi="Times New Roman" w:cs="Times New Roman"/>
          <w:sz w:val="24"/>
          <w:szCs w:val="24"/>
        </w:rPr>
        <w:t>ed</w:t>
      </w:r>
      <w:r w:rsidR="00816424">
        <w:rPr>
          <w:rFonts w:ascii="Times New Roman" w:hAnsi="Times New Roman" w:cs="Times New Roman"/>
          <w:sz w:val="24"/>
          <w:szCs w:val="24"/>
        </w:rPr>
        <w:t xml:space="preserve"> software</w:t>
      </w:r>
      <w:r>
        <w:rPr>
          <w:rFonts w:ascii="Times New Roman" w:hAnsi="Times New Roman" w:cs="Times New Roman"/>
          <w:sz w:val="24"/>
          <w:szCs w:val="24"/>
        </w:rPr>
        <w:t xml:space="preserve"> which </w:t>
      </w:r>
      <w:r w:rsidR="00E670A2">
        <w:rPr>
          <w:rFonts w:ascii="Times New Roman" w:hAnsi="Times New Roman" w:cs="Times New Roman"/>
          <w:sz w:val="24"/>
          <w:szCs w:val="24"/>
        </w:rPr>
        <w:t>we believe was undervalued by $4</w:t>
      </w:r>
      <w:r w:rsidR="00C0273B">
        <w:rPr>
          <w:rFonts w:ascii="Times New Roman" w:hAnsi="Times New Roman" w:cs="Times New Roman"/>
          <w:sz w:val="24"/>
          <w:szCs w:val="24"/>
        </w:rPr>
        <w:t>0,000 and which had</w:t>
      </w:r>
      <w:r>
        <w:rPr>
          <w:rFonts w:ascii="Times New Roman" w:hAnsi="Times New Roman" w:cs="Times New Roman"/>
          <w:sz w:val="24"/>
          <w:szCs w:val="24"/>
        </w:rPr>
        <w:t xml:space="preserve"> </w:t>
      </w:r>
      <w:r w:rsidR="00816424">
        <w:rPr>
          <w:rFonts w:ascii="Times New Roman" w:hAnsi="Times New Roman" w:cs="Times New Roman"/>
          <w:sz w:val="24"/>
          <w:szCs w:val="24"/>
        </w:rPr>
        <w:t>1</w:t>
      </w:r>
      <w:r w:rsidR="001B6C5F">
        <w:rPr>
          <w:rFonts w:ascii="Times New Roman" w:hAnsi="Times New Roman" w:cs="Times New Roman"/>
          <w:sz w:val="24"/>
          <w:szCs w:val="24"/>
        </w:rPr>
        <w:t>0</w:t>
      </w:r>
      <w:r>
        <w:rPr>
          <w:rFonts w:ascii="Times New Roman" w:hAnsi="Times New Roman" w:cs="Times New Roman"/>
          <w:sz w:val="24"/>
          <w:szCs w:val="24"/>
        </w:rPr>
        <w:t xml:space="preserve"> years of remaining life. In addition, we determined that their equipment was u</w:t>
      </w:r>
      <w:r w:rsidR="00E670A2">
        <w:rPr>
          <w:rFonts w:ascii="Times New Roman" w:hAnsi="Times New Roman" w:cs="Times New Roman"/>
          <w:sz w:val="24"/>
          <w:szCs w:val="24"/>
        </w:rPr>
        <w:t>ndervalued on their books by $5</w:t>
      </w:r>
      <w:r w:rsidR="00516E50">
        <w:rPr>
          <w:rFonts w:ascii="Times New Roman" w:hAnsi="Times New Roman" w:cs="Times New Roman"/>
          <w:sz w:val="24"/>
          <w:szCs w:val="24"/>
        </w:rPr>
        <w:t>0</w:t>
      </w:r>
      <w:r>
        <w:rPr>
          <w:rFonts w:ascii="Times New Roman" w:hAnsi="Times New Roman" w:cs="Times New Roman"/>
          <w:sz w:val="24"/>
          <w:szCs w:val="24"/>
        </w:rPr>
        <w:t>,000. The equ</w:t>
      </w:r>
      <w:r w:rsidR="00C0273B">
        <w:rPr>
          <w:rFonts w:ascii="Times New Roman" w:hAnsi="Times New Roman" w:cs="Times New Roman"/>
          <w:sz w:val="24"/>
          <w:szCs w:val="24"/>
        </w:rPr>
        <w:t>ipment had</w:t>
      </w:r>
      <w:r w:rsidR="00816424">
        <w:rPr>
          <w:rFonts w:ascii="Times New Roman" w:hAnsi="Times New Roman" w:cs="Times New Roman"/>
          <w:sz w:val="24"/>
          <w:szCs w:val="24"/>
        </w:rPr>
        <w:t xml:space="preserve"> </w:t>
      </w:r>
      <w:r w:rsidR="001B6C5F">
        <w:rPr>
          <w:rFonts w:ascii="Times New Roman" w:hAnsi="Times New Roman" w:cs="Times New Roman"/>
          <w:sz w:val="24"/>
          <w:szCs w:val="24"/>
        </w:rPr>
        <w:t>a remaining life of 8</w:t>
      </w:r>
      <w:r>
        <w:rPr>
          <w:rFonts w:ascii="Times New Roman" w:hAnsi="Times New Roman" w:cs="Times New Roman"/>
          <w:sz w:val="24"/>
          <w:szCs w:val="24"/>
        </w:rPr>
        <w:t xml:space="preserve"> years. </w:t>
      </w:r>
    </w:p>
    <w:p w14:paraId="179FB330" w14:textId="03356EA1" w:rsidR="000E3D94" w:rsidRDefault="000E3D94" w:rsidP="000E3D94">
      <w:pPr>
        <w:rPr>
          <w:rFonts w:ascii="Times New Roman" w:hAnsi="Times New Roman" w:cs="Times New Roman"/>
          <w:sz w:val="24"/>
          <w:szCs w:val="24"/>
        </w:rPr>
      </w:pPr>
      <w:r>
        <w:rPr>
          <w:rFonts w:ascii="Times New Roman" w:hAnsi="Times New Roman" w:cs="Times New Roman"/>
          <w:sz w:val="24"/>
          <w:szCs w:val="24"/>
        </w:rPr>
        <w:lastRenderedPageBreak/>
        <w:tab/>
        <w:t>Son’s book valu</w:t>
      </w:r>
      <w:r w:rsidR="00F72F87">
        <w:rPr>
          <w:rFonts w:ascii="Times New Roman" w:hAnsi="Times New Roman" w:cs="Times New Roman"/>
          <w:sz w:val="24"/>
          <w:szCs w:val="24"/>
        </w:rPr>
        <w:t>e as</w:t>
      </w:r>
      <w:r w:rsidR="00E670A2">
        <w:rPr>
          <w:rFonts w:ascii="Times New Roman" w:hAnsi="Times New Roman" w:cs="Times New Roman"/>
          <w:sz w:val="24"/>
          <w:szCs w:val="24"/>
        </w:rPr>
        <w:t xml:space="preserve"> of January 1, 2012</w:t>
      </w:r>
      <w:r w:rsidR="00516E50">
        <w:rPr>
          <w:rFonts w:ascii="Times New Roman" w:hAnsi="Times New Roman" w:cs="Times New Roman"/>
          <w:sz w:val="24"/>
          <w:szCs w:val="24"/>
        </w:rPr>
        <w:t xml:space="preserve"> was $460</w:t>
      </w:r>
      <w:r>
        <w:rPr>
          <w:rFonts w:ascii="Times New Roman" w:hAnsi="Times New Roman" w:cs="Times New Roman"/>
          <w:sz w:val="24"/>
          <w:szCs w:val="24"/>
        </w:rPr>
        <w:t xml:space="preserve">,000. </w:t>
      </w:r>
      <w:r w:rsidR="00E670A2">
        <w:rPr>
          <w:rFonts w:ascii="Times New Roman" w:hAnsi="Times New Roman" w:cs="Times New Roman"/>
          <w:sz w:val="24"/>
          <w:szCs w:val="24"/>
        </w:rPr>
        <w:t>The remaining 1</w:t>
      </w:r>
      <w:r w:rsidR="00516E50">
        <w:rPr>
          <w:rFonts w:ascii="Times New Roman" w:hAnsi="Times New Roman" w:cs="Times New Roman"/>
          <w:sz w:val="24"/>
          <w:szCs w:val="24"/>
        </w:rPr>
        <w:t>5</w:t>
      </w:r>
      <w:r w:rsidR="00F40A6D">
        <w:rPr>
          <w:rFonts w:ascii="Times New Roman" w:hAnsi="Times New Roman" w:cs="Times New Roman"/>
          <w:sz w:val="24"/>
          <w:szCs w:val="24"/>
        </w:rPr>
        <w:t>% of the stock</w:t>
      </w:r>
      <w:r w:rsidR="00E670A2">
        <w:rPr>
          <w:rFonts w:ascii="Times New Roman" w:hAnsi="Times New Roman" w:cs="Times New Roman"/>
          <w:sz w:val="24"/>
          <w:szCs w:val="24"/>
        </w:rPr>
        <w:t xml:space="preserve"> (1</w:t>
      </w:r>
      <w:r w:rsidR="00516E50">
        <w:rPr>
          <w:rFonts w:ascii="Times New Roman" w:hAnsi="Times New Roman" w:cs="Times New Roman"/>
          <w:sz w:val="24"/>
          <w:szCs w:val="24"/>
        </w:rPr>
        <w:t>5</w:t>
      </w:r>
      <w:r w:rsidR="00ED1CA0">
        <w:rPr>
          <w:rFonts w:ascii="Times New Roman" w:hAnsi="Times New Roman" w:cs="Times New Roman"/>
          <w:sz w:val="24"/>
          <w:szCs w:val="24"/>
        </w:rPr>
        <w:t>,000 shares)</w:t>
      </w:r>
      <w:r w:rsidR="000E6511">
        <w:rPr>
          <w:rFonts w:ascii="Times New Roman" w:hAnsi="Times New Roman" w:cs="Times New Roman"/>
          <w:sz w:val="24"/>
          <w:szCs w:val="24"/>
        </w:rPr>
        <w:t xml:space="preserve"> was trading at $7.00</w:t>
      </w:r>
      <w:r w:rsidR="00F40A6D">
        <w:rPr>
          <w:rFonts w:ascii="Times New Roman" w:hAnsi="Times New Roman" w:cs="Times New Roman"/>
          <w:sz w:val="24"/>
          <w:szCs w:val="24"/>
        </w:rPr>
        <w:t xml:space="preserve"> per share both before and after our acquisition. </w:t>
      </w:r>
      <w:r>
        <w:rPr>
          <w:rFonts w:ascii="Times New Roman" w:hAnsi="Times New Roman" w:cs="Times New Roman"/>
          <w:sz w:val="24"/>
          <w:szCs w:val="24"/>
        </w:rPr>
        <w:t>In addition, we determined that thei</w:t>
      </w:r>
      <w:r w:rsidR="00F40A6D">
        <w:rPr>
          <w:rFonts w:ascii="Times New Roman" w:hAnsi="Times New Roman" w:cs="Times New Roman"/>
          <w:sz w:val="24"/>
          <w:szCs w:val="24"/>
        </w:rPr>
        <w:t>r building was unde</w:t>
      </w:r>
      <w:r w:rsidR="00E670A2">
        <w:rPr>
          <w:rFonts w:ascii="Times New Roman" w:hAnsi="Times New Roman" w:cs="Times New Roman"/>
          <w:sz w:val="24"/>
          <w:szCs w:val="24"/>
        </w:rPr>
        <w:t>rvalued by $70</w:t>
      </w:r>
      <w:r w:rsidR="00C0273B">
        <w:rPr>
          <w:rFonts w:ascii="Times New Roman" w:hAnsi="Times New Roman" w:cs="Times New Roman"/>
          <w:sz w:val="24"/>
          <w:szCs w:val="24"/>
        </w:rPr>
        <w:t>,000 and had</w:t>
      </w:r>
      <w:r w:rsidR="00636005">
        <w:rPr>
          <w:rFonts w:ascii="Times New Roman" w:hAnsi="Times New Roman" w:cs="Times New Roman"/>
          <w:sz w:val="24"/>
          <w:szCs w:val="24"/>
        </w:rPr>
        <w:t xml:space="preserve"> 7</w:t>
      </w:r>
      <w:r>
        <w:rPr>
          <w:rFonts w:ascii="Times New Roman" w:hAnsi="Times New Roman" w:cs="Times New Roman"/>
          <w:sz w:val="24"/>
          <w:szCs w:val="24"/>
        </w:rPr>
        <w:t xml:space="preserve"> years of remaining use</w:t>
      </w:r>
      <w:r w:rsidR="00F40A6D">
        <w:rPr>
          <w:rFonts w:ascii="Times New Roman" w:hAnsi="Times New Roman" w:cs="Times New Roman"/>
          <w:sz w:val="24"/>
          <w:szCs w:val="24"/>
        </w:rPr>
        <w:t xml:space="preserve">ful life, and that their </w:t>
      </w:r>
      <w:r w:rsidR="00BD29BD">
        <w:rPr>
          <w:rFonts w:ascii="Times New Roman" w:hAnsi="Times New Roman" w:cs="Times New Roman"/>
          <w:sz w:val="24"/>
          <w:szCs w:val="24"/>
        </w:rPr>
        <w:t>software</w:t>
      </w:r>
      <w:r w:rsidR="00E670A2">
        <w:rPr>
          <w:rFonts w:ascii="Times New Roman" w:hAnsi="Times New Roman" w:cs="Times New Roman"/>
          <w:sz w:val="24"/>
          <w:szCs w:val="24"/>
        </w:rPr>
        <w:t xml:space="preserve"> was undervalued by $160</w:t>
      </w:r>
      <w:r w:rsidR="00C0273B">
        <w:rPr>
          <w:rFonts w:ascii="Times New Roman" w:hAnsi="Times New Roman" w:cs="Times New Roman"/>
          <w:sz w:val="24"/>
          <w:szCs w:val="24"/>
        </w:rPr>
        <w:t>,000 and had</w:t>
      </w:r>
      <w:r w:rsidR="00F40A6D">
        <w:rPr>
          <w:rFonts w:ascii="Times New Roman" w:hAnsi="Times New Roman" w:cs="Times New Roman"/>
          <w:sz w:val="24"/>
          <w:szCs w:val="24"/>
        </w:rPr>
        <w:t xml:space="preserve"> </w:t>
      </w:r>
      <w:r w:rsidR="005D2D63">
        <w:rPr>
          <w:rFonts w:ascii="Times New Roman" w:hAnsi="Times New Roman" w:cs="Times New Roman"/>
          <w:sz w:val="24"/>
          <w:szCs w:val="24"/>
        </w:rPr>
        <w:t>4</w:t>
      </w:r>
      <w:r w:rsidR="00C33237">
        <w:rPr>
          <w:rFonts w:ascii="Times New Roman" w:hAnsi="Times New Roman" w:cs="Times New Roman"/>
          <w:sz w:val="24"/>
          <w:szCs w:val="24"/>
        </w:rPr>
        <w:t xml:space="preserve"> </w:t>
      </w:r>
      <w:r>
        <w:rPr>
          <w:rFonts w:ascii="Times New Roman" w:hAnsi="Times New Roman" w:cs="Times New Roman"/>
          <w:sz w:val="24"/>
          <w:szCs w:val="24"/>
        </w:rPr>
        <w:t xml:space="preserve">years of remaining useful life. </w:t>
      </w:r>
    </w:p>
    <w:p w14:paraId="64A9E817" w14:textId="77777777" w:rsidR="000E3D94" w:rsidRDefault="000E3D94" w:rsidP="000E3D94">
      <w:pPr>
        <w:rPr>
          <w:rFonts w:ascii="Times New Roman" w:hAnsi="Times New Roman" w:cs="Times New Roman"/>
          <w:sz w:val="24"/>
          <w:szCs w:val="24"/>
        </w:rPr>
      </w:pPr>
      <w:r>
        <w:rPr>
          <w:rFonts w:ascii="Times New Roman" w:hAnsi="Times New Roman" w:cs="Times New Roman"/>
          <w:sz w:val="24"/>
          <w:szCs w:val="24"/>
        </w:rPr>
        <w:tab/>
        <w:t>I have attached a copy of all three companies’ prelimina</w:t>
      </w:r>
      <w:r w:rsidR="00E670A2">
        <w:rPr>
          <w:rFonts w:ascii="Times New Roman" w:hAnsi="Times New Roman" w:cs="Times New Roman"/>
          <w:sz w:val="24"/>
          <w:szCs w:val="24"/>
        </w:rPr>
        <w:t>ry balance sheets (Dec. 31, 2012</w:t>
      </w:r>
      <w:r>
        <w:rPr>
          <w:rFonts w:ascii="Times New Roman" w:hAnsi="Times New Roman" w:cs="Times New Roman"/>
          <w:sz w:val="24"/>
          <w:szCs w:val="24"/>
        </w:rPr>
        <w:t xml:space="preserve">), and statements of retained earnings and income statements </w:t>
      </w:r>
      <w:r w:rsidR="00E670A2">
        <w:rPr>
          <w:rFonts w:ascii="Times New Roman" w:hAnsi="Times New Roman" w:cs="Times New Roman"/>
          <w:sz w:val="24"/>
          <w:szCs w:val="24"/>
        </w:rPr>
        <w:t>for the year ended Dec. 31, 2012</w:t>
      </w:r>
      <w:r>
        <w:rPr>
          <w:rFonts w:ascii="Times New Roman" w:hAnsi="Times New Roman" w:cs="Times New Roman"/>
          <w:sz w:val="24"/>
          <w:szCs w:val="24"/>
        </w:rPr>
        <w:t xml:space="preserve">. I have also attached the footnotes for our (Mother Company’s) financial statements. </w:t>
      </w:r>
    </w:p>
    <w:p w14:paraId="6539A846" w14:textId="77777777" w:rsidR="000E3D94" w:rsidRDefault="000E3D94" w:rsidP="000E3D94">
      <w:pPr>
        <w:ind w:firstLine="720"/>
        <w:rPr>
          <w:rFonts w:ascii="Times New Roman" w:hAnsi="Times New Roman" w:cs="Times New Roman"/>
          <w:sz w:val="24"/>
          <w:szCs w:val="24"/>
        </w:rPr>
      </w:pPr>
      <w:r>
        <w:rPr>
          <w:rFonts w:ascii="Times New Roman" w:hAnsi="Times New Roman" w:cs="Times New Roman"/>
          <w:sz w:val="24"/>
          <w:szCs w:val="24"/>
        </w:rPr>
        <w:t>As I stated above, I don’t know very much about accounting for investments. Therefore, we have done very little accounting for these two investments. Specifically, we have recorded only the following journal entries:</w:t>
      </w:r>
    </w:p>
    <w:p w14:paraId="6FF9712D" w14:textId="77777777" w:rsidR="000E3D94" w:rsidRDefault="000E3D94" w:rsidP="000E3D94">
      <w:pPr>
        <w:rPr>
          <w:rFonts w:ascii="Times New Roman" w:hAnsi="Times New Roman" w:cs="Times New Roman"/>
          <w:sz w:val="24"/>
          <w:szCs w:val="24"/>
        </w:rPr>
      </w:pPr>
      <w:proofErr w:type="spellStart"/>
      <w:r>
        <w:rPr>
          <w:rFonts w:ascii="Times New Roman" w:hAnsi="Times New Roman" w:cs="Times New Roman"/>
          <w:sz w:val="24"/>
          <w:szCs w:val="24"/>
        </w:rPr>
        <w:t>D</w:t>
      </w:r>
      <w:r w:rsidR="00E670A2">
        <w:rPr>
          <w:rFonts w:ascii="Times New Roman" w:hAnsi="Times New Roman" w:cs="Times New Roman"/>
          <w:sz w:val="24"/>
          <w:szCs w:val="24"/>
        </w:rPr>
        <w:t>r</w:t>
      </w:r>
      <w:proofErr w:type="spellEnd"/>
      <w:r w:rsidR="00E670A2">
        <w:rPr>
          <w:rFonts w:ascii="Times New Roman" w:hAnsi="Times New Roman" w:cs="Times New Roman"/>
          <w:sz w:val="24"/>
          <w:szCs w:val="24"/>
        </w:rPr>
        <w:t xml:space="preserve"> Investment in Daughter Co. 237,5</w:t>
      </w:r>
      <w:r>
        <w:rPr>
          <w:rFonts w:ascii="Times New Roman" w:hAnsi="Times New Roman" w:cs="Times New Roman"/>
          <w:sz w:val="24"/>
          <w:szCs w:val="24"/>
        </w:rPr>
        <w:t>00</w:t>
      </w:r>
    </w:p>
    <w:p w14:paraId="4F77ACD4" w14:textId="77777777" w:rsidR="000E3D94" w:rsidRDefault="000E3D94" w:rsidP="000E3D94">
      <w:pPr>
        <w:rPr>
          <w:rFonts w:ascii="Times New Roman" w:hAnsi="Times New Roman" w:cs="Times New Roman"/>
          <w:sz w:val="24"/>
          <w:szCs w:val="24"/>
        </w:rPr>
      </w:pPr>
      <w:r>
        <w:rPr>
          <w:rFonts w:ascii="Times New Roman" w:hAnsi="Times New Roman" w:cs="Times New Roman"/>
          <w:sz w:val="24"/>
          <w:szCs w:val="24"/>
        </w:rPr>
        <w:tab/>
        <w:t>Cr 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70A2">
        <w:rPr>
          <w:rFonts w:ascii="Times New Roman" w:hAnsi="Times New Roman" w:cs="Times New Roman"/>
          <w:sz w:val="24"/>
          <w:szCs w:val="24"/>
        </w:rPr>
        <w:t>237,5</w:t>
      </w:r>
      <w:r>
        <w:rPr>
          <w:rFonts w:ascii="Times New Roman" w:hAnsi="Times New Roman" w:cs="Times New Roman"/>
          <w:sz w:val="24"/>
          <w:szCs w:val="24"/>
        </w:rPr>
        <w:t>00</w:t>
      </w:r>
    </w:p>
    <w:p w14:paraId="3D2E26FE" w14:textId="77777777" w:rsidR="000E3D94" w:rsidRDefault="00E670A2" w:rsidP="000E3D94">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Investment in Son Co. </w:t>
      </w:r>
      <w:r>
        <w:rPr>
          <w:rFonts w:ascii="Times New Roman" w:hAnsi="Times New Roman" w:cs="Times New Roman"/>
          <w:sz w:val="24"/>
          <w:szCs w:val="24"/>
        </w:rPr>
        <w:tab/>
        <w:t>680</w:t>
      </w:r>
      <w:r w:rsidR="000E3D94">
        <w:rPr>
          <w:rFonts w:ascii="Times New Roman" w:hAnsi="Times New Roman" w:cs="Times New Roman"/>
          <w:sz w:val="24"/>
          <w:szCs w:val="24"/>
        </w:rPr>
        <w:t>,000</w:t>
      </w:r>
    </w:p>
    <w:p w14:paraId="2E9AC048" w14:textId="77777777" w:rsidR="000E3D94" w:rsidRDefault="00E670A2" w:rsidP="000E3D94">
      <w:pPr>
        <w:rPr>
          <w:rFonts w:ascii="Times New Roman" w:hAnsi="Times New Roman" w:cs="Times New Roman"/>
          <w:sz w:val="24"/>
          <w:szCs w:val="24"/>
        </w:rPr>
      </w:pPr>
      <w:r>
        <w:rPr>
          <w:rFonts w:ascii="Times New Roman" w:hAnsi="Times New Roman" w:cs="Times New Roman"/>
          <w:sz w:val="24"/>
          <w:szCs w:val="24"/>
        </w:rPr>
        <w:tab/>
        <w:t>Cr 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680</w:t>
      </w:r>
      <w:r w:rsidR="000E3D94">
        <w:rPr>
          <w:rFonts w:ascii="Times New Roman" w:hAnsi="Times New Roman" w:cs="Times New Roman"/>
          <w:sz w:val="24"/>
          <w:szCs w:val="24"/>
        </w:rPr>
        <w:t>,000</w:t>
      </w:r>
    </w:p>
    <w:p w14:paraId="01CF541D" w14:textId="77777777" w:rsidR="000E3D94" w:rsidRDefault="000E3D94" w:rsidP="000E3D94">
      <w:pPr>
        <w:rPr>
          <w:rFonts w:ascii="Times New Roman" w:hAnsi="Times New Roman" w:cs="Times New Roman"/>
          <w:sz w:val="24"/>
          <w:szCs w:val="24"/>
        </w:rPr>
      </w:pPr>
      <w:r>
        <w:rPr>
          <w:rFonts w:ascii="Times New Roman" w:hAnsi="Times New Roman" w:cs="Times New Roman"/>
          <w:sz w:val="24"/>
          <w:szCs w:val="24"/>
        </w:rPr>
        <w:tab/>
        <w:t xml:space="preserve">(I haven’t even recorded the cash we received as dividends from them yet, because I had no idea what the credit side of that journal entry should be.) </w:t>
      </w:r>
    </w:p>
    <w:p w14:paraId="09DA9ABB" w14:textId="59F4B1FC" w:rsidR="000E3D94" w:rsidRDefault="000E3D94" w:rsidP="000E3D94">
      <w:pPr>
        <w:rPr>
          <w:rFonts w:ascii="Times New Roman" w:hAnsi="Times New Roman" w:cs="Times New Roman"/>
          <w:sz w:val="24"/>
          <w:szCs w:val="24"/>
          <w:lang w:eastAsia="ko-KR"/>
        </w:rPr>
      </w:pPr>
      <w:r>
        <w:rPr>
          <w:rFonts w:ascii="Times New Roman" w:hAnsi="Times New Roman" w:cs="Times New Roman"/>
          <w:sz w:val="24"/>
          <w:szCs w:val="24"/>
        </w:rPr>
        <w:tab/>
        <w:t>Prof. Hansen tells me that you guys are experts at accounting for investments, and I look forward to seeing the financial statements. I am especially eager to be able to show my boss how much money we made by buying these investments. I get a really big bonus if our re</w:t>
      </w:r>
      <w:r w:rsidR="006703CE">
        <w:rPr>
          <w:rFonts w:ascii="Times New Roman" w:hAnsi="Times New Roman" w:cs="Times New Roman"/>
          <w:sz w:val="24"/>
          <w:szCs w:val="24"/>
        </w:rPr>
        <w:t xml:space="preserve">turn on assets is higher </w:t>
      </w:r>
      <w:r w:rsidR="00AB6FFE">
        <w:rPr>
          <w:rFonts w:ascii="Times New Roman" w:hAnsi="Times New Roman" w:cs="Times New Roman"/>
          <w:sz w:val="24"/>
          <w:szCs w:val="24"/>
        </w:rPr>
        <w:t>than 12</w:t>
      </w:r>
      <w:r>
        <w:rPr>
          <w:rFonts w:ascii="Times New Roman" w:hAnsi="Times New Roman" w:cs="Times New Roman"/>
          <w:sz w:val="24"/>
          <w:szCs w:val="24"/>
        </w:rPr>
        <w:t xml:space="preserve">%, and the </w:t>
      </w:r>
      <w:r w:rsidR="006703CE">
        <w:rPr>
          <w:rFonts w:ascii="Times New Roman" w:hAnsi="Times New Roman" w:cs="Times New Roman"/>
          <w:sz w:val="24"/>
          <w:szCs w:val="24"/>
        </w:rPr>
        <w:t>increased value of these investments</w:t>
      </w:r>
      <w:r>
        <w:rPr>
          <w:rFonts w:ascii="Times New Roman" w:hAnsi="Times New Roman" w:cs="Times New Roman"/>
          <w:sz w:val="24"/>
          <w:szCs w:val="24"/>
        </w:rPr>
        <w:t xml:space="preserve"> should get us there no problem! </w:t>
      </w:r>
      <w:r w:rsidR="006703CE">
        <w:rPr>
          <w:rFonts w:ascii="Times New Roman" w:hAnsi="Times New Roman" w:cs="Times New Roman"/>
          <w:sz w:val="24"/>
          <w:szCs w:val="24"/>
        </w:rPr>
        <w:t>When I get the big check, I might even invite all you guys over to the house for a big celebration.</w:t>
      </w:r>
    </w:p>
    <w:p w14:paraId="1CFE1F89" w14:textId="77777777" w:rsidR="00AB45EF" w:rsidRDefault="00AB45EF" w:rsidP="000E3D94">
      <w:pPr>
        <w:rPr>
          <w:rFonts w:ascii="Times New Roman" w:hAnsi="Times New Roman" w:cs="Times New Roman"/>
          <w:sz w:val="24"/>
          <w:szCs w:val="24"/>
          <w:lang w:eastAsia="ko-KR"/>
        </w:rPr>
      </w:pPr>
    </w:p>
    <w:p w14:paraId="5C0C7F5E" w14:textId="77777777" w:rsidR="00AB45EF" w:rsidRDefault="00AB45EF" w:rsidP="000E3D94">
      <w:pPr>
        <w:rPr>
          <w:rFonts w:ascii="Times New Roman" w:hAnsi="Times New Roman" w:cs="Times New Roman" w:hint="eastAsia"/>
          <w:sz w:val="24"/>
          <w:szCs w:val="24"/>
          <w:lang w:eastAsia="ko-KR"/>
        </w:rPr>
      </w:pPr>
    </w:p>
    <w:p w14:paraId="6C7D816C" w14:textId="77777777" w:rsidR="00786789" w:rsidRDefault="00786789" w:rsidP="000E3D94">
      <w:pPr>
        <w:rPr>
          <w:rFonts w:ascii="Times New Roman" w:hAnsi="Times New Roman" w:cs="Times New Roman" w:hint="eastAsia"/>
          <w:sz w:val="24"/>
          <w:szCs w:val="24"/>
          <w:lang w:eastAsia="ko-KR"/>
        </w:rPr>
      </w:pPr>
    </w:p>
    <w:p w14:paraId="25DB0C10" w14:textId="77777777" w:rsidR="00786789" w:rsidRDefault="00786789" w:rsidP="000E3D94">
      <w:pPr>
        <w:rPr>
          <w:rFonts w:ascii="Times New Roman" w:hAnsi="Times New Roman" w:cs="Times New Roman" w:hint="eastAsia"/>
          <w:sz w:val="24"/>
          <w:szCs w:val="24"/>
          <w:lang w:eastAsia="ko-KR"/>
        </w:rPr>
      </w:pPr>
    </w:p>
    <w:p w14:paraId="5F6A9727" w14:textId="77777777" w:rsidR="00786789" w:rsidRDefault="00786789" w:rsidP="000E3D94">
      <w:pPr>
        <w:rPr>
          <w:rFonts w:ascii="Times New Roman" w:hAnsi="Times New Roman" w:cs="Times New Roman" w:hint="eastAsia"/>
          <w:sz w:val="24"/>
          <w:szCs w:val="24"/>
          <w:lang w:eastAsia="ko-KR"/>
        </w:rPr>
      </w:pPr>
    </w:p>
    <w:p w14:paraId="1735AF1A" w14:textId="77777777" w:rsidR="00786789" w:rsidRPr="00786789" w:rsidRDefault="00786789" w:rsidP="000E3D94">
      <w:pPr>
        <w:rPr>
          <w:rFonts w:ascii="Times New Roman" w:hAnsi="Times New Roman" w:cs="Times New Roman"/>
          <w:sz w:val="24"/>
          <w:szCs w:val="24"/>
          <w:lang w:eastAsia="ko-KR"/>
        </w:rPr>
      </w:pPr>
      <w:bookmarkStart w:id="0" w:name="_GoBack"/>
      <w:bookmarkEnd w:id="0"/>
    </w:p>
    <w:p w14:paraId="0FCD03F3" w14:textId="247CFE19" w:rsidR="002F13FA" w:rsidRDefault="002F13FA">
      <w:pPr>
        <w:rPr>
          <w:b/>
          <w:u w:val="single"/>
        </w:rPr>
      </w:pPr>
    </w:p>
    <w:tbl>
      <w:tblPr>
        <w:tblW w:w="7540" w:type="dxa"/>
        <w:tblInd w:w="103" w:type="dxa"/>
        <w:tblLook w:val="04A0" w:firstRow="1" w:lastRow="0" w:firstColumn="1" w:lastColumn="0" w:noHBand="0" w:noVBand="1"/>
      </w:tblPr>
      <w:tblGrid>
        <w:gridCol w:w="5138"/>
        <w:gridCol w:w="266"/>
        <w:gridCol w:w="266"/>
        <w:gridCol w:w="2232"/>
      </w:tblGrid>
      <w:tr w:rsidR="002F13FA" w:rsidRPr="002F13FA" w14:paraId="49240344" w14:textId="77777777" w:rsidTr="002F13FA">
        <w:trPr>
          <w:trHeight w:val="288"/>
        </w:trPr>
        <w:tc>
          <w:tcPr>
            <w:tcW w:w="75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71D4670" w14:textId="77777777" w:rsidR="002F13FA" w:rsidRPr="002F13FA" w:rsidRDefault="002F13FA" w:rsidP="002F13FA">
            <w:pPr>
              <w:spacing w:after="0" w:line="240" w:lineRule="auto"/>
              <w:jc w:val="center"/>
              <w:rPr>
                <w:rFonts w:ascii="Calibri" w:eastAsia="Times New Roman" w:hAnsi="Calibri" w:cs="Calibri"/>
                <w:b/>
                <w:bCs/>
                <w:color w:val="000000"/>
              </w:rPr>
            </w:pPr>
            <w:r w:rsidRPr="002F13FA">
              <w:rPr>
                <w:rFonts w:ascii="Calibri" w:eastAsia="Times New Roman" w:hAnsi="Calibri" w:cs="Calibri"/>
                <w:b/>
                <w:bCs/>
                <w:color w:val="000000"/>
              </w:rPr>
              <w:lastRenderedPageBreak/>
              <w:t>Mother Company</w:t>
            </w:r>
          </w:p>
        </w:tc>
      </w:tr>
      <w:tr w:rsidR="002F13FA" w:rsidRPr="002F13FA" w14:paraId="1C62FB3A" w14:textId="77777777" w:rsidTr="002F13FA">
        <w:trPr>
          <w:trHeight w:val="288"/>
        </w:trPr>
        <w:tc>
          <w:tcPr>
            <w:tcW w:w="7540" w:type="dxa"/>
            <w:gridSpan w:val="4"/>
            <w:tcBorders>
              <w:top w:val="nil"/>
              <w:left w:val="single" w:sz="4" w:space="0" w:color="auto"/>
              <w:bottom w:val="nil"/>
              <w:right w:val="single" w:sz="4" w:space="0" w:color="000000"/>
            </w:tcBorders>
            <w:shd w:val="clear" w:color="auto" w:fill="auto"/>
            <w:noWrap/>
            <w:vAlign w:val="bottom"/>
            <w:hideMark/>
          </w:tcPr>
          <w:p w14:paraId="059E139C" w14:textId="22B8CB36" w:rsidR="002F13FA" w:rsidRPr="002F13FA" w:rsidRDefault="002F13FA" w:rsidP="002F13FA">
            <w:pPr>
              <w:spacing w:after="0" w:line="240" w:lineRule="auto"/>
              <w:jc w:val="center"/>
              <w:rPr>
                <w:rFonts w:ascii="Calibri" w:eastAsia="Times New Roman" w:hAnsi="Calibri" w:cs="Calibri"/>
                <w:b/>
                <w:bCs/>
                <w:color w:val="000000"/>
              </w:rPr>
            </w:pPr>
            <w:r w:rsidRPr="002F13FA">
              <w:rPr>
                <w:rFonts w:ascii="Calibri" w:eastAsia="Times New Roman" w:hAnsi="Calibri" w:cs="Calibri"/>
                <w:b/>
                <w:bCs/>
                <w:color w:val="000000"/>
              </w:rPr>
              <w:t>Balance Sheet, As of December 31, 201</w:t>
            </w:r>
            <w:r w:rsidR="00DC4FCD">
              <w:rPr>
                <w:rFonts w:ascii="Calibri" w:eastAsia="Times New Roman" w:hAnsi="Calibri" w:cs="Calibri"/>
                <w:b/>
                <w:bCs/>
                <w:color w:val="000000"/>
              </w:rPr>
              <w:t>2</w:t>
            </w:r>
          </w:p>
        </w:tc>
      </w:tr>
      <w:tr w:rsidR="002F13FA" w:rsidRPr="002F13FA" w14:paraId="77A8A216"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1C4C925A"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Cash</w:t>
            </w:r>
          </w:p>
        </w:tc>
        <w:tc>
          <w:tcPr>
            <w:tcW w:w="85" w:type="dxa"/>
            <w:tcBorders>
              <w:top w:val="nil"/>
              <w:left w:val="nil"/>
              <w:bottom w:val="nil"/>
              <w:right w:val="nil"/>
            </w:tcBorders>
            <w:shd w:val="clear" w:color="000000" w:fill="BFBFBF"/>
            <w:noWrap/>
            <w:vAlign w:val="bottom"/>
            <w:hideMark/>
          </w:tcPr>
          <w:p w14:paraId="4097359A"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03F0238D"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2E907A17" w14:textId="6A1DB582"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DC4FCD">
              <w:rPr>
                <w:rFonts w:ascii="Calibri" w:eastAsia="Times New Roman" w:hAnsi="Calibri" w:cs="Calibri"/>
                <w:color w:val="000000"/>
              </w:rPr>
              <w:t>128,82</w:t>
            </w:r>
            <w:r w:rsidRPr="002F13FA">
              <w:rPr>
                <w:rFonts w:ascii="Calibri" w:eastAsia="Times New Roman" w:hAnsi="Calibri" w:cs="Calibri"/>
                <w:color w:val="000000"/>
              </w:rPr>
              <w:t xml:space="preserve">0 </w:t>
            </w:r>
          </w:p>
        </w:tc>
      </w:tr>
      <w:tr w:rsidR="002F13FA" w:rsidRPr="002F13FA" w14:paraId="6BFD58D5"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1B5F2F1D"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Accounts Receivable</w:t>
            </w:r>
          </w:p>
        </w:tc>
        <w:tc>
          <w:tcPr>
            <w:tcW w:w="85" w:type="dxa"/>
            <w:tcBorders>
              <w:top w:val="nil"/>
              <w:left w:val="nil"/>
              <w:bottom w:val="nil"/>
              <w:right w:val="nil"/>
            </w:tcBorders>
            <w:shd w:val="clear" w:color="auto" w:fill="auto"/>
            <w:noWrap/>
            <w:vAlign w:val="bottom"/>
            <w:hideMark/>
          </w:tcPr>
          <w:p w14:paraId="2D9F2E99"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4ECB6CDC"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6D1C267C" w14:textId="1FB439FE"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5C75B1">
              <w:rPr>
                <w:rFonts w:ascii="Calibri" w:eastAsia="Times New Roman" w:hAnsi="Calibri" w:cs="Calibri"/>
                <w:color w:val="000000"/>
              </w:rPr>
              <w:t>457</w:t>
            </w:r>
            <w:r w:rsidR="003425CE">
              <w:rPr>
                <w:rFonts w:ascii="Calibri" w:eastAsia="Times New Roman" w:hAnsi="Calibri" w:cs="Calibri"/>
                <w:color w:val="000000"/>
              </w:rPr>
              <w:t>,148</w:t>
            </w:r>
          </w:p>
        </w:tc>
      </w:tr>
      <w:tr w:rsidR="002F13FA" w:rsidRPr="002F13FA" w14:paraId="43603D81"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7145D1E5"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Inventory</w:t>
            </w:r>
          </w:p>
        </w:tc>
        <w:tc>
          <w:tcPr>
            <w:tcW w:w="85" w:type="dxa"/>
            <w:tcBorders>
              <w:top w:val="nil"/>
              <w:left w:val="nil"/>
              <w:bottom w:val="nil"/>
              <w:right w:val="nil"/>
            </w:tcBorders>
            <w:shd w:val="clear" w:color="000000" w:fill="BFBFBF"/>
            <w:noWrap/>
            <w:vAlign w:val="bottom"/>
            <w:hideMark/>
          </w:tcPr>
          <w:p w14:paraId="1E923B66"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6AFD7F9C"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1A156F6C"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3425CE">
              <w:rPr>
                <w:rFonts w:ascii="Calibri" w:eastAsia="Times New Roman" w:hAnsi="Calibri" w:cs="Calibri"/>
                <w:color w:val="000000"/>
              </w:rPr>
              <w:t>650,300</w:t>
            </w:r>
          </w:p>
        </w:tc>
      </w:tr>
      <w:tr w:rsidR="002F13FA" w:rsidRPr="002F13FA" w14:paraId="061E84D8"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5E244B56"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Investment in Daughter Company</w:t>
            </w:r>
          </w:p>
        </w:tc>
        <w:tc>
          <w:tcPr>
            <w:tcW w:w="85" w:type="dxa"/>
            <w:tcBorders>
              <w:top w:val="nil"/>
              <w:left w:val="nil"/>
              <w:bottom w:val="nil"/>
              <w:right w:val="nil"/>
            </w:tcBorders>
            <w:shd w:val="clear" w:color="auto" w:fill="auto"/>
            <w:noWrap/>
            <w:vAlign w:val="bottom"/>
            <w:hideMark/>
          </w:tcPr>
          <w:p w14:paraId="316B1B67"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75070D3D"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2A93E0A9" w14:textId="6053686D"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DC4FCD">
              <w:rPr>
                <w:rFonts w:ascii="Calibri" w:eastAsia="Times New Roman" w:hAnsi="Calibri" w:cs="Calibri"/>
                <w:color w:val="000000"/>
              </w:rPr>
              <w:t>237,5</w:t>
            </w:r>
            <w:r w:rsidRPr="002F13FA">
              <w:rPr>
                <w:rFonts w:ascii="Calibri" w:eastAsia="Times New Roman" w:hAnsi="Calibri" w:cs="Calibri"/>
                <w:color w:val="000000"/>
              </w:rPr>
              <w:t xml:space="preserve">00 </w:t>
            </w:r>
          </w:p>
        </w:tc>
      </w:tr>
      <w:tr w:rsidR="002F13FA" w:rsidRPr="002F13FA" w14:paraId="05678009"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5BDB16F4"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Investment in Son Company</w:t>
            </w:r>
          </w:p>
        </w:tc>
        <w:tc>
          <w:tcPr>
            <w:tcW w:w="85" w:type="dxa"/>
            <w:tcBorders>
              <w:top w:val="nil"/>
              <w:left w:val="nil"/>
              <w:bottom w:val="nil"/>
              <w:right w:val="nil"/>
            </w:tcBorders>
            <w:shd w:val="clear" w:color="000000" w:fill="BFBFBF"/>
            <w:noWrap/>
            <w:vAlign w:val="bottom"/>
            <w:hideMark/>
          </w:tcPr>
          <w:p w14:paraId="7F0C693A"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1A2DC711"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693A875A" w14:textId="1AFB6710"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DC4FCD">
              <w:rPr>
                <w:rFonts w:ascii="Calibri" w:eastAsia="Times New Roman" w:hAnsi="Calibri" w:cs="Calibri"/>
                <w:color w:val="000000"/>
              </w:rPr>
              <w:t>68</w:t>
            </w:r>
            <w:r w:rsidR="00947232">
              <w:rPr>
                <w:rFonts w:ascii="Calibri" w:eastAsia="Times New Roman" w:hAnsi="Calibri" w:cs="Calibri"/>
                <w:color w:val="000000"/>
              </w:rPr>
              <w:t>0</w:t>
            </w:r>
            <w:r w:rsidRPr="002F13FA">
              <w:rPr>
                <w:rFonts w:ascii="Calibri" w:eastAsia="Times New Roman" w:hAnsi="Calibri" w:cs="Calibri"/>
                <w:color w:val="000000"/>
              </w:rPr>
              <w:t xml:space="preserve">,000 </w:t>
            </w:r>
          </w:p>
        </w:tc>
      </w:tr>
      <w:tr w:rsidR="002F13FA" w:rsidRPr="002F13FA" w14:paraId="78643BC1"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6EA781CE" w14:textId="638D2668"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Bonds</w:t>
            </w:r>
            <w:r w:rsidR="00636005">
              <w:rPr>
                <w:rFonts w:ascii="Calibri" w:eastAsia="Times New Roman" w:hAnsi="Calibri" w:cs="Calibri"/>
                <w:color w:val="000000"/>
              </w:rPr>
              <w:t xml:space="preserve"> Receivable</w:t>
            </w:r>
          </w:p>
        </w:tc>
        <w:tc>
          <w:tcPr>
            <w:tcW w:w="85" w:type="dxa"/>
            <w:tcBorders>
              <w:top w:val="nil"/>
              <w:left w:val="nil"/>
              <w:bottom w:val="nil"/>
              <w:right w:val="nil"/>
            </w:tcBorders>
            <w:shd w:val="clear" w:color="auto" w:fill="auto"/>
            <w:noWrap/>
            <w:vAlign w:val="bottom"/>
            <w:hideMark/>
          </w:tcPr>
          <w:p w14:paraId="2B2B9FF1"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43A3ADCD"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794F75B9"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3425CE">
              <w:rPr>
                <w:rFonts w:ascii="Calibri" w:eastAsia="Times New Roman" w:hAnsi="Calibri" w:cs="Calibri"/>
                <w:color w:val="000000"/>
              </w:rPr>
              <w:t>1,250</w:t>
            </w:r>
            <w:r w:rsidRPr="002F13FA">
              <w:rPr>
                <w:rFonts w:ascii="Calibri" w:eastAsia="Times New Roman" w:hAnsi="Calibri" w:cs="Calibri"/>
                <w:color w:val="000000"/>
              </w:rPr>
              <w:t xml:space="preserve">,000 </w:t>
            </w:r>
          </w:p>
        </w:tc>
      </w:tr>
      <w:tr w:rsidR="002F13FA" w:rsidRPr="002F13FA" w14:paraId="6A870019"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38555D90"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Bond Premium</w:t>
            </w:r>
          </w:p>
        </w:tc>
        <w:tc>
          <w:tcPr>
            <w:tcW w:w="85" w:type="dxa"/>
            <w:tcBorders>
              <w:top w:val="nil"/>
              <w:left w:val="nil"/>
              <w:bottom w:val="nil"/>
              <w:right w:val="nil"/>
            </w:tcBorders>
            <w:shd w:val="clear" w:color="000000" w:fill="BFBFBF"/>
            <w:noWrap/>
            <w:vAlign w:val="bottom"/>
            <w:hideMark/>
          </w:tcPr>
          <w:p w14:paraId="3DF3404B"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37F65510"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002A1C29"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3425CE">
              <w:rPr>
                <w:rFonts w:ascii="Calibri" w:eastAsia="Times New Roman" w:hAnsi="Calibri" w:cs="Calibri"/>
                <w:color w:val="000000"/>
              </w:rPr>
              <w:t>48,953</w:t>
            </w:r>
            <w:r w:rsidRPr="002F13FA">
              <w:rPr>
                <w:rFonts w:ascii="Calibri" w:eastAsia="Times New Roman" w:hAnsi="Calibri" w:cs="Calibri"/>
                <w:color w:val="000000"/>
              </w:rPr>
              <w:t xml:space="preserve"> </w:t>
            </w:r>
          </w:p>
        </w:tc>
      </w:tr>
      <w:tr w:rsidR="002F13FA" w:rsidRPr="002F13FA" w14:paraId="159A0639"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581BA98E"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Land and Buildings</w:t>
            </w:r>
          </w:p>
        </w:tc>
        <w:tc>
          <w:tcPr>
            <w:tcW w:w="85" w:type="dxa"/>
            <w:tcBorders>
              <w:top w:val="nil"/>
              <w:left w:val="nil"/>
              <w:bottom w:val="nil"/>
              <w:right w:val="nil"/>
            </w:tcBorders>
            <w:shd w:val="clear" w:color="auto" w:fill="auto"/>
            <w:noWrap/>
            <w:vAlign w:val="bottom"/>
            <w:hideMark/>
          </w:tcPr>
          <w:p w14:paraId="38449915"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3AB19511"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49B0903B"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3425CE">
              <w:rPr>
                <w:rFonts w:ascii="Calibri" w:eastAsia="Times New Roman" w:hAnsi="Calibri" w:cs="Calibri"/>
                <w:color w:val="000000"/>
              </w:rPr>
              <w:t>790</w:t>
            </w:r>
            <w:r w:rsidRPr="002F13FA">
              <w:rPr>
                <w:rFonts w:ascii="Calibri" w:eastAsia="Times New Roman" w:hAnsi="Calibri" w:cs="Calibri"/>
                <w:color w:val="000000"/>
              </w:rPr>
              <w:t xml:space="preserve">,000 </w:t>
            </w:r>
          </w:p>
        </w:tc>
      </w:tr>
      <w:tr w:rsidR="002F13FA" w:rsidRPr="002F13FA" w14:paraId="43CFCAA2"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50ED6391"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Patent</w:t>
            </w:r>
          </w:p>
        </w:tc>
        <w:tc>
          <w:tcPr>
            <w:tcW w:w="85" w:type="dxa"/>
            <w:tcBorders>
              <w:top w:val="nil"/>
              <w:left w:val="nil"/>
              <w:bottom w:val="nil"/>
              <w:right w:val="nil"/>
            </w:tcBorders>
            <w:shd w:val="clear" w:color="000000" w:fill="BFBFBF"/>
            <w:noWrap/>
            <w:vAlign w:val="bottom"/>
            <w:hideMark/>
          </w:tcPr>
          <w:p w14:paraId="3E11879E"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418C9F5A"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4ACA0933"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3425CE">
              <w:rPr>
                <w:rFonts w:ascii="Calibri" w:eastAsia="Times New Roman" w:hAnsi="Calibri" w:cs="Calibri"/>
                <w:color w:val="000000"/>
              </w:rPr>
              <w:t>35</w:t>
            </w:r>
            <w:r w:rsidRPr="002F13FA">
              <w:rPr>
                <w:rFonts w:ascii="Calibri" w:eastAsia="Times New Roman" w:hAnsi="Calibri" w:cs="Calibri"/>
                <w:color w:val="000000"/>
              </w:rPr>
              <w:t xml:space="preserve">,000 </w:t>
            </w:r>
          </w:p>
        </w:tc>
      </w:tr>
      <w:tr w:rsidR="002F13FA" w:rsidRPr="002F13FA" w14:paraId="4ED034F4"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159D9247"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Equipment</w:t>
            </w:r>
          </w:p>
        </w:tc>
        <w:tc>
          <w:tcPr>
            <w:tcW w:w="85" w:type="dxa"/>
            <w:tcBorders>
              <w:top w:val="nil"/>
              <w:left w:val="nil"/>
              <w:bottom w:val="nil"/>
              <w:right w:val="nil"/>
            </w:tcBorders>
            <w:shd w:val="clear" w:color="auto" w:fill="auto"/>
            <w:noWrap/>
            <w:vAlign w:val="bottom"/>
            <w:hideMark/>
          </w:tcPr>
          <w:p w14:paraId="59017712"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2841E01B"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023F3B3D"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3425CE">
              <w:rPr>
                <w:rFonts w:ascii="Calibri" w:eastAsia="Times New Roman" w:hAnsi="Calibri" w:cs="Calibri"/>
                <w:color w:val="000000"/>
              </w:rPr>
              <w:t>345</w:t>
            </w:r>
            <w:r w:rsidRPr="002F13FA">
              <w:rPr>
                <w:rFonts w:ascii="Calibri" w:eastAsia="Times New Roman" w:hAnsi="Calibri" w:cs="Calibri"/>
                <w:color w:val="000000"/>
              </w:rPr>
              <w:t xml:space="preserve">,000 </w:t>
            </w:r>
          </w:p>
        </w:tc>
      </w:tr>
      <w:tr w:rsidR="002F13FA" w:rsidRPr="002F13FA" w14:paraId="64158E62" w14:textId="77777777" w:rsidTr="002F13FA">
        <w:trPr>
          <w:trHeight w:val="324"/>
        </w:trPr>
        <w:tc>
          <w:tcPr>
            <w:tcW w:w="5138" w:type="dxa"/>
            <w:tcBorders>
              <w:top w:val="nil"/>
              <w:left w:val="single" w:sz="4" w:space="0" w:color="auto"/>
              <w:bottom w:val="nil"/>
              <w:right w:val="nil"/>
            </w:tcBorders>
            <w:shd w:val="clear" w:color="000000" w:fill="BFBFBF"/>
            <w:noWrap/>
            <w:vAlign w:val="bottom"/>
            <w:hideMark/>
          </w:tcPr>
          <w:p w14:paraId="248C4B69"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Other Assets</w:t>
            </w:r>
          </w:p>
        </w:tc>
        <w:tc>
          <w:tcPr>
            <w:tcW w:w="85" w:type="dxa"/>
            <w:tcBorders>
              <w:top w:val="nil"/>
              <w:left w:val="nil"/>
              <w:bottom w:val="nil"/>
              <w:right w:val="nil"/>
            </w:tcBorders>
            <w:shd w:val="clear" w:color="000000" w:fill="BFBFBF"/>
            <w:noWrap/>
            <w:vAlign w:val="bottom"/>
            <w:hideMark/>
          </w:tcPr>
          <w:p w14:paraId="3535D2A9"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6CDF7D3A"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54D4001F" w14:textId="77777777" w:rsidR="002F13FA" w:rsidRPr="002F13FA" w:rsidRDefault="002F13FA" w:rsidP="002F13FA">
            <w:pPr>
              <w:spacing w:after="0" w:line="240" w:lineRule="auto"/>
              <w:rPr>
                <w:rFonts w:ascii="Calibri" w:eastAsia="Times New Roman" w:hAnsi="Calibri" w:cs="Calibri"/>
                <w:color w:val="000000"/>
                <w:u w:val="single"/>
              </w:rPr>
            </w:pPr>
            <w:r w:rsidRPr="002F13FA">
              <w:rPr>
                <w:rFonts w:ascii="Calibri" w:eastAsia="Times New Roman" w:hAnsi="Calibri" w:cs="Calibri"/>
                <w:color w:val="000000"/>
                <w:u w:val="single"/>
              </w:rPr>
              <w:t xml:space="preserve"> $       </w:t>
            </w:r>
            <w:r w:rsidR="003425CE">
              <w:rPr>
                <w:rFonts w:ascii="Calibri" w:eastAsia="Times New Roman" w:hAnsi="Calibri" w:cs="Calibri"/>
                <w:color w:val="000000"/>
                <w:u w:val="single"/>
              </w:rPr>
              <w:t>118</w:t>
            </w:r>
            <w:r w:rsidRPr="002F13FA">
              <w:rPr>
                <w:rFonts w:ascii="Calibri" w:eastAsia="Times New Roman" w:hAnsi="Calibri" w:cs="Calibri"/>
                <w:color w:val="000000"/>
                <w:u w:val="single"/>
              </w:rPr>
              <w:t xml:space="preserve">,600 </w:t>
            </w:r>
          </w:p>
        </w:tc>
      </w:tr>
      <w:tr w:rsidR="002F13FA" w:rsidRPr="002F13FA" w14:paraId="7DC3169F" w14:textId="77777777" w:rsidTr="002F13FA">
        <w:trPr>
          <w:trHeight w:val="324"/>
        </w:trPr>
        <w:tc>
          <w:tcPr>
            <w:tcW w:w="5138" w:type="dxa"/>
            <w:tcBorders>
              <w:top w:val="nil"/>
              <w:left w:val="single" w:sz="4" w:space="0" w:color="auto"/>
              <w:bottom w:val="nil"/>
              <w:right w:val="nil"/>
            </w:tcBorders>
            <w:shd w:val="clear" w:color="auto" w:fill="auto"/>
            <w:noWrap/>
            <w:vAlign w:val="bottom"/>
            <w:hideMark/>
          </w:tcPr>
          <w:p w14:paraId="2A043FBD" w14:textId="77777777" w:rsidR="002F13FA" w:rsidRPr="002F13FA" w:rsidRDefault="002F13FA" w:rsidP="00143645">
            <w:pPr>
              <w:spacing w:after="0" w:line="240" w:lineRule="auto"/>
              <w:ind w:firstLineChars="100" w:firstLine="216"/>
              <w:rPr>
                <w:rFonts w:ascii="Calibri" w:eastAsia="Times New Roman" w:hAnsi="Calibri" w:cs="Calibri"/>
                <w:b/>
                <w:bCs/>
                <w:color w:val="000000"/>
              </w:rPr>
            </w:pPr>
            <w:r w:rsidRPr="002F13FA">
              <w:rPr>
                <w:rFonts w:ascii="Calibri" w:eastAsia="Times New Roman" w:hAnsi="Calibri" w:cs="Calibri"/>
                <w:b/>
                <w:bCs/>
                <w:color w:val="000000"/>
              </w:rPr>
              <w:t>Total Assets</w:t>
            </w:r>
          </w:p>
        </w:tc>
        <w:tc>
          <w:tcPr>
            <w:tcW w:w="85" w:type="dxa"/>
            <w:tcBorders>
              <w:top w:val="nil"/>
              <w:left w:val="nil"/>
              <w:bottom w:val="nil"/>
              <w:right w:val="nil"/>
            </w:tcBorders>
            <w:shd w:val="clear" w:color="auto" w:fill="auto"/>
            <w:noWrap/>
            <w:vAlign w:val="bottom"/>
            <w:hideMark/>
          </w:tcPr>
          <w:p w14:paraId="000DEBFD"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3122F079"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24702834" w14:textId="0135F780" w:rsidR="002F13FA" w:rsidRPr="002F13FA" w:rsidRDefault="003425CE" w:rsidP="002F13FA">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w:t>
            </w:r>
            <w:r w:rsidR="005C75B1">
              <w:rPr>
                <w:rFonts w:ascii="Calibri" w:eastAsia="Times New Roman" w:hAnsi="Calibri" w:cs="Calibri"/>
                <w:b/>
                <w:bCs/>
                <w:color w:val="000000"/>
                <w:u w:val="double"/>
              </w:rPr>
              <w:t>4,741</w:t>
            </w:r>
            <w:r w:rsidR="00DC4FCD">
              <w:rPr>
                <w:rFonts w:ascii="Calibri" w:eastAsia="Times New Roman" w:hAnsi="Calibri" w:cs="Calibri"/>
                <w:b/>
                <w:bCs/>
                <w:color w:val="000000"/>
                <w:u w:val="double"/>
              </w:rPr>
              <w:t>,32</w:t>
            </w:r>
            <w:r w:rsidR="00FE6FA1">
              <w:rPr>
                <w:rFonts w:ascii="Calibri" w:eastAsia="Times New Roman" w:hAnsi="Calibri" w:cs="Calibri"/>
                <w:b/>
                <w:bCs/>
                <w:color w:val="000000"/>
                <w:u w:val="double"/>
              </w:rPr>
              <w:t>1</w:t>
            </w:r>
          </w:p>
        </w:tc>
      </w:tr>
      <w:tr w:rsidR="002F13FA" w:rsidRPr="002F13FA" w14:paraId="1774E8EE"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4047D9C2"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Accounts Payable</w:t>
            </w:r>
          </w:p>
        </w:tc>
        <w:tc>
          <w:tcPr>
            <w:tcW w:w="85" w:type="dxa"/>
            <w:tcBorders>
              <w:top w:val="nil"/>
              <w:left w:val="nil"/>
              <w:bottom w:val="nil"/>
              <w:right w:val="nil"/>
            </w:tcBorders>
            <w:shd w:val="clear" w:color="000000" w:fill="BFBFBF"/>
            <w:noWrap/>
            <w:vAlign w:val="bottom"/>
            <w:hideMark/>
          </w:tcPr>
          <w:p w14:paraId="1F79B508"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1B22A74F"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1B794C68"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947232">
              <w:rPr>
                <w:rFonts w:ascii="Calibri" w:eastAsia="Times New Roman" w:hAnsi="Calibri" w:cs="Calibri"/>
                <w:color w:val="000000"/>
              </w:rPr>
              <w:t>(273</w:t>
            </w:r>
            <w:r w:rsidRPr="002F13FA">
              <w:rPr>
                <w:rFonts w:ascii="Calibri" w:eastAsia="Times New Roman" w:hAnsi="Calibri" w:cs="Calibri"/>
                <w:color w:val="000000"/>
              </w:rPr>
              <w:t>,500)</w:t>
            </w:r>
          </w:p>
        </w:tc>
      </w:tr>
      <w:tr w:rsidR="002F13FA" w:rsidRPr="002F13FA" w14:paraId="39EF2D2D"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7B18C04F"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Bonds Payable</w:t>
            </w:r>
          </w:p>
        </w:tc>
        <w:tc>
          <w:tcPr>
            <w:tcW w:w="85" w:type="dxa"/>
            <w:tcBorders>
              <w:top w:val="nil"/>
              <w:left w:val="nil"/>
              <w:bottom w:val="nil"/>
              <w:right w:val="nil"/>
            </w:tcBorders>
            <w:shd w:val="clear" w:color="auto" w:fill="auto"/>
            <w:noWrap/>
            <w:vAlign w:val="bottom"/>
            <w:hideMark/>
          </w:tcPr>
          <w:p w14:paraId="7F968C55"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4D929FF9"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0D10007B"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FE6FA1">
              <w:rPr>
                <w:rFonts w:ascii="Calibri" w:eastAsia="Times New Roman" w:hAnsi="Calibri" w:cs="Calibri"/>
                <w:color w:val="000000"/>
              </w:rPr>
              <w:t>(375</w:t>
            </w:r>
            <w:r w:rsidRPr="002F13FA">
              <w:rPr>
                <w:rFonts w:ascii="Calibri" w:eastAsia="Times New Roman" w:hAnsi="Calibri" w:cs="Calibri"/>
                <w:color w:val="000000"/>
              </w:rPr>
              <w:t>,000)</w:t>
            </w:r>
          </w:p>
        </w:tc>
      </w:tr>
      <w:tr w:rsidR="002F13FA" w:rsidRPr="002F13FA" w14:paraId="506DFC14"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27A4DD8F"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Premiums on Bonds Payable</w:t>
            </w:r>
          </w:p>
        </w:tc>
        <w:tc>
          <w:tcPr>
            <w:tcW w:w="85" w:type="dxa"/>
            <w:tcBorders>
              <w:top w:val="nil"/>
              <w:left w:val="nil"/>
              <w:bottom w:val="nil"/>
              <w:right w:val="nil"/>
            </w:tcBorders>
            <w:shd w:val="clear" w:color="000000" w:fill="BFBFBF"/>
            <w:noWrap/>
            <w:vAlign w:val="bottom"/>
            <w:hideMark/>
          </w:tcPr>
          <w:p w14:paraId="7AD471FD"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4325FC35"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23495C7D" w14:textId="77777777" w:rsidR="002F13FA" w:rsidRPr="002F13FA" w:rsidRDefault="002F13FA" w:rsidP="00947232">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FE6FA1">
              <w:rPr>
                <w:rFonts w:ascii="Calibri" w:eastAsia="Times New Roman" w:hAnsi="Calibri" w:cs="Calibri"/>
                <w:color w:val="000000"/>
              </w:rPr>
              <w:t>(22</w:t>
            </w:r>
            <w:r w:rsidRPr="002F13FA">
              <w:rPr>
                <w:rFonts w:ascii="Calibri" w:eastAsia="Times New Roman" w:hAnsi="Calibri" w:cs="Calibri"/>
                <w:color w:val="000000"/>
              </w:rPr>
              <w:t>,000)</w:t>
            </w:r>
          </w:p>
        </w:tc>
      </w:tr>
      <w:tr w:rsidR="002F13FA" w:rsidRPr="002F13FA" w14:paraId="320E14DC"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266C6ED9"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Other Liabilities</w:t>
            </w:r>
          </w:p>
        </w:tc>
        <w:tc>
          <w:tcPr>
            <w:tcW w:w="85" w:type="dxa"/>
            <w:tcBorders>
              <w:top w:val="nil"/>
              <w:left w:val="nil"/>
              <w:bottom w:val="nil"/>
              <w:right w:val="nil"/>
            </w:tcBorders>
            <w:shd w:val="clear" w:color="auto" w:fill="auto"/>
            <w:noWrap/>
            <w:vAlign w:val="bottom"/>
            <w:hideMark/>
          </w:tcPr>
          <w:p w14:paraId="28E53DAB"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7D7BA3DB"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0B4A077E" w14:textId="5099FA2B"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DC4FCD">
              <w:rPr>
                <w:rFonts w:ascii="Calibri" w:eastAsia="Times New Roman" w:hAnsi="Calibri" w:cs="Calibri"/>
                <w:color w:val="000000"/>
              </w:rPr>
              <w:t>(905,855</w:t>
            </w:r>
            <w:r w:rsidRPr="002F13FA">
              <w:rPr>
                <w:rFonts w:ascii="Calibri" w:eastAsia="Times New Roman" w:hAnsi="Calibri" w:cs="Calibri"/>
                <w:color w:val="000000"/>
              </w:rPr>
              <w:t>)</w:t>
            </w:r>
          </w:p>
        </w:tc>
      </w:tr>
      <w:tr w:rsidR="002F13FA" w:rsidRPr="002F13FA" w14:paraId="42E7168D" w14:textId="77777777" w:rsidTr="002F13FA">
        <w:trPr>
          <w:trHeight w:val="288"/>
        </w:trPr>
        <w:tc>
          <w:tcPr>
            <w:tcW w:w="5138" w:type="dxa"/>
            <w:tcBorders>
              <w:top w:val="nil"/>
              <w:left w:val="single" w:sz="4" w:space="0" w:color="auto"/>
              <w:bottom w:val="nil"/>
              <w:right w:val="nil"/>
            </w:tcBorders>
            <w:shd w:val="clear" w:color="000000" w:fill="BFBFBF"/>
            <w:noWrap/>
            <w:vAlign w:val="bottom"/>
            <w:hideMark/>
          </w:tcPr>
          <w:p w14:paraId="61431C94"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Common Stock</w:t>
            </w:r>
          </w:p>
        </w:tc>
        <w:tc>
          <w:tcPr>
            <w:tcW w:w="85" w:type="dxa"/>
            <w:tcBorders>
              <w:top w:val="nil"/>
              <w:left w:val="nil"/>
              <w:bottom w:val="nil"/>
              <w:right w:val="nil"/>
            </w:tcBorders>
            <w:shd w:val="clear" w:color="000000" w:fill="BFBFBF"/>
            <w:noWrap/>
            <w:vAlign w:val="bottom"/>
            <w:hideMark/>
          </w:tcPr>
          <w:p w14:paraId="66AC3FBE"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79163E07"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655682DC"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xml:space="preserve"> $     </w:t>
            </w:r>
            <w:r w:rsidR="00FE6FA1">
              <w:rPr>
                <w:rFonts w:ascii="Calibri" w:eastAsia="Times New Roman" w:hAnsi="Calibri" w:cs="Calibri"/>
                <w:color w:val="000000"/>
              </w:rPr>
              <w:t>(770</w:t>
            </w:r>
            <w:r w:rsidRPr="002F13FA">
              <w:rPr>
                <w:rFonts w:ascii="Calibri" w:eastAsia="Times New Roman" w:hAnsi="Calibri" w:cs="Calibri"/>
                <w:color w:val="000000"/>
              </w:rPr>
              <w:t>,000)</w:t>
            </w:r>
          </w:p>
        </w:tc>
      </w:tr>
      <w:tr w:rsidR="002F13FA" w:rsidRPr="002F13FA" w14:paraId="34F4AF0F" w14:textId="77777777" w:rsidTr="002F13FA">
        <w:trPr>
          <w:trHeight w:val="288"/>
        </w:trPr>
        <w:tc>
          <w:tcPr>
            <w:tcW w:w="5138" w:type="dxa"/>
            <w:tcBorders>
              <w:top w:val="nil"/>
              <w:left w:val="single" w:sz="4" w:space="0" w:color="auto"/>
              <w:bottom w:val="nil"/>
              <w:right w:val="nil"/>
            </w:tcBorders>
            <w:shd w:val="clear" w:color="auto" w:fill="auto"/>
            <w:noWrap/>
            <w:vAlign w:val="bottom"/>
            <w:hideMark/>
          </w:tcPr>
          <w:p w14:paraId="3658F6E4"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Additional Paid in Capital</w:t>
            </w:r>
          </w:p>
        </w:tc>
        <w:tc>
          <w:tcPr>
            <w:tcW w:w="85" w:type="dxa"/>
            <w:tcBorders>
              <w:top w:val="nil"/>
              <w:left w:val="nil"/>
              <w:bottom w:val="nil"/>
              <w:right w:val="nil"/>
            </w:tcBorders>
            <w:shd w:val="clear" w:color="auto" w:fill="auto"/>
            <w:noWrap/>
            <w:vAlign w:val="bottom"/>
            <w:hideMark/>
          </w:tcPr>
          <w:p w14:paraId="0E04503D" w14:textId="77777777" w:rsidR="002F13FA" w:rsidRPr="002F13FA" w:rsidRDefault="002F13FA" w:rsidP="002F13FA">
            <w:pPr>
              <w:spacing w:after="0" w:line="240" w:lineRule="auto"/>
              <w:rPr>
                <w:rFonts w:ascii="Calibri" w:eastAsia="Times New Roman" w:hAnsi="Calibri" w:cs="Calibri"/>
                <w:color w:val="000000"/>
              </w:rPr>
            </w:pPr>
          </w:p>
        </w:tc>
        <w:tc>
          <w:tcPr>
            <w:tcW w:w="85" w:type="dxa"/>
            <w:tcBorders>
              <w:top w:val="nil"/>
              <w:left w:val="nil"/>
              <w:bottom w:val="nil"/>
              <w:right w:val="nil"/>
            </w:tcBorders>
            <w:shd w:val="clear" w:color="auto" w:fill="auto"/>
            <w:noWrap/>
            <w:vAlign w:val="bottom"/>
            <w:hideMark/>
          </w:tcPr>
          <w:p w14:paraId="5686EB9B" w14:textId="77777777" w:rsidR="002F13FA" w:rsidRPr="002F13FA" w:rsidRDefault="002F13FA" w:rsidP="002F13FA">
            <w:pPr>
              <w:spacing w:after="0" w:line="240" w:lineRule="auto"/>
              <w:rPr>
                <w:rFonts w:ascii="Calibri" w:eastAsia="Times New Roman" w:hAnsi="Calibri" w:cs="Calibri"/>
                <w:color w:val="000000"/>
              </w:rPr>
            </w:pPr>
          </w:p>
        </w:tc>
        <w:tc>
          <w:tcPr>
            <w:tcW w:w="2232" w:type="dxa"/>
            <w:tcBorders>
              <w:top w:val="nil"/>
              <w:left w:val="nil"/>
              <w:bottom w:val="nil"/>
              <w:right w:val="single" w:sz="4" w:space="0" w:color="auto"/>
            </w:tcBorders>
            <w:shd w:val="clear" w:color="auto" w:fill="auto"/>
            <w:noWrap/>
            <w:vAlign w:val="bottom"/>
            <w:hideMark/>
          </w:tcPr>
          <w:p w14:paraId="11098309" w14:textId="77777777" w:rsidR="002F13FA" w:rsidRPr="002F13FA" w:rsidRDefault="00FE6FA1" w:rsidP="002F13FA">
            <w:pPr>
              <w:spacing w:after="0" w:line="240" w:lineRule="auto"/>
              <w:rPr>
                <w:rFonts w:ascii="Calibri" w:eastAsia="Times New Roman" w:hAnsi="Calibri" w:cs="Calibri"/>
                <w:color w:val="000000"/>
              </w:rPr>
            </w:pPr>
            <w:r>
              <w:rPr>
                <w:rFonts w:ascii="Calibri" w:eastAsia="Times New Roman" w:hAnsi="Calibri" w:cs="Calibri"/>
                <w:color w:val="000000"/>
              </w:rPr>
              <w:t xml:space="preserve"> $  (1,395</w:t>
            </w:r>
            <w:r w:rsidR="002F13FA" w:rsidRPr="002F13FA">
              <w:rPr>
                <w:rFonts w:ascii="Calibri" w:eastAsia="Times New Roman" w:hAnsi="Calibri" w:cs="Calibri"/>
                <w:color w:val="000000"/>
              </w:rPr>
              <w:t>,000)</w:t>
            </w:r>
          </w:p>
        </w:tc>
      </w:tr>
      <w:tr w:rsidR="002F13FA" w:rsidRPr="002F13FA" w14:paraId="0B3E2793" w14:textId="77777777" w:rsidTr="002F13FA">
        <w:trPr>
          <w:trHeight w:val="324"/>
        </w:trPr>
        <w:tc>
          <w:tcPr>
            <w:tcW w:w="5138" w:type="dxa"/>
            <w:tcBorders>
              <w:top w:val="nil"/>
              <w:left w:val="single" w:sz="4" w:space="0" w:color="auto"/>
              <w:bottom w:val="nil"/>
              <w:right w:val="nil"/>
            </w:tcBorders>
            <w:shd w:val="clear" w:color="000000" w:fill="BFBFBF"/>
            <w:noWrap/>
            <w:vAlign w:val="bottom"/>
            <w:hideMark/>
          </w:tcPr>
          <w:p w14:paraId="29ECB488"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Retained Earnings, 12/31</w:t>
            </w:r>
          </w:p>
        </w:tc>
        <w:tc>
          <w:tcPr>
            <w:tcW w:w="85" w:type="dxa"/>
            <w:tcBorders>
              <w:top w:val="nil"/>
              <w:left w:val="nil"/>
              <w:bottom w:val="nil"/>
              <w:right w:val="nil"/>
            </w:tcBorders>
            <w:shd w:val="clear" w:color="000000" w:fill="BFBFBF"/>
            <w:noWrap/>
            <w:vAlign w:val="bottom"/>
            <w:hideMark/>
          </w:tcPr>
          <w:p w14:paraId="78D69653"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nil"/>
              <w:right w:val="nil"/>
            </w:tcBorders>
            <w:shd w:val="clear" w:color="000000" w:fill="BFBFBF"/>
            <w:noWrap/>
            <w:vAlign w:val="bottom"/>
            <w:hideMark/>
          </w:tcPr>
          <w:p w14:paraId="5B51F4F2"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nil"/>
              <w:right w:val="single" w:sz="4" w:space="0" w:color="auto"/>
            </w:tcBorders>
            <w:shd w:val="clear" w:color="000000" w:fill="BFBFBF"/>
            <w:noWrap/>
            <w:vAlign w:val="bottom"/>
            <w:hideMark/>
          </w:tcPr>
          <w:p w14:paraId="722EDF6C" w14:textId="77FC9B2D" w:rsidR="002F13FA" w:rsidRPr="002F13FA" w:rsidRDefault="002F13FA" w:rsidP="00947232">
            <w:pPr>
              <w:spacing w:after="0" w:line="240" w:lineRule="auto"/>
              <w:rPr>
                <w:rFonts w:ascii="Calibri" w:eastAsia="Times New Roman" w:hAnsi="Calibri" w:cs="Calibri"/>
                <w:color w:val="000000"/>
                <w:u w:val="single"/>
              </w:rPr>
            </w:pPr>
            <w:r w:rsidRPr="002F13FA">
              <w:rPr>
                <w:rFonts w:ascii="Calibri" w:eastAsia="Times New Roman" w:hAnsi="Calibri" w:cs="Calibri"/>
                <w:color w:val="000000"/>
                <w:u w:val="single"/>
              </w:rPr>
              <w:t xml:space="preserve"> $ </w:t>
            </w:r>
            <w:r w:rsidR="00636005">
              <w:rPr>
                <w:rFonts w:ascii="Calibri" w:eastAsia="Times New Roman" w:hAnsi="Calibri" w:cs="Calibri"/>
                <w:color w:val="000000"/>
                <w:u w:val="single"/>
              </w:rPr>
              <w:t xml:space="preserve">   </w:t>
            </w:r>
            <w:r w:rsidRPr="002F13FA">
              <w:rPr>
                <w:rFonts w:ascii="Calibri" w:eastAsia="Times New Roman" w:hAnsi="Calibri" w:cs="Calibri"/>
                <w:color w:val="000000"/>
                <w:u w:val="single"/>
              </w:rPr>
              <w:t xml:space="preserve"> </w:t>
            </w:r>
            <w:r w:rsidR="005C75B1">
              <w:rPr>
                <w:rFonts w:ascii="Calibri" w:eastAsia="Times New Roman" w:hAnsi="Calibri" w:cs="Calibri"/>
                <w:color w:val="000000"/>
                <w:u w:val="single"/>
              </w:rPr>
              <w:t>(999</w:t>
            </w:r>
            <w:r w:rsidR="00A87F95">
              <w:rPr>
                <w:rFonts w:ascii="Calibri" w:eastAsia="Times New Roman" w:hAnsi="Calibri" w:cs="Calibri"/>
                <w:color w:val="000000"/>
                <w:u w:val="single"/>
              </w:rPr>
              <w:t>,966</w:t>
            </w:r>
            <w:r w:rsidRPr="002F13FA">
              <w:rPr>
                <w:rFonts w:ascii="Calibri" w:eastAsia="Times New Roman" w:hAnsi="Calibri" w:cs="Calibri"/>
                <w:color w:val="000000"/>
                <w:u w:val="single"/>
              </w:rPr>
              <w:t>)</w:t>
            </w:r>
          </w:p>
        </w:tc>
      </w:tr>
      <w:tr w:rsidR="002F13FA" w:rsidRPr="002F13FA" w14:paraId="36738FF1" w14:textId="77777777" w:rsidTr="002F13FA">
        <w:trPr>
          <w:trHeight w:val="324"/>
        </w:trPr>
        <w:tc>
          <w:tcPr>
            <w:tcW w:w="5138" w:type="dxa"/>
            <w:tcBorders>
              <w:top w:val="nil"/>
              <w:left w:val="single" w:sz="4" w:space="0" w:color="auto"/>
              <w:bottom w:val="single" w:sz="4" w:space="0" w:color="auto"/>
              <w:right w:val="nil"/>
            </w:tcBorders>
            <w:shd w:val="clear" w:color="auto" w:fill="auto"/>
            <w:noWrap/>
            <w:vAlign w:val="bottom"/>
            <w:hideMark/>
          </w:tcPr>
          <w:p w14:paraId="6A80F742" w14:textId="77777777" w:rsidR="002F13FA" w:rsidRPr="002F13FA" w:rsidRDefault="002F13FA" w:rsidP="00143645">
            <w:pPr>
              <w:spacing w:after="0" w:line="240" w:lineRule="auto"/>
              <w:ind w:firstLineChars="100" w:firstLine="216"/>
              <w:rPr>
                <w:rFonts w:ascii="Calibri" w:eastAsia="Times New Roman" w:hAnsi="Calibri" w:cs="Calibri"/>
                <w:b/>
                <w:bCs/>
                <w:color w:val="000000"/>
              </w:rPr>
            </w:pPr>
            <w:r w:rsidRPr="002F13FA">
              <w:rPr>
                <w:rFonts w:ascii="Calibri" w:eastAsia="Times New Roman" w:hAnsi="Calibri" w:cs="Calibri"/>
                <w:b/>
                <w:bCs/>
                <w:color w:val="000000"/>
              </w:rPr>
              <w:t xml:space="preserve">Total Liabilities and Equity </w:t>
            </w:r>
          </w:p>
        </w:tc>
        <w:tc>
          <w:tcPr>
            <w:tcW w:w="85" w:type="dxa"/>
            <w:tcBorders>
              <w:top w:val="nil"/>
              <w:left w:val="nil"/>
              <w:bottom w:val="single" w:sz="4" w:space="0" w:color="auto"/>
              <w:right w:val="nil"/>
            </w:tcBorders>
            <w:shd w:val="clear" w:color="auto" w:fill="auto"/>
            <w:noWrap/>
            <w:vAlign w:val="bottom"/>
            <w:hideMark/>
          </w:tcPr>
          <w:p w14:paraId="709A9C67"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85" w:type="dxa"/>
            <w:tcBorders>
              <w:top w:val="nil"/>
              <w:left w:val="nil"/>
              <w:bottom w:val="single" w:sz="4" w:space="0" w:color="auto"/>
              <w:right w:val="nil"/>
            </w:tcBorders>
            <w:shd w:val="clear" w:color="auto" w:fill="auto"/>
            <w:noWrap/>
            <w:vAlign w:val="bottom"/>
            <w:hideMark/>
          </w:tcPr>
          <w:p w14:paraId="766F1E2A" w14:textId="77777777" w:rsidR="002F13FA" w:rsidRPr="002F13FA" w:rsidRDefault="002F13FA" w:rsidP="002F13FA">
            <w:pPr>
              <w:spacing w:after="0" w:line="240" w:lineRule="auto"/>
              <w:rPr>
                <w:rFonts w:ascii="Calibri" w:eastAsia="Times New Roman" w:hAnsi="Calibri" w:cs="Calibri"/>
                <w:color w:val="000000"/>
              </w:rPr>
            </w:pPr>
            <w:r w:rsidRPr="002F13FA">
              <w:rPr>
                <w:rFonts w:ascii="Calibri" w:eastAsia="Times New Roman" w:hAnsi="Calibri" w:cs="Calibri"/>
                <w:color w:val="000000"/>
              </w:rPr>
              <w:t> </w:t>
            </w:r>
          </w:p>
        </w:tc>
        <w:tc>
          <w:tcPr>
            <w:tcW w:w="2232" w:type="dxa"/>
            <w:tcBorders>
              <w:top w:val="nil"/>
              <w:left w:val="nil"/>
              <w:bottom w:val="single" w:sz="4" w:space="0" w:color="auto"/>
              <w:right w:val="single" w:sz="4" w:space="0" w:color="auto"/>
            </w:tcBorders>
            <w:shd w:val="clear" w:color="auto" w:fill="auto"/>
            <w:noWrap/>
            <w:vAlign w:val="bottom"/>
            <w:hideMark/>
          </w:tcPr>
          <w:p w14:paraId="1FE5301D" w14:textId="45908CDD" w:rsidR="002F13FA" w:rsidRPr="002F13FA" w:rsidRDefault="005C75B1" w:rsidP="002F13FA">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(4,741</w:t>
            </w:r>
            <w:r w:rsidR="00DC4FCD">
              <w:rPr>
                <w:rFonts w:ascii="Calibri" w:eastAsia="Times New Roman" w:hAnsi="Calibri" w:cs="Calibri"/>
                <w:b/>
                <w:bCs/>
                <w:color w:val="000000"/>
                <w:u w:val="double"/>
              </w:rPr>
              <w:t>,32</w:t>
            </w:r>
            <w:r w:rsidR="00A87F95">
              <w:rPr>
                <w:rFonts w:ascii="Calibri" w:eastAsia="Times New Roman" w:hAnsi="Calibri" w:cs="Calibri"/>
                <w:b/>
                <w:bCs/>
                <w:color w:val="000000"/>
                <w:u w:val="double"/>
              </w:rPr>
              <w:t>1</w:t>
            </w:r>
            <w:r w:rsidR="002F13FA" w:rsidRPr="002F13FA">
              <w:rPr>
                <w:rFonts w:ascii="Calibri" w:eastAsia="Times New Roman" w:hAnsi="Calibri" w:cs="Calibri"/>
                <w:b/>
                <w:bCs/>
                <w:color w:val="000000"/>
                <w:u w:val="double"/>
              </w:rPr>
              <w:t>)</w:t>
            </w:r>
          </w:p>
        </w:tc>
      </w:tr>
    </w:tbl>
    <w:p w14:paraId="0A65EE5D" w14:textId="77777777" w:rsidR="00185828" w:rsidRDefault="00185828" w:rsidP="002F13FA">
      <w:pPr>
        <w:rPr>
          <w:b/>
          <w:u w:val="single"/>
        </w:rPr>
      </w:pPr>
    </w:p>
    <w:tbl>
      <w:tblPr>
        <w:tblW w:w="7540" w:type="dxa"/>
        <w:tblInd w:w="103" w:type="dxa"/>
        <w:tblLook w:val="04A0" w:firstRow="1" w:lastRow="0" w:firstColumn="1" w:lastColumn="0" w:noHBand="0" w:noVBand="1"/>
      </w:tblPr>
      <w:tblGrid>
        <w:gridCol w:w="4939"/>
        <w:gridCol w:w="266"/>
        <w:gridCol w:w="266"/>
        <w:gridCol w:w="2413"/>
      </w:tblGrid>
      <w:tr w:rsidR="00ED1CA0" w:rsidRPr="00ED1CA0" w14:paraId="67155598" w14:textId="77777777" w:rsidTr="00ED1CA0">
        <w:trPr>
          <w:trHeight w:val="288"/>
        </w:trPr>
        <w:tc>
          <w:tcPr>
            <w:tcW w:w="75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3762926" w14:textId="77777777" w:rsidR="00ED1CA0" w:rsidRPr="00ED1CA0" w:rsidRDefault="00ED1CA0" w:rsidP="00ED1CA0">
            <w:pPr>
              <w:spacing w:after="0" w:line="240" w:lineRule="auto"/>
              <w:jc w:val="center"/>
              <w:rPr>
                <w:rFonts w:ascii="Calibri" w:eastAsia="Times New Roman" w:hAnsi="Calibri" w:cs="Calibri"/>
                <w:b/>
                <w:bCs/>
                <w:color w:val="000000"/>
              </w:rPr>
            </w:pPr>
            <w:r w:rsidRPr="00ED1CA0">
              <w:rPr>
                <w:rFonts w:ascii="Calibri" w:eastAsia="Times New Roman" w:hAnsi="Calibri" w:cs="Calibri"/>
                <w:b/>
                <w:bCs/>
                <w:color w:val="000000"/>
              </w:rPr>
              <w:t>Mother Company</w:t>
            </w:r>
          </w:p>
        </w:tc>
      </w:tr>
      <w:tr w:rsidR="00ED1CA0" w:rsidRPr="00ED1CA0" w14:paraId="5CA37CE5" w14:textId="77777777" w:rsidTr="00ED1CA0">
        <w:trPr>
          <w:trHeight w:val="288"/>
        </w:trPr>
        <w:tc>
          <w:tcPr>
            <w:tcW w:w="754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38818A4D" w14:textId="59B8140D" w:rsidR="00ED1CA0" w:rsidRPr="00ED1CA0" w:rsidRDefault="00ED1CA0" w:rsidP="00ED1CA0">
            <w:pPr>
              <w:spacing w:after="0" w:line="240" w:lineRule="auto"/>
              <w:jc w:val="center"/>
              <w:rPr>
                <w:rFonts w:ascii="Calibri" w:eastAsia="Times New Roman" w:hAnsi="Calibri" w:cs="Calibri"/>
                <w:b/>
                <w:bCs/>
                <w:color w:val="000000"/>
              </w:rPr>
            </w:pPr>
            <w:r w:rsidRPr="00ED1CA0">
              <w:rPr>
                <w:rFonts w:ascii="Calibri" w:eastAsia="Times New Roman" w:hAnsi="Calibri" w:cs="Calibri"/>
                <w:b/>
                <w:bCs/>
                <w:color w:val="000000"/>
              </w:rPr>
              <w:t>Statement of Retained Earnings, for the 12 months ending December 31, 201</w:t>
            </w:r>
            <w:r w:rsidR="006565F2">
              <w:rPr>
                <w:rFonts w:ascii="Calibri" w:eastAsia="Times New Roman" w:hAnsi="Calibri" w:cs="Calibri"/>
                <w:b/>
                <w:bCs/>
                <w:color w:val="000000"/>
              </w:rPr>
              <w:t>2</w:t>
            </w:r>
          </w:p>
        </w:tc>
      </w:tr>
      <w:tr w:rsidR="00ED1CA0" w:rsidRPr="00ED1CA0" w14:paraId="52DD5C92" w14:textId="77777777" w:rsidTr="00ED1CA0">
        <w:trPr>
          <w:trHeight w:val="288"/>
        </w:trPr>
        <w:tc>
          <w:tcPr>
            <w:tcW w:w="4939" w:type="dxa"/>
            <w:tcBorders>
              <w:top w:val="nil"/>
              <w:left w:val="single" w:sz="4" w:space="0" w:color="auto"/>
              <w:bottom w:val="nil"/>
              <w:right w:val="nil"/>
            </w:tcBorders>
            <w:shd w:val="clear" w:color="000000" w:fill="BFBFBF"/>
            <w:noWrap/>
            <w:vAlign w:val="bottom"/>
            <w:hideMark/>
          </w:tcPr>
          <w:p w14:paraId="06FB3DA1" w14:textId="65895C52"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Retained Earnings, 1/1/1</w:t>
            </w:r>
            <w:r w:rsidR="006565F2">
              <w:rPr>
                <w:rFonts w:ascii="Calibri" w:eastAsia="Times New Roman" w:hAnsi="Calibri" w:cs="Calibri"/>
                <w:color w:val="000000"/>
              </w:rPr>
              <w:t>2</w:t>
            </w:r>
          </w:p>
        </w:tc>
        <w:tc>
          <w:tcPr>
            <w:tcW w:w="94" w:type="dxa"/>
            <w:tcBorders>
              <w:top w:val="nil"/>
              <w:left w:val="nil"/>
              <w:bottom w:val="nil"/>
              <w:right w:val="nil"/>
            </w:tcBorders>
            <w:shd w:val="clear" w:color="000000" w:fill="BFBFBF"/>
            <w:noWrap/>
            <w:vAlign w:val="bottom"/>
            <w:hideMark/>
          </w:tcPr>
          <w:p w14:paraId="6F77F432"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67E01088"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w:t>
            </w:r>
          </w:p>
        </w:tc>
        <w:tc>
          <w:tcPr>
            <w:tcW w:w="2413" w:type="dxa"/>
            <w:tcBorders>
              <w:top w:val="nil"/>
              <w:left w:val="nil"/>
              <w:bottom w:val="nil"/>
              <w:right w:val="single" w:sz="4" w:space="0" w:color="auto"/>
            </w:tcBorders>
            <w:shd w:val="clear" w:color="000000" w:fill="BFBFBF"/>
            <w:noWrap/>
            <w:vAlign w:val="bottom"/>
            <w:hideMark/>
          </w:tcPr>
          <w:p w14:paraId="19E720AD"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xml:space="preserve"> $     </w:t>
            </w:r>
            <w:r w:rsidR="00A87F95">
              <w:rPr>
                <w:rFonts w:ascii="Calibri" w:eastAsia="Times New Roman" w:hAnsi="Calibri" w:cs="Calibri"/>
                <w:color w:val="000000"/>
              </w:rPr>
              <w:t>(648,952</w:t>
            </w:r>
            <w:r w:rsidRPr="00ED1CA0">
              <w:rPr>
                <w:rFonts w:ascii="Calibri" w:eastAsia="Times New Roman" w:hAnsi="Calibri" w:cs="Calibri"/>
                <w:color w:val="000000"/>
              </w:rPr>
              <w:t>)</w:t>
            </w:r>
          </w:p>
        </w:tc>
      </w:tr>
      <w:tr w:rsidR="00ED1CA0" w:rsidRPr="00ED1CA0" w14:paraId="796FFD92" w14:textId="77777777" w:rsidTr="00ED1CA0">
        <w:trPr>
          <w:trHeight w:val="288"/>
        </w:trPr>
        <w:tc>
          <w:tcPr>
            <w:tcW w:w="4939" w:type="dxa"/>
            <w:tcBorders>
              <w:top w:val="nil"/>
              <w:left w:val="single" w:sz="4" w:space="0" w:color="auto"/>
              <w:bottom w:val="nil"/>
              <w:right w:val="nil"/>
            </w:tcBorders>
            <w:shd w:val="clear" w:color="auto" w:fill="auto"/>
            <w:noWrap/>
            <w:vAlign w:val="bottom"/>
            <w:hideMark/>
          </w:tcPr>
          <w:p w14:paraId="11353112"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Net Income</w:t>
            </w:r>
          </w:p>
        </w:tc>
        <w:tc>
          <w:tcPr>
            <w:tcW w:w="94" w:type="dxa"/>
            <w:tcBorders>
              <w:top w:val="nil"/>
              <w:left w:val="nil"/>
              <w:bottom w:val="nil"/>
              <w:right w:val="nil"/>
            </w:tcBorders>
            <w:shd w:val="clear" w:color="auto" w:fill="auto"/>
            <w:noWrap/>
            <w:vAlign w:val="bottom"/>
            <w:hideMark/>
          </w:tcPr>
          <w:p w14:paraId="40A845D2" w14:textId="77777777" w:rsidR="00ED1CA0" w:rsidRPr="00ED1CA0" w:rsidRDefault="00ED1CA0" w:rsidP="00ED1CA0">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128B71AB" w14:textId="77777777" w:rsidR="00ED1CA0" w:rsidRPr="00ED1CA0" w:rsidRDefault="00ED1CA0" w:rsidP="00ED1CA0">
            <w:pPr>
              <w:spacing w:after="0" w:line="240" w:lineRule="auto"/>
              <w:rPr>
                <w:rFonts w:ascii="Calibri" w:eastAsia="Times New Roman" w:hAnsi="Calibri" w:cs="Calibri"/>
                <w:color w:val="000000"/>
              </w:rPr>
            </w:pPr>
          </w:p>
        </w:tc>
        <w:tc>
          <w:tcPr>
            <w:tcW w:w="2413" w:type="dxa"/>
            <w:tcBorders>
              <w:top w:val="nil"/>
              <w:left w:val="nil"/>
              <w:bottom w:val="nil"/>
              <w:right w:val="single" w:sz="4" w:space="0" w:color="auto"/>
            </w:tcBorders>
            <w:shd w:val="clear" w:color="auto" w:fill="auto"/>
            <w:noWrap/>
            <w:vAlign w:val="bottom"/>
            <w:hideMark/>
          </w:tcPr>
          <w:p w14:paraId="0A946193" w14:textId="0072F960"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xml:space="preserve"> $     </w:t>
            </w:r>
            <w:r w:rsidR="005C75B1">
              <w:rPr>
                <w:rFonts w:ascii="Calibri" w:eastAsia="Times New Roman" w:hAnsi="Calibri" w:cs="Calibri"/>
                <w:color w:val="000000"/>
              </w:rPr>
              <w:t>(393</w:t>
            </w:r>
            <w:r w:rsidR="00A87F95">
              <w:rPr>
                <w:rFonts w:ascii="Calibri" w:eastAsia="Times New Roman" w:hAnsi="Calibri" w:cs="Calibri"/>
                <w:color w:val="000000"/>
              </w:rPr>
              <w:t>,014</w:t>
            </w:r>
            <w:r w:rsidRPr="00ED1CA0">
              <w:rPr>
                <w:rFonts w:ascii="Calibri" w:eastAsia="Times New Roman" w:hAnsi="Calibri" w:cs="Calibri"/>
                <w:color w:val="000000"/>
              </w:rPr>
              <w:t>)</w:t>
            </w:r>
          </w:p>
        </w:tc>
      </w:tr>
      <w:tr w:rsidR="00ED1CA0" w:rsidRPr="00ED1CA0" w14:paraId="24F5E958" w14:textId="77777777" w:rsidTr="00ED1CA0">
        <w:trPr>
          <w:trHeight w:val="324"/>
        </w:trPr>
        <w:tc>
          <w:tcPr>
            <w:tcW w:w="4939" w:type="dxa"/>
            <w:tcBorders>
              <w:top w:val="nil"/>
              <w:left w:val="single" w:sz="4" w:space="0" w:color="auto"/>
              <w:bottom w:val="nil"/>
              <w:right w:val="nil"/>
            </w:tcBorders>
            <w:shd w:val="clear" w:color="000000" w:fill="BFBFBF"/>
            <w:noWrap/>
            <w:vAlign w:val="bottom"/>
            <w:hideMark/>
          </w:tcPr>
          <w:p w14:paraId="585FBA95"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Dividends Paid</w:t>
            </w:r>
          </w:p>
        </w:tc>
        <w:tc>
          <w:tcPr>
            <w:tcW w:w="94" w:type="dxa"/>
            <w:tcBorders>
              <w:top w:val="nil"/>
              <w:left w:val="nil"/>
              <w:bottom w:val="nil"/>
              <w:right w:val="nil"/>
            </w:tcBorders>
            <w:shd w:val="clear" w:color="000000" w:fill="BFBFBF"/>
            <w:noWrap/>
            <w:vAlign w:val="bottom"/>
            <w:hideMark/>
          </w:tcPr>
          <w:p w14:paraId="6B85B95F"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04256A26"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w:t>
            </w:r>
          </w:p>
        </w:tc>
        <w:tc>
          <w:tcPr>
            <w:tcW w:w="2413" w:type="dxa"/>
            <w:tcBorders>
              <w:top w:val="nil"/>
              <w:left w:val="nil"/>
              <w:bottom w:val="nil"/>
              <w:right w:val="single" w:sz="4" w:space="0" w:color="auto"/>
            </w:tcBorders>
            <w:shd w:val="clear" w:color="000000" w:fill="BFBFBF"/>
            <w:noWrap/>
            <w:vAlign w:val="bottom"/>
            <w:hideMark/>
          </w:tcPr>
          <w:p w14:paraId="2A65F85E" w14:textId="77777777" w:rsidR="00ED1CA0" w:rsidRPr="00ED1CA0" w:rsidRDefault="00ED1CA0" w:rsidP="00ED1CA0">
            <w:pPr>
              <w:spacing w:after="0" w:line="240" w:lineRule="auto"/>
              <w:rPr>
                <w:rFonts w:ascii="Calibri" w:eastAsia="Times New Roman" w:hAnsi="Calibri" w:cs="Calibri"/>
                <w:color w:val="000000"/>
                <w:u w:val="single"/>
              </w:rPr>
            </w:pPr>
            <w:r w:rsidRPr="00ED1CA0">
              <w:rPr>
                <w:rFonts w:ascii="Calibri" w:eastAsia="Times New Roman" w:hAnsi="Calibri" w:cs="Calibri"/>
                <w:color w:val="000000"/>
                <w:u w:val="single"/>
              </w:rPr>
              <w:t xml:space="preserve"> $         </w:t>
            </w:r>
            <w:r w:rsidR="00A87F95">
              <w:rPr>
                <w:rFonts w:ascii="Calibri" w:eastAsia="Times New Roman" w:hAnsi="Calibri" w:cs="Calibri"/>
                <w:color w:val="000000"/>
                <w:u w:val="single"/>
              </w:rPr>
              <w:t>42</w:t>
            </w:r>
            <w:r w:rsidRPr="00ED1CA0">
              <w:rPr>
                <w:rFonts w:ascii="Calibri" w:eastAsia="Times New Roman" w:hAnsi="Calibri" w:cs="Calibri"/>
                <w:color w:val="000000"/>
                <w:u w:val="single"/>
              </w:rPr>
              <w:t xml:space="preserve">,000 </w:t>
            </w:r>
          </w:p>
        </w:tc>
      </w:tr>
      <w:tr w:rsidR="00ED1CA0" w:rsidRPr="00ED1CA0" w14:paraId="429441A5" w14:textId="77777777" w:rsidTr="00ED1CA0">
        <w:trPr>
          <w:trHeight w:val="324"/>
        </w:trPr>
        <w:tc>
          <w:tcPr>
            <w:tcW w:w="4939" w:type="dxa"/>
            <w:tcBorders>
              <w:top w:val="nil"/>
              <w:left w:val="single" w:sz="4" w:space="0" w:color="auto"/>
              <w:bottom w:val="single" w:sz="4" w:space="0" w:color="auto"/>
              <w:right w:val="nil"/>
            </w:tcBorders>
            <w:shd w:val="clear" w:color="auto" w:fill="auto"/>
            <w:noWrap/>
            <w:vAlign w:val="bottom"/>
            <w:hideMark/>
          </w:tcPr>
          <w:p w14:paraId="09059B7B" w14:textId="75B0B479" w:rsidR="00ED1CA0" w:rsidRPr="00ED1CA0" w:rsidRDefault="00ED1CA0" w:rsidP="00ED1CA0">
            <w:pPr>
              <w:spacing w:after="0" w:line="240" w:lineRule="auto"/>
              <w:rPr>
                <w:rFonts w:ascii="Calibri" w:eastAsia="Times New Roman" w:hAnsi="Calibri" w:cs="Calibri"/>
                <w:b/>
                <w:bCs/>
                <w:color w:val="000000"/>
              </w:rPr>
            </w:pPr>
            <w:r w:rsidRPr="00ED1CA0">
              <w:rPr>
                <w:rFonts w:ascii="Calibri" w:eastAsia="Times New Roman" w:hAnsi="Calibri" w:cs="Calibri"/>
                <w:b/>
                <w:bCs/>
                <w:color w:val="000000"/>
              </w:rPr>
              <w:t>Retained Earnings, 12/31/1</w:t>
            </w:r>
            <w:r w:rsidR="006565F2">
              <w:rPr>
                <w:rFonts w:ascii="Calibri" w:eastAsia="Times New Roman" w:hAnsi="Calibri" w:cs="Calibri"/>
                <w:b/>
                <w:bCs/>
                <w:color w:val="000000"/>
              </w:rPr>
              <w:t>2</w:t>
            </w:r>
          </w:p>
        </w:tc>
        <w:tc>
          <w:tcPr>
            <w:tcW w:w="94" w:type="dxa"/>
            <w:tcBorders>
              <w:top w:val="nil"/>
              <w:left w:val="nil"/>
              <w:bottom w:val="single" w:sz="4" w:space="0" w:color="auto"/>
              <w:right w:val="nil"/>
            </w:tcBorders>
            <w:shd w:val="clear" w:color="auto" w:fill="auto"/>
            <w:noWrap/>
            <w:vAlign w:val="bottom"/>
            <w:hideMark/>
          </w:tcPr>
          <w:p w14:paraId="372A6E3D"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w:t>
            </w:r>
          </w:p>
        </w:tc>
        <w:tc>
          <w:tcPr>
            <w:tcW w:w="94" w:type="dxa"/>
            <w:tcBorders>
              <w:top w:val="nil"/>
              <w:left w:val="nil"/>
              <w:bottom w:val="single" w:sz="4" w:space="0" w:color="auto"/>
              <w:right w:val="nil"/>
            </w:tcBorders>
            <w:shd w:val="clear" w:color="auto" w:fill="auto"/>
            <w:noWrap/>
            <w:vAlign w:val="bottom"/>
            <w:hideMark/>
          </w:tcPr>
          <w:p w14:paraId="71D3E89B" w14:textId="77777777" w:rsidR="00ED1CA0" w:rsidRPr="00ED1CA0" w:rsidRDefault="00ED1CA0" w:rsidP="00ED1CA0">
            <w:pPr>
              <w:spacing w:after="0" w:line="240" w:lineRule="auto"/>
              <w:rPr>
                <w:rFonts w:ascii="Calibri" w:eastAsia="Times New Roman" w:hAnsi="Calibri" w:cs="Calibri"/>
                <w:color w:val="000000"/>
              </w:rPr>
            </w:pPr>
            <w:r w:rsidRPr="00ED1CA0">
              <w:rPr>
                <w:rFonts w:ascii="Calibri" w:eastAsia="Times New Roman" w:hAnsi="Calibri" w:cs="Calibri"/>
                <w:color w:val="000000"/>
              </w:rPr>
              <w:t> </w:t>
            </w:r>
          </w:p>
        </w:tc>
        <w:tc>
          <w:tcPr>
            <w:tcW w:w="2413" w:type="dxa"/>
            <w:tcBorders>
              <w:top w:val="nil"/>
              <w:left w:val="nil"/>
              <w:bottom w:val="single" w:sz="4" w:space="0" w:color="auto"/>
              <w:right w:val="single" w:sz="4" w:space="0" w:color="auto"/>
            </w:tcBorders>
            <w:shd w:val="clear" w:color="auto" w:fill="auto"/>
            <w:noWrap/>
            <w:vAlign w:val="bottom"/>
            <w:hideMark/>
          </w:tcPr>
          <w:p w14:paraId="698F8954" w14:textId="4F447500" w:rsidR="00ED1CA0" w:rsidRPr="00ED1CA0" w:rsidRDefault="00ED1CA0" w:rsidP="00ED1CA0">
            <w:pPr>
              <w:spacing w:after="0" w:line="240" w:lineRule="auto"/>
              <w:rPr>
                <w:rFonts w:ascii="Calibri" w:eastAsia="Times New Roman" w:hAnsi="Calibri" w:cs="Calibri"/>
                <w:b/>
                <w:bCs/>
                <w:color w:val="000000"/>
                <w:u w:val="double"/>
              </w:rPr>
            </w:pPr>
            <w:r w:rsidRPr="00ED1CA0">
              <w:rPr>
                <w:rFonts w:ascii="Calibri" w:eastAsia="Times New Roman" w:hAnsi="Calibri" w:cs="Calibri"/>
                <w:b/>
                <w:bCs/>
                <w:color w:val="000000"/>
                <w:u w:val="double"/>
              </w:rPr>
              <w:t xml:space="preserve"> $     </w:t>
            </w:r>
            <w:r w:rsidR="005C75B1">
              <w:rPr>
                <w:rFonts w:ascii="Calibri" w:eastAsia="Times New Roman" w:hAnsi="Calibri" w:cs="Calibri"/>
                <w:b/>
                <w:bCs/>
                <w:color w:val="000000"/>
                <w:u w:val="double"/>
              </w:rPr>
              <w:t>(999</w:t>
            </w:r>
            <w:r w:rsidR="00A87F95">
              <w:rPr>
                <w:rFonts w:ascii="Calibri" w:eastAsia="Times New Roman" w:hAnsi="Calibri" w:cs="Calibri"/>
                <w:b/>
                <w:bCs/>
                <w:color w:val="000000"/>
                <w:u w:val="double"/>
              </w:rPr>
              <w:t>,966</w:t>
            </w:r>
            <w:r w:rsidRPr="00ED1CA0">
              <w:rPr>
                <w:rFonts w:ascii="Calibri" w:eastAsia="Times New Roman" w:hAnsi="Calibri" w:cs="Calibri"/>
                <w:b/>
                <w:bCs/>
                <w:color w:val="000000"/>
                <w:u w:val="double"/>
              </w:rPr>
              <w:t>)</w:t>
            </w:r>
          </w:p>
        </w:tc>
      </w:tr>
    </w:tbl>
    <w:p w14:paraId="4CA72085" w14:textId="77777777" w:rsidR="00ED1CA0" w:rsidRDefault="00ED1CA0" w:rsidP="0091643B">
      <w:pPr>
        <w:jc w:val="center"/>
        <w:rPr>
          <w:b/>
          <w:u w:val="single"/>
        </w:rPr>
      </w:pPr>
    </w:p>
    <w:p w14:paraId="42977664" w14:textId="77777777" w:rsidR="00ED1CA0" w:rsidRDefault="00ED1CA0">
      <w:pPr>
        <w:rPr>
          <w:b/>
          <w:u w:val="single"/>
        </w:rPr>
      </w:pPr>
      <w:r>
        <w:rPr>
          <w:b/>
          <w:u w:val="single"/>
        </w:rPr>
        <w:br w:type="page"/>
      </w:r>
    </w:p>
    <w:tbl>
      <w:tblPr>
        <w:tblW w:w="7873" w:type="dxa"/>
        <w:tblInd w:w="103" w:type="dxa"/>
        <w:tblLook w:val="04A0" w:firstRow="1" w:lastRow="0" w:firstColumn="1" w:lastColumn="0" w:noHBand="0" w:noVBand="1"/>
      </w:tblPr>
      <w:tblGrid>
        <w:gridCol w:w="4731"/>
        <w:gridCol w:w="266"/>
        <w:gridCol w:w="266"/>
        <w:gridCol w:w="2610"/>
      </w:tblGrid>
      <w:tr w:rsidR="00185828" w:rsidRPr="00185828" w14:paraId="3CB57382" w14:textId="77777777" w:rsidTr="00ED1CA0">
        <w:trPr>
          <w:trHeight w:val="288"/>
        </w:trPr>
        <w:tc>
          <w:tcPr>
            <w:tcW w:w="7873"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7A5BFA2" w14:textId="77777777"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lastRenderedPageBreak/>
              <w:t>Mother Company</w:t>
            </w:r>
          </w:p>
        </w:tc>
      </w:tr>
      <w:tr w:rsidR="00185828" w:rsidRPr="00185828" w14:paraId="2D384777" w14:textId="77777777" w:rsidTr="00ED1CA0">
        <w:trPr>
          <w:trHeight w:val="288"/>
        </w:trPr>
        <w:tc>
          <w:tcPr>
            <w:tcW w:w="7873"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181D0AE9" w14:textId="0BAC564E"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Income Statement, for the 12 months ending December 31, 201</w:t>
            </w:r>
            <w:r w:rsidR="009B2B78">
              <w:rPr>
                <w:rFonts w:ascii="Calibri" w:eastAsia="Times New Roman" w:hAnsi="Calibri" w:cs="Calibri"/>
                <w:b/>
                <w:bCs/>
                <w:color w:val="000000"/>
              </w:rPr>
              <w:t>2</w:t>
            </w:r>
          </w:p>
        </w:tc>
      </w:tr>
      <w:tr w:rsidR="00185828" w:rsidRPr="00185828" w14:paraId="34BDB289" w14:textId="77777777" w:rsidTr="00ED1CA0">
        <w:trPr>
          <w:trHeight w:val="288"/>
        </w:trPr>
        <w:tc>
          <w:tcPr>
            <w:tcW w:w="4731" w:type="dxa"/>
            <w:tcBorders>
              <w:top w:val="nil"/>
              <w:left w:val="single" w:sz="4" w:space="0" w:color="auto"/>
              <w:bottom w:val="nil"/>
              <w:right w:val="nil"/>
            </w:tcBorders>
            <w:shd w:val="clear" w:color="000000" w:fill="BFBFBF"/>
            <w:noWrap/>
            <w:vAlign w:val="bottom"/>
            <w:hideMark/>
          </w:tcPr>
          <w:p w14:paraId="631A6A4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Revenues</w:t>
            </w:r>
          </w:p>
        </w:tc>
        <w:tc>
          <w:tcPr>
            <w:tcW w:w="266" w:type="dxa"/>
            <w:tcBorders>
              <w:top w:val="nil"/>
              <w:left w:val="nil"/>
              <w:bottom w:val="nil"/>
              <w:right w:val="nil"/>
            </w:tcBorders>
            <w:shd w:val="clear" w:color="000000" w:fill="BFBFBF"/>
            <w:noWrap/>
            <w:vAlign w:val="bottom"/>
            <w:hideMark/>
          </w:tcPr>
          <w:p w14:paraId="076B5181"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3B226814"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10" w:type="dxa"/>
            <w:tcBorders>
              <w:top w:val="nil"/>
              <w:left w:val="nil"/>
              <w:bottom w:val="nil"/>
              <w:right w:val="single" w:sz="4" w:space="0" w:color="auto"/>
            </w:tcBorders>
            <w:shd w:val="clear" w:color="000000" w:fill="BFBFBF"/>
            <w:noWrap/>
            <w:vAlign w:val="bottom"/>
            <w:hideMark/>
          </w:tcPr>
          <w:p w14:paraId="31FF932B" w14:textId="77777777" w:rsidR="00185828" w:rsidRPr="00185828" w:rsidRDefault="00652180"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(3,250,0</w:t>
            </w:r>
            <w:r w:rsidR="00185828" w:rsidRPr="00185828">
              <w:rPr>
                <w:rFonts w:ascii="Calibri" w:eastAsia="Times New Roman" w:hAnsi="Calibri" w:cs="Calibri"/>
                <w:color w:val="000000"/>
              </w:rPr>
              <w:t>00)</w:t>
            </w:r>
          </w:p>
        </w:tc>
      </w:tr>
      <w:tr w:rsidR="00185828" w:rsidRPr="00185828" w14:paraId="672FEAEF" w14:textId="77777777" w:rsidTr="00ED1CA0">
        <w:trPr>
          <w:trHeight w:val="288"/>
        </w:trPr>
        <w:tc>
          <w:tcPr>
            <w:tcW w:w="4731" w:type="dxa"/>
            <w:tcBorders>
              <w:top w:val="nil"/>
              <w:left w:val="single" w:sz="4" w:space="0" w:color="auto"/>
              <w:bottom w:val="nil"/>
              <w:right w:val="nil"/>
            </w:tcBorders>
            <w:shd w:val="clear" w:color="auto" w:fill="auto"/>
            <w:noWrap/>
            <w:vAlign w:val="bottom"/>
            <w:hideMark/>
          </w:tcPr>
          <w:p w14:paraId="6C770A68"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Interest Income</w:t>
            </w:r>
          </w:p>
        </w:tc>
        <w:tc>
          <w:tcPr>
            <w:tcW w:w="266" w:type="dxa"/>
            <w:tcBorders>
              <w:top w:val="nil"/>
              <w:left w:val="nil"/>
              <w:bottom w:val="nil"/>
              <w:right w:val="nil"/>
            </w:tcBorders>
            <w:shd w:val="clear" w:color="auto" w:fill="auto"/>
            <w:noWrap/>
            <w:vAlign w:val="bottom"/>
            <w:hideMark/>
          </w:tcPr>
          <w:p w14:paraId="2DD7336A" w14:textId="77777777" w:rsidR="00185828" w:rsidRPr="00185828" w:rsidRDefault="00185828" w:rsidP="00185828">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33DC3842" w14:textId="77777777" w:rsidR="00185828" w:rsidRPr="00185828" w:rsidRDefault="00185828" w:rsidP="00185828">
            <w:pPr>
              <w:spacing w:after="0" w:line="240" w:lineRule="auto"/>
              <w:rPr>
                <w:rFonts w:ascii="Calibri" w:eastAsia="Times New Roman" w:hAnsi="Calibri" w:cs="Calibri"/>
                <w:color w:val="000000"/>
              </w:rPr>
            </w:pPr>
          </w:p>
        </w:tc>
        <w:tc>
          <w:tcPr>
            <w:tcW w:w="2610" w:type="dxa"/>
            <w:tcBorders>
              <w:top w:val="nil"/>
              <w:left w:val="nil"/>
              <w:bottom w:val="nil"/>
              <w:right w:val="single" w:sz="4" w:space="0" w:color="auto"/>
            </w:tcBorders>
            <w:shd w:val="clear" w:color="auto" w:fill="auto"/>
            <w:noWrap/>
            <w:vAlign w:val="bottom"/>
            <w:hideMark/>
          </w:tcPr>
          <w:p w14:paraId="22671225" w14:textId="42428C57" w:rsidR="00185828" w:rsidRPr="00185828" w:rsidRDefault="005C75B1"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636005">
              <w:rPr>
                <w:rFonts w:ascii="Calibri" w:eastAsia="Times New Roman" w:hAnsi="Calibri" w:cs="Calibri"/>
                <w:color w:val="000000"/>
              </w:rPr>
              <w:t>(6</w:t>
            </w:r>
            <w:r w:rsidR="00D5539B">
              <w:rPr>
                <w:rFonts w:ascii="Calibri" w:eastAsia="Times New Roman" w:hAnsi="Calibri" w:cs="Calibri"/>
                <w:color w:val="000000"/>
              </w:rPr>
              <w:t>6</w:t>
            </w:r>
            <w:r w:rsidR="002E50B7">
              <w:rPr>
                <w:rFonts w:ascii="Calibri" w:eastAsia="Times New Roman" w:hAnsi="Calibri" w:cs="Calibri"/>
                <w:color w:val="000000"/>
              </w:rPr>
              <w:t>,51</w:t>
            </w:r>
            <w:r w:rsidR="00185828" w:rsidRPr="00185828">
              <w:rPr>
                <w:rFonts w:ascii="Calibri" w:eastAsia="Times New Roman" w:hAnsi="Calibri" w:cs="Calibri"/>
                <w:color w:val="000000"/>
              </w:rPr>
              <w:t>3)</w:t>
            </w:r>
          </w:p>
        </w:tc>
      </w:tr>
      <w:tr w:rsidR="00185828" w:rsidRPr="00185828" w14:paraId="1C3A3217" w14:textId="77777777" w:rsidTr="00ED1CA0">
        <w:trPr>
          <w:trHeight w:val="288"/>
        </w:trPr>
        <w:tc>
          <w:tcPr>
            <w:tcW w:w="4731" w:type="dxa"/>
            <w:tcBorders>
              <w:top w:val="nil"/>
              <w:left w:val="single" w:sz="4" w:space="0" w:color="auto"/>
              <w:bottom w:val="nil"/>
              <w:right w:val="nil"/>
            </w:tcBorders>
            <w:shd w:val="clear" w:color="000000" w:fill="BFBFBF"/>
            <w:noWrap/>
            <w:vAlign w:val="bottom"/>
            <w:hideMark/>
          </w:tcPr>
          <w:p w14:paraId="3454B654" w14:textId="26F3E337" w:rsidR="00185828" w:rsidRPr="00185828" w:rsidRDefault="009F725E" w:rsidP="00185828">
            <w:pPr>
              <w:spacing w:after="0" w:line="240" w:lineRule="auto"/>
              <w:rPr>
                <w:rFonts w:ascii="Calibri" w:eastAsia="Times New Roman" w:hAnsi="Calibri" w:cs="Calibri"/>
                <w:color w:val="000000"/>
              </w:rPr>
            </w:pPr>
            <w:r>
              <w:rPr>
                <w:rFonts w:ascii="Calibri" w:eastAsia="Times New Roman" w:hAnsi="Calibri" w:cs="Calibri"/>
                <w:color w:val="000000"/>
              </w:rPr>
              <w:t>Gain</w:t>
            </w:r>
            <w:r w:rsidR="00185828" w:rsidRPr="00185828">
              <w:rPr>
                <w:rFonts w:ascii="Calibri" w:eastAsia="Times New Roman" w:hAnsi="Calibri" w:cs="Calibri"/>
                <w:color w:val="000000"/>
              </w:rPr>
              <w:t xml:space="preserve"> on Sale of Equipment</w:t>
            </w:r>
          </w:p>
        </w:tc>
        <w:tc>
          <w:tcPr>
            <w:tcW w:w="266" w:type="dxa"/>
            <w:tcBorders>
              <w:top w:val="nil"/>
              <w:left w:val="nil"/>
              <w:bottom w:val="nil"/>
              <w:right w:val="nil"/>
            </w:tcBorders>
            <w:shd w:val="clear" w:color="000000" w:fill="BFBFBF"/>
            <w:noWrap/>
            <w:vAlign w:val="bottom"/>
            <w:hideMark/>
          </w:tcPr>
          <w:p w14:paraId="30E396BF"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261AFC3F"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10" w:type="dxa"/>
            <w:tcBorders>
              <w:top w:val="nil"/>
              <w:left w:val="nil"/>
              <w:bottom w:val="nil"/>
              <w:right w:val="single" w:sz="4" w:space="0" w:color="auto"/>
            </w:tcBorders>
            <w:shd w:val="clear" w:color="000000" w:fill="BFBFBF"/>
            <w:noWrap/>
            <w:vAlign w:val="bottom"/>
            <w:hideMark/>
          </w:tcPr>
          <w:p w14:paraId="744BD513" w14:textId="632701D1" w:rsidR="00185828" w:rsidRPr="00185828" w:rsidRDefault="00185828" w:rsidP="00636005">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5C75B1">
              <w:rPr>
                <w:rFonts w:ascii="Calibri" w:eastAsia="Times New Roman" w:hAnsi="Calibri" w:cs="Calibri"/>
                <w:color w:val="000000"/>
              </w:rPr>
              <w:t xml:space="preserve"> </w:t>
            </w:r>
            <w:r w:rsidRPr="00185828">
              <w:rPr>
                <w:rFonts w:ascii="Calibri" w:eastAsia="Times New Roman" w:hAnsi="Calibri" w:cs="Calibri"/>
                <w:color w:val="000000"/>
              </w:rPr>
              <w:t xml:space="preserve">   </w:t>
            </w:r>
            <w:r w:rsidR="00636005">
              <w:rPr>
                <w:rFonts w:ascii="Calibri" w:eastAsia="Times New Roman" w:hAnsi="Calibri" w:cs="Calibri"/>
                <w:color w:val="000000"/>
              </w:rPr>
              <w:t>(8</w:t>
            </w:r>
            <w:r w:rsidR="005C75B1">
              <w:rPr>
                <w:rFonts w:ascii="Calibri" w:eastAsia="Times New Roman" w:hAnsi="Calibri" w:cs="Calibri"/>
                <w:color w:val="000000"/>
              </w:rPr>
              <w:t>,000</w:t>
            </w:r>
            <w:r w:rsidR="00636005">
              <w:rPr>
                <w:rFonts w:ascii="Calibri" w:eastAsia="Times New Roman" w:hAnsi="Calibri" w:cs="Calibri"/>
                <w:color w:val="000000"/>
              </w:rPr>
              <w:t>)</w:t>
            </w:r>
          </w:p>
        </w:tc>
      </w:tr>
      <w:tr w:rsidR="00185828" w:rsidRPr="00185828" w14:paraId="351870CB" w14:textId="77777777" w:rsidTr="00ED1CA0">
        <w:trPr>
          <w:trHeight w:val="360"/>
        </w:trPr>
        <w:tc>
          <w:tcPr>
            <w:tcW w:w="4731" w:type="dxa"/>
            <w:tcBorders>
              <w:top w:val="nil"/>
              <w:left w:val="single" w:sz="4" w:space="0" w:color="auto"/>
              <w:bottom w:val="nil"/>
              <w:right w:val="nil"/>
            </w:tcBorders>
            <w:shd w:val="clear" w:color="auto" w:fill="auto"/>
            <w:noWrap/>
            <w:vAlign w:val="bottom"/>
            <w:hideMark/>
          </w:tcPr>
          <w:p w14:paraId="7FA05D51" w14:textId="77777777" w:rsidR="00185828" w:rsidRPr="00185828" w:rsidRDefault="00185828" w:rsidP="00143645">
            <w:pPr>
              <w:spacing w:after="0" w:line="240" w:lineRule="auto"/>
              <w:ind w:firstLineChars="100" w:firstLine="216"/>
              <w:rPr>
                <w:rFonts w:ascii="Calibri" w:eastAsia="Times New Roman" w:hAnsi="Calibri" w:cs="Calibri"/>
                <w:b/>
                <w:bCs/>
                <w:color w:val="000000"/>
              </w:rPr>
            </w:pPr>
            <w:r w:rsidRPr="00185828">
              <w:rPr>
                <w:rFonts w:ascii="Calibri" w:eastAsia="Times New Roman" w:hAnsi="Calibri" w:cs="Calibri"/>
                <w:b/>
                <w:bCs/>
                <w:color w:val="000000"/>
              </w:rPr>
              <w:t>Total Revenues</w:t>
            </w:r>
          </w:p>
        </w:tc>
        <w:tc>
          <w:tcPr>
            <w:tcW w:w="266" w:type="dxa"/>
            <w:tcBorders>
              <w:top w:val="nil"/>
              <w:left w:val="nil"/>
              <w:bottom w:val="nil"/>
              <w:right w:val="nil"/>
            </w:tcBorders>
            <w:shd w:val="clear" w:color="auto" w:fill="auto"/>
            <w:noWrap/>
            <w:vAlign w:val="bottom"/>
            <w:hideMark/>
          </w:tcPr>
          <w:p w14:paraId="4628D8C6" w14:textId="77777777" w:rsidR="00185828" w:rsidRPr="00185828" w:rsidRDefault="00185828" w:rsidP="00185828">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2810F095" w14:textId="77777777" w:rsidR="00185828" w:rsidRPr="00185828" w:rsidRDefault="00185828" w:rsidP="00185828">
            <w:pPr>
              <w:spacing w:after="0" w:line="240" w:lineRule="auto"/>
              <w:rPr>
                <w:rFonts w:ascii="Calibri" w:eastAsia="Times New Roman" w:hAnsi="Calibri" w:cs="Calibri"/>
                <w:color w:val="000000"/>
              </w:rPr>
            </w:pPr>
          </w:p>
        </w:tc>
        <w:tc>
          <w:tcPr>
            <w:tcW w:w="2610" w:type="dxa"/>
            <w:tcBorders>
              <w:top w:val="nil"/>
              <w:left w:val="nil"/>
              <w:bottom w:val="nil"/>
              <w:right w:val="single" w:sz="4" w:space="0" w:color="auto"/>
            </w:tcBorders>
            <w:shd w:val="clear" w:color="auto" w:fill="auto"/>
            <w:noWrap/>
            <w:vAlign w:val="bottom"/>
            <w:hideMark/>
          </w:tcPr>
          <w:p w14:paraId="2CEA5700" w14:textId="67464E1E" w:rsidR="00185828" w:rsidRPr="00185828" w:rsidRDefault="00636005" w:rsidP="00185828">
            <w:pPr>
              <w:spacing w:after="0" w:line="240" w:lineRule="auto"/>
              <w:rPr>
                <w:rFonts w:ascii="Calibri" w:eastAsia="Times New Roman" w:hAnsi="Calibri" w:cs="Calibri"/>
                <w:b/>
                <w:bCs/>
                <w:color w:val="000000"/>
                <w:u w:val="single"/>
              </w:rPr>
            </w:pPr>
            <w:r>
              <w:rPr>
                <w:rFonts w:ascii="Calibri" w:eastAsia="Times New Roman" w:hAnsi="Calibri" w:cs="Calibri"/>
                <w:b/>
                <w:bCs/>
                <w:color w:val="000000"/>
                <w:u w:val="single"/>
              </w:rPr>
              <w:t xml:space="preserve"> $ (3,324</w:t>
            </w:r>
            <w:r w:rsidR="002E50B7">
              <w:rPr>
                <w:rFonts w:ascii="Calibri" w:eastAsia="Times New Roman" w:hAnsi="Calibri" w:cs="Calibri"/>
                <w:b/>
                <w:bCs/>
                <w:color w:val="000000"/>
                <w:u w:val="single"/>
              </w:rPr>
              <w:t>,51</w:t>
            </w:r>
            <w:r w:rsidR="00652180">
              <w:rPr>
                <w:rFonts w:ascii="Calibri" w:eastAsia="Times New Roman" w:hAnsi="Calibri" w:cs="Calibri"/>
                <w:b/>
                <w:bCs/>
                <w:color w:val="000000"/>
                <w:u w:val="single"/>
              </w:rPr>
              <w:t>3</w:t>
            </w:r>
            <w:r w:rsidR="00185828" w:rsidRPr="00185828">
              <w:rPr>
                <w:rFonts w:ascii="Calibri" w:eastAsia="Times New Roman" w:hAnsi="Calibri" w:cs="Calibri"/>
                <w:b/>
                <w:bCs/>
                <w:color w:val="000000"/>
                <w:u w:val="single"/>
              </w:rPr>
              <w:t>)</w:t>
            </w:r>
          </w:p>
        </w:tc>
      </w:tr>
      <w:tr w:rsidR="00185828" w:rsidRPr="00185828" w14:paraId="365DE71A" w14:textId="77777777" w:rsidTr="00ED1CA0">
        <w:trPr>
          <w:trHeight w:val="288"/>
        </w:trPr>
        <w:tc>
          <w:tcPr>
            <w:tcW w:w="4731" w:type="dxa"/>
            <w:tcBorders>
              <w:top w:val="nil"/>
              <w:left w:val="single" w:sz="4" w:space="0" w:color="auto"/>
              <w:bottom w:val="nil"/>
              <w:right w:val="nil"/>
            </w:tcBorders>
            <w:shd w:val="clear" w:color="000000" w:fill="BFBFBF"/>
            <w:noWrap/>
            <w:vAlign w:val="bottom"/>
            <w:hideMark/>
          </w:tcPr>
          <w:p w14:paraId="05ABF4C4"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Cost of Sales</w:t>
            </w:r>
          </w:p>
        </w:tc>
        <w:tc>
          <w:tcPr>
            <w:tcW w:w="266" w:type="dxa"/>
            <w:tcBorders>
              <w:top w:val="nil"/>
              <w:left w:val="nil"/>
              <w:bottom w:val="nil"/>
              <w:right w:val="nil"/>
            </w:tcBorders>
            <w:shd w:val="clear" w:color="000000" w:fill="BFBFBF"/>
            <w:noWrap/>
            <w:vAlign w:val="bottom"/>
            <w:hideMark/>
          </w:tcPr>
          <w:p w14:paraId="30D9AE96"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2A0B90DA"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10" w:type="dxa"/>
            <w:tcBorders>
              <w:top w:val="nil"/>
              <w:left w:val="nil"/>
              <w:bottom w:val="nil"/>
              <w:right w:val="single" w:sz="4" w:space="0" w:color="auto"/>
            </w:tcBorders>
            <w:shd w:val="clear" w:color="000000" w:fill="BFBFBF"/>
            <w:noWrap/>
            <w:vAlign w:val="bottom"/>
            <w:hideMark/>
          </w:tcPr>
          <w:p w14:paraId="18C0C54D"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652180">
              <w:rPr>
                <w:rFonts w:ascii="Calibri" w:eastAsia="Times New Roman" w:hAnsi="Calibri" w:cs="Calibri"/>
                <w:color w:val="000000"/>
              </w:rPr>
              <w:t>2,245</w:t>
            </w:r>
            <w:r w:rsidRPr="00185828">
              <w:rPr>
                <w:rFonts w:ascii="Calibri" w:eastAsia="Times New Roman" w:hAnsi="Calibri" w:cs="Calibri"/>
                <w:color w:val="000000"/>
              </w:rPr>
              <w:t xml:space="preserve">,900 </w:t>
            </w:r>
          </w:p>
        </w:tc>
      </w:tr>
      <w:tr w:rsidR="00185828" w:rsidRPr="00185828" w14:paraId="266685B1" w14:textId="77777777" w:rsidTr="00ED1CA0">
        <w:trPr>
          <w:trHeight w:val="288"/>
        </w:trPr>
        <w:tc>
          <w:tcPr>
            <w:tcW w:w="4731" w:type="dxa"/>
            <w:tcBorders>
              <w:top w:val="nil"/>
              <w:left w:val="single" w:sz="4" w:space="0" w:color="auto"/>
              <w:bottom w:val="nil"/>
              <w:right w:val="nil"/>
            </w:tcBorders>
            <w:shd w:val="clear" w:color="auto" w:fill="auto"/>
            <w:noWrap/>
            <w:vAlign w:val="bottom"/>
            <w:hideMark/>
          </w:tcPr>
          <w:p w14:paraId="4B7798E7"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Interest Expense</w:t>
            </w:r>
          </w:p>
        </w:tc>
        <w:tc>
          <w:tcPr>
            <w:tcW w:w="266" w:type="dxa"/>
            <w:tcBorders>
              <w:top w:val="nil"/>
              <w:left w:val="nil"/>
              <w:bottom w:val="nil"/>
              <w:right w:val="nil"/>
            </w:tcBorders>
            <w:shd w:val="clear" w:color="auto" w:fill="auto"/>
            <w:noWrap/>
            <w:vAlign w:val="bottom"/>
            <w:hideMark/>
          </w:tcPr>
          <w:p w14:paraId="4631A232" w14:textId="77777777" w:rsidR="00185828" w:rsidRPr="00185828" w:rsidRDefault="00185828" w:rsidP="00185828">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79282E8E" w14:textId="77777777" w:rsidR="00185828" w:rsidRPr="00185828" w:rsidRDefault="00185828" w:rsidP="00185828">
            <w:pPr>
              <w:spacing w:after="0" w:line="240" w:lineRule="auto"/>
              <w:rPr>
                <w:rFonts w:ascii="Calibri" w:eastAsia="Times New Roman" w:hAnsi="Calibri" w:cs="Calibri"/>
                <w:color w:val="000000"/>
              </w:rPr>
            </w:pPr>
          </w:p>
        </w:tc>
        <w:tc>
          <w:tcPr>
            <w:tcW w:w="2610" w:type="dxa"/>
            <w:tcBorders>
              <w:top w:val="nil"/>
              <w:left w:val="nil"/>
              <w:bottom w:val="nil"/>
              <w:right w:val="single" w:sz="4" w:space="0" w:color="auto"/>
            </w:tcBorders>
            <w:shd w:val="clear" w:color="auto" w:fill="auto"/>
            <w:noWrap/>
            <w:vAlign w:val="bottom"/>
            <w:hideMark/>
          </w:tcPr>
          <w:p w14:paraId="158EE7FD"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652180">
              <w:rPr>
                <w:rFonts w:ascii="Calibri" w:eastAsia="Times New Roman" w:hAnsi="Calibri" w:cs="Calibri"/>
                <w:color w:val="000000"/>
              </w:rPr>
              <w:t>116</w:t>
            </w:r>
            <w:r w:rsidRPr="00185828">
              <w:rPr>
                <w:rFonts w:ascii="Calibri" w:eastAsia="Times New Roman" w:hAnsi="Calibri" w:cs="Calibri"/>
                <w:color w:val="000000"/>
              </w:rPr>
              <w:t xml:space="preserve">,900 </w:t>
            </w:r>
          </w:p>
        </w:tc>
      </w:tr>
      <w:tr w:rsidR="00185828" w:rsidRPr="00185828" w14:paraId="5E598406" w14:textId="77777777" w:rsidTr="00ED1CA0">
        <w:trPr>
          <w:trHeight w:val="288"/>
        </w:trPr>
        <w:tc>
          <w:tcPr>
            <w:tcW w:w="4731" w:type="dxa"/>
            <w:tcBorders>
              <w:top w:val="nil"/>
              <w:left w:val="single" w:sz="4" w:space="0" w:color="auto"/>
              <w:bottom w:val="nil"/>
              <w:right w:val="nil"/>
            </w:tcBorders>
            <w:shd w:val="clear" w:color="000000" w:fill="BFBFBF"/>
            <w:noWrap/>
            <w:vAlign w:val="bottom"/>
            <w:hideMark/>
          </w:tcPr>
          <w:p w14:paraId="4623944B" w14:textId="6D77AC4D"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Amor</w:t>
            </w:r>
            <w:r w:rsidR="009B2B78">
              <w:rPr>
                <w:rFonts w:ascii="Calibri" w:eastAsia="Times New Roman" w:hAnsi="Calibri" w:cs="Calibri"/>
                <w:color w:val="000000"/>
              </w:rPr>
              <w:t>t</w:t>
            </w:r>
            <w:r w:rsidRPr="00185828">
              <w:rPr>
                <w:rFonts w:ascii="Calibri" w:eastAsia="Times New Roman" w:hAnsi="Calibri" w:cs="Calibri"/>
                <w:color w:val="000000"/>
              </w:rPr>
              <w:t>ization Expense</w:t>
            </w:r>
          </w:p>
        </w:tc>
        <w:tc>
          <w:tcPr>
            <w:tcW w:w="266" w:type="dxa"/>
            <w:tcBorders>
              <w:top w:val="nil"/>
              <w:left w:val="nil"/>
              <w:bottom w:val="nil"/>
              <w:right w:val="nil"/>
            </w:tcBorders>
            <w:shd w:val="clear" w:color="000000" w:fill="BFBFBF"/>
            <w:noWrap/>
            <w:vAlign w:val="bottom"/>
            <w:hideMark/>
          </w:tcPr>
          <w:p w14:paraId="5DFCD58A"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4798F63C"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10" w:type="dxa"/>
            <w:tcBorders>
              <w:top w:val="nil"/>
              <w:left w:val="nil"/>
              <w:bottom w:val="nil"/>
              <w:right w:val="single" w:sz="4" w:space="0" w:color="auto"/>
            </w:tcBorders>
            <w:shd w:val="clear" w:color="000000" w:fill="BFBFBF"/>
            <w:noWrap/>
            <w:vAlign w:val="bottom"/>
            <w:hideMark/>
          </w:tcPr>
          <w:p w14:paraId="522B333D"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652180">
              <w:rPr>
                <w:rFonts w:ascii="Calibri" w:eastAsia="Times New Roman" w:hAnsi="Calibri" w:cs="Calibri"/>
                <w:color w:val="000000"/>
              </w:rPr>
              <w:t>188</w:t>
            </w:r>
            <w:r w:rsidRPr="00185828">
              <w:rPr>
                <w:rFonts w:ascii="Calibri" w:eastAsia="Times New Roman" w:hAnsi="Calibri" w:cs="Calibri"/>
                <w:color w:val="000000"/>
              </w:rPr>
              <w:t xml:space="preserve">,080 </w:t>
            </w:r>
          </w:p>
        </w:tc>
      </w:tr>
      <w:tr w:rsidR="00185828" w:rsidRPr="00185828" w14:paraId="2CB6B039" w14:textId="77777777" w:rsidTr="00ED1CA0">
        <w:trPr>
          <w:trHeight w:val="288"/>
        </w:trPr>
        <w:tc>
          <w:tcPr>
            <w:tcW w:w="4731" w:type="dxa"/>
            <w:tcBorders>
              <w:top w:val="nil"/>
              <w:left w:val="single" w:sz="4" w:space="0" w:color="auto"/>
              <w:bottom w:val="nil"/>
              <w:right w:val="nil"/>
            </w:tcBorders>
            <w:shd w:val="clear" w:color="auto" w:fill="auto"/>
            <w:noWrap/>
            <w:vAlign w:val="bottom"/>
            <w:hideMark/>
          </w:tcPr>
          <w:p w14:paraId="2B2AC45B"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Depreciation Expense</w:t>
            </w:r>
          </w:p>
        </w:tc>
        <w:tc>
          <w:tcPr>
            <w:tcW w:w="266" w:type="dxa"/>
            <w:tcBorders>
              <w:top w:val="nil"/>
              <w:left w:val="nil"/>
              <w:bottom w:val="nil"/>
              <w:right w:val="nil"/>
            </w:tcBorders>
            <w:shd w:val="clear" w:color="auto" w:fill="auto"/>
            <w:noWrap/>
            <w:vAlign w:val="bottom"/>
            <w:hideMark/>
          </w:tcPr>
          <w:p w14:paraId="22BB994C" w14:textId="77777777" w:rsidR="00185828" w:rsidRPr="00185828" w:rsidRDefault="00185828" w:rsidP="00185828">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11F4C1F8" w14:textId="77777777" w:rsidR="00185828" w:rsidRPr="00185828" w:rsidRDefault="00185828" w:rsidP="00185828">
            <w:pPr>
              <w:spacing w:after="0" w:line="240" w:lineRule="auto"/>
              <w:rPr>
                <w:rFonts w:ascii="Calibri" w:eastAsia="Times New Roman" w:hAnsi="Calibri" w:cs="Calibri"/>
                <w:color w:val="000000"/>
              </w:rPr>
            </w:pPr>
          </w:p>
        </w:tc>
        <w:tc>
          <w:tcPr>
            <w:tcW w:w="2610" w:type="dxa"/>
            <w:tcBorders>
              <w:top w:val="nil"/>
              <w:left w:val="nil"/>
              <w:bottom w:val="nil"/>
              <w:right w:val="single" w:sz="4" w:space="0" w:color="auto"/>
            </w:tcBorders>
            <w:shd w:val="clear" w:color="auto" w:fill="auto"/>
            <w:noWrap/>
            <w:vAlign w:val="bottom"/>
            <w:hideMark/>
          </w:tcPr>
          <w:p w14:paraId="75C1F3E6"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652180">
              <w:rPr>
                <w:rFonts w:ascii="Calibri" w:eastAsia="Times New Roman" w:hAnsi="Calibri" w:cs="Calibri"/>
                <w:color w:val="000000"/>
              </w:rPr>
              <w:t>380,619</w:t>
            </w:r>
          </w:p>
        </w:tc>
      </w:tr>
      <w:tr w:rsidR="00185828" w:rsidRPr="00185828" w14:paraId="099F2A21" w14:textId="77777777" w:rsidTr="00ED1CA0">
        <w:trPr>
          <w:trHeight w:val="324"/>
        </w:trPr>
        <w:tc>
          <w:tcPr>
            <w:tcW w:w="4731" w:type="dxa"/>
            <w:tcBorders>
              <w:top w:val="nil"/>
              <w:left w:val="single" w:sz="4" w:space="0" w:color="auto"/>
              <w:bottom w:val="nil"/>
              <w:right w:val="nil"/>
            </w:tcBorders>
            <w:shd w:val="clear" w:color="000000" w:fill="BFBFBF"/>
            <w:noWrap/>
            <w:vAlign w:val="bottom"/>
            <w:hideMark/>
          </w:tcPr>
          <w:p w14:paraId="7793434F" w14:textId="77777777" w:rsidR="00185828" w:rsidRPr="00185828" w:rsidRDefault="00185828" w:rsidP="00143645">
            <w:pPr>
              <w:spacing w:after="0" w:line="240" w:lineRule="auto"/>
              <w:ind w:firstLineChars="100" w:firstLine="216"/>
              <w:rPr>
                <w:rFonts w:ascii="Calibri" w:eastAsia="Times New Roman" w:hAnsi="Calibri" w:cs="Calibri"/>
                <w:b/>
                <w:bCs/>
                <w:color w:val="000000"/>
              </w:rPr>
            </w:pPr>
            <w:r w:rsidRPr="00185828">
              <w:rPr>
                <w:rFonts w:ascii="Calibri" w:eastAsia="Times New Roman" w:hAnsi="Calibri" w:cs="Calibri"/>
                <w:b/>
                <w:bCs/>
                <w:color w:val="000000"/>
              </w:rPr>
              <w:t>Total Expenses</w:t>
            </w:r>
          </w:p>
        </w:tc>
        <w:tc>
          <w:tcPr>
            <w:tcW w:w="266" w:type="dxa"/>
            <w:tcBorders>
              <w:top w:val="nil"/>
              <w:left w:val="nil"/>
              <w:bottom w:val="nil"/>
              <w:right w:val="nil"/>
            </w:tcBorders>
            <w:shd w:val="clear" w:color="000000" w:fill="BFBFBF"/>
            <w:noWrap/>
            <w:vAlign w:val="bottom"/>
            <w:hideMark/>
          </w:tcPr>
          <w:p w14:paraId="678A2E46"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3B1E27F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10" w:type="dxa"/>
            <w:tcBorders>
              <w:top w:val="nil"/>
              <w:left w:val="nil"/>
              <w:bottom w:val="nil"/>
              <w:right w:val="single" w:sz="4" w:space="0" w:color="auto"/>
            </w:tcBorders>
            <w:shd w:val="clear" w:color="000000" w:fill="BFBFBF"/>
            <w:noWrap/>
            <w:vAlign w:val="bottom"/>
            <w:hideMark/>
          </w:tcPr>
          <w:p w14:paraId="0EEF33B4" w14:textId="77777777" w:rsidR="00185828" w:rsidRPr="00636005" w:rsidRDefault="00185828" w:rsidP="00185828">
            <w:pPr>
              <w:spacing w:after="0" w:line="240" w:lineRule="auto"/>
              <w:rPr>
                <w:rFonts w:ascii="Calibri" w:eastAsia="Times New Roman" w:hAnsi="Calibri" w:cs="Calibri"/>
                <w:b/>
                <w:color w:val="000000"/>
                <w:u w:val="single"/>
              </w:rPr>
            </w:pPr>
            <w:r w:rsidRPr="00185828">
              <w:rPr>
                <w:rFonts w:ascii="Calibri" w:eastAsia="Times New Roman" w:hAnsi="Calibri" w:cs="Calibri"/>
                <w:color w:val="000000"/>
                <w:u w:val="single"/>
              </w:rPr>
              <w:t xml:space="preserve"> </w:t>
            </w:r>
            <w:r w:rsidRPr="00636005">
              <w:rPr>
                <w:rFonts w:ascii="Calibri" w:eastAsia="Times New Roman" w:hAnsi="Calibri" w:cs="Calibri"/>
                <w:b/>
                <w:color w:val="000000"/>
                <w:u w:val="single"/>
              </w:rPr>
              <w:t xml:space="preserve">$    </w:t>
            </w:r>
            <w:r w:rsidR="00AA1095" w:rsidRPr="00636005">
              <w:rPr>
                <w:rFonts w:ascii="Calibri" w:eastAsia="Times New Roman" w:hAnsi="Calibri" w:cs="Calibri"/>
                <w:b/>
                <w:color w:val="000000"/>
                <w:u w:val="single"/>
              </w:rPr>
              <w:t>2,931,499</w:t>
            </w:r>
            <w:r w:rsidRPr="00636005">
              <w:rPr>
                <w:rFonts w:ascii="Calibri" w:eastAsia="Times New Roman" w:hAnsi="Calibri" w:cs="Calibri"/>
                <w:b/>
                <w:color w:val="000000"/>
                <w:u w:val="single"/>
              </w:rPr>
              <w:t xml:space="preserve"> </w:t>
            </w:r>
          </w:p>
        </w:tc>
      </w:tr>
      <w:tr w:rsidR="00185828" w:rsidRPr="00185828" w14:paraId="0AD1C770" w14:textId="77777777" w:rsidTr="00ED1CA0">
        <w:trPr>
          <w:trHeight w:val="324"/>
        </w:trPr>
        <w:tc>
          <w:tcPr>
            <w:tcW w:w="4731" w:type="dxa"/>
            <w:tcBorders>
              <w:top w:val="nil"/>
              <w:left w:val="single" w:sz="4" w:space="0" w:color="auto"/>
              <w:bottom w:val="single" w:sz="4" w:space="0" w:color="auto"/>
              <w:right w:val="nil"/>
            </w:tcBorders>
            <w:shd w:val="clear" w:color="auto" w:fill="auto"/>
            <w:noWrap/>
            <w:vAlign w:val="bottom"/>
            <w:hideMark/>
          </w:tcPr>
          <w:p w14:paraId="3A1FEE22" w14:textId="77777777" w:rsidR="00185828" w:rsidRPr="00185828" w:rsidRDefault="00185828" w:rsidP="00143645">
            <w:pPr>
              <w:spacing w:after="0" w:line="240" w:lineRule="auto"/>
              <w:ind w:firstLineChars="200" w:firstLine="432"/>
              <w:rPr>
                <w:rFonts w:ascii="Calibri" w:eastAsia="Times New Roman" w:hAnsi="Calibri" w:cs="Calibri"/>
                <w:b/>
                <w:bCs/>
                <w:color w:val="000000"/>
              </w:rPr>
            </w:pPr>
            <w:r w:rsidRPr="00185828">
              <w:rPr>
                <w:rFonts w:ascii="Calibri" w:eastAsia="Times New Roman" w:hAnsi="Calibri" w:cs="Calibri"/>
                <w:b/>
                <w:bCs/>
                <w:color w:val="000000"/>
              </w:rPr>
              <w:t>Net Income</w:t>
            </w:r>
          </w:p>
        </w:tc>
        <w:tc>
          <w:tcPr>
            <w:tcW w:w="266" w:type="dxa"/>
            <w:tcBorders>
              <w:top w:val="nil"/>
              <w:left w:val="nil"/>
              <w:bottom w:val="single" w:sz="4" w:space="0" w:color="auto"/>
              <w:right w:val="nil"/>
            </w:tcBorders>
            <w:shd w:val="clear" w:color="auto" w:fill="auto"/>
            <w:noWrap/>
            <w:vAlign w:val="bottom"/>
            <w:hideMark/>
          </w:tcPr>
          <w:p w14:paraId="75FF6664"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207F493"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663E9B1E" w14:textId="6A12F4ED" w:rsidR="00185828" w:rsidRPr="00185828" w:rsidRDefault="00185828" w:rsidP="00185828">
            <w:pPr>
              <w:spacing w:after="0" w:line="240" w:lineRule="auto"/>
              <w:rPr>
                <w:rFonts w:ascii="Calibri" w:eastAsia="Times New Roman" w:hAnsi="Calibri" w:cs="Calibri"/>
                <w:b/>
                <w:bCs/>
                <w:color w:val="000000"/>
                <w:u w:val="double"/>
              </w:rPr>
            </w:pPr>
            <w:r w:rsidRPr="00185828">
              <w:rPr>
                <w:rFonts w:ascii="Calibri" w:eastAsia="Times New Roman" w:hAnsi="Calibri" w:cs="Calibri"/>
                <w:b/>
                <w:bCs/>
                <w:color w:val="000000"/>
                <w:u w:val="double"/>
              </w:rPr>
              <w:t xml:space="preserve"> $     </w:t>
            </w:r>
            <w:r w:rsidR="005C75B1">
              <w:rPr>
                <w:rFonts w:ascii="Calibri" w:eastAsia="Times New Roman" w:hAnsi="Calibri" w:cs="Calibri"/>
                <w:b/>
                <w:bCs/>
                <w:color w:val="000000"/>
                <w:u w:val="double"/>
              </w:rPr>
              <w:t>(393</w:t>
            </w:r>
            <w:r w:rsidR="002E50B7">
              <w:rPr>
                <w:rFonts w:ascii="Calibri" w:eastAsia="Times New Roman" w:hAnsi="Calibri" w:cs="Calibri"/>
                <w:b/>
                <w:bCs/>
                <w:color w:val="000000"/>
                <w:u w:val="double"/>
              </w:rPr>
              <w:t>,01</w:t>
            </w:r>
            <w:r w:rsidR="00CC682A">
              <w:rPr>
                <w:rFonts w:ascii="Calibri" w:eastAsia="Times New Roman" w:hAnsi="Calibri" w:cs="Calibri"/>
                <w:b/>
                <w:bCs/>
                <w:color w:val="000000"/>
                <w:u w:val="double"/>
              </w:rPr>
              <w:t>4</w:t>
            </w:r>
            <w:r w:rsidRPr="00185828">
              <w:rPr>
                <w:rFonts w:ascii="Calibri" w:eastAsia="Times New Roman" w:hAnsi="Calibri" w:cs="Calibri"/>
                <w:b/>
                <w:bCs/>
                <w:color w:val="000000"/>
                <w:u w:val="double"/>
              </w:rPr>
              <w:t>)</w:t>
            </w:r>
          </w:p>
        </w:tc>
      </w:tr>
    </w:tbl>
    <w:p w14:paraId="2CDCB8A1" w14:textId="77777777" w:rsidR="00185828" w:rsidRDefault="00185828" w:rsidP="0091643B">
      <w:pPr>
        <w:jc w:val="center"/>
        <w:rPr>
          <w:b/>
          <w:u w:val="single"/>
        </w:rPr>
      </w:pPr>
    </w:p>
    <w:p w14:paraId="2AA3C105" w14:textId="77777777" w:rsidR="00185828" w:rsidRPr="003470EF" w:rsidRDefault="00185828" w:rsidP="00185828">
      <w:pPr>
        <w:jc w:val="center"/>
        <w:rPr>
          <w:b/>
          <w:u w:val="single"/>
        </w:rPr>
      </w:pPr>
      <w:r w:rsidRPr="003470EF">
        <w:rPr>
          <w:b/>
          <w:u w:val="single"/>
        </w:rPr>
        <w:t>Mother Company – Footnotes to the Financial Statements</w:t>
      </w:r>
    </w:p>
    <w:p w14:paraId="6730B00F" w14:textId="77777777" w:rsidR="00185828" w:rsidRPr="003470EF" w:rsidRDefault="00185828" w:rsidP="00185828">
      <w:pPr>
        <w:rPr>
          <w:b/>
        </w:rPr>
      </w:pPr>
      <w:r w:rsidRPr="003470EF">
        <w:rPr>
          <w:b/>
        </w:rPr>
        <w:t>Note 1--Summary of Significant Accounting Policies</w:t>
      </w:r>
    </w:p>
    <w:p w14:paraId="51DF2815" w14:textId="77777777" w:rsidR="00185828" w:rsidRPr="003470EF" w:rsidRDefault="00185828" w:rsidP="00185828">
      <w:r w:rsidRPr="003470EF">
        <w:t>a. ACCOUNTING PRINCIPLES</w:t>
      </w:r>
    </w:p>
    <w:p w14:paraId="79119866" w14:textId="77777777" w:rsidR="00185828" w:rsidRPr="003470EF" w:rsidRDefault="00185828" w:rsidP="00185828">
      <w:r w:rsidRPr="003470EF">
        <w:t>The financial statements and accompanying notes are prepared in accordance with accounting principles generally accepted in the United States of America (U.S. GAAP).</w:t>
      </w:r>
    </w:p>
    <w:p w14:paraId="33107B0A" w14:textId="77777777" w:rsidR="00185828" w:rsidRPr="003470EF" w:rsidRDefault="00185828" w:rsidP="00185828">
      <w:r>
        <w:t>b</w:t>
      </w:r>
      <w:r w:rsidRPr="003470EF">
        <w:t xml:space="preserve">. USE OF ESTIMATES </w:t>
      </w:r>
    </w:p>
    <w:p w14:paraId="1A4CFD63" w14:textId="77777777" w:rsidR="00185828" w:rsidRPr="003470EF" w:rsidRDefault="00185828" w:rsidP="00185828">
      <w:r w:rsidRPr="003470EF">
        <w:t>The preparation of the financial statements in conformity with generally accepted accounting principles requires management to make estimates and assumptions that affect the amounts reported in the financial statements and accompanying notes. Actual results could differ from those estimates.</w:t>
      </w:r>
    </w:p>
    <w:p w14:paraId="16A16EC6" w14:textId="77777777" w:rsidR="00185828" w:rsidRPr="003470EF" w:rsidRDefault="00185828" w:rsidP="00185828">
      <w:r>
        <w:t>c</w:t>
      </w:r>
      <w:r w:rsidRPr="003470EF">
        <w:t>. REVENUE RECOGNITION</w:t>
      </w:r>
    </w:p>
    <w:p w14:paraId="4A23510F" w14:textId="77777777" w:rsidR="00185828" w:rsidRPr="003470EF" w:rsidRDefault="00185828" w:rsidP="00185828">
      <w:r w:rsidRPr="003470EF">
        <w:t>Sales are recognized upon shipment of merchandise. The Company does not provide for allowances or return of goods except for cause. When an allowance or return occurs, it is accounted for as a reduction of sales. Sales allowances or returns are not significant to the operations of the Company.</w:t>
      </w:r>
    </w:p>
    <w:p w14:paraId="47E98FF4" w14:textId="77777777" w:rsidR="00185828" w:rsidRPr="003470EF" w:rsidRDefault="00185828" w:rsidP="00185828">
      <w:r>
        <w:t>d</w:t>
      </w:r>
      <w:r w:rsidRPr="003470EF">
        <w:t>. PROPERTY, PLANT AND EQUIPMENT</w:t>
      </w:r>
    </w:p>
    <w:p w14:paraId="664465DF" w14:textId="77777777" w:rsidR="00185828" w:rsidRPr="003470EF" w:rsidRDefault="00185828" w:rsidP="00185828">
      <w:r w:rsidRPr="003470EF">
        <w:t>Property, plant and equipment are carried at cost. Depreciation and amortization for financial accounting purposes are provided by using the straight line method over the estimates useful lives of the assets.</w:t>
      </w:r>
    </w:p>
    <w:p w14:paraId="6904FADE" w14:textId="77777777" w:rsidR="00185828" w:rsidRPr="003470EF" w:rsidRDefault="00185828" w:rsidP="00185828">
      <w:r w:rsidRPr="003470EF">
        <w:t>Leases of manufacturing facilities which are in substance financing arrangements have been capitalized, with the corresponding liability included in capitalized lease obligations.</w:t>
      </w:r>
    </w:p>
    <w:p w14:paraId="7F191533" w14:textId="77777777" w:rsidR="00FC776E" w:rsidRDefault="00FC776E">
      <w:pPr>
        <w:rPr>
          <w:b/>
        </w:rPr>
      </w:pPr>
      <w:r>
        <w:rPr>
          <w:b/>
        </w:rPr>
        <w:br w:type="page"/>
      </w:r>
    </w:p>
    <w:p w14:paraId="004F3DB7" w14:textId="77777777" w:rsidR="00185828" w:rsidRPr="003470EF" w:rsidRDefault="00185828" w:rsidP="00185828">
      <w:pPr>
        <w:rPr>
          <w:b/>
        </w:rPr>
      </w:pPr>
      <w:r w:rsidRPr="003470EF">
        <w:rPr>
          <w:b/>
        </w:rPr>
        <w:lastRenderedPageBreak/>
        <w:t xml:space="preserve">Note </w:t>
      </w:r>
      <w:r>
        <w:rPr>
          <w:b/>
        </w:rPr>
        <w:t>2</w:t>
      </w:r>
      <w:r w:rsidRPr="003470EF">
        <w:rPr>
          <w:b/>
        </w:rPr>
        <w:t>—Investment Securities</w:t>
      </w:r>
    </w:p>
    <w:p w14:paraId="7AFF5671" w14:textId="77777777" w:rsidR="00185828" w:rsidRPr="003470EF" w:rsidRDefault="00185828" w:rsidP="00185828">
      <w:r w:rsidRPr="003470EF">
        <w:t xml:space="preserve">In accordance with U.S. GAAP, Mother Company accounts for equity investments through which   Company exercises significant influence over but does not control the investee and is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30A41966" w14:textId="77777777" w:rsidR="00185828" w:rsidRDefault="00185828" w:rsidP="00185828">
      <w:r w:rsidRPr="003470EF">
        <w:t>In accordance with U.S. GAAP, the Company bases the method of accounting for equity investments on the ability to provide significant influence regardless of the percent-ownership.</w:t>
      </w:r>
    </w:p>
    <w:p w14:paraId="226F38F2" w14:textId="77777777" w:rsidR="00185828" w:rsidRDefault="00185828" w:rsidP="00185828">
      <w:r w:rsidRPr="003470EF">
        <w:rPr>
          <w:b/>
        </w:rPr>
        <w:t xml:space="preserve">Note </w:t>
      </w:r>
      <w:r>
        <w:rPr>
          <w:b/>
        </w:rPr>
        <w:t>3</w:t>
      </w:r>
      <w:r w:rsidRPr="003470EF">
        <w:rPr>
          <w:b/>
        </w:rPr>
        <w:t>—Dividend Income</w:t>
      </w:r>
    </w:p>
    <w:p w14:paraId="1FE85C0E" w14:textId="7119141C" w:rsidR="00185828" w:rsidRDefault="001E3F9C" w:rsidP="00185828">
      <w:r>
        <w:t>In 2012</w:t>
      </w:r>
      <w:r w:rsidR="00185828">
        <w:t>, Mother Company declared and paid di</w:t>
      </w:r>
      <w:r w:rsidR="00A87F95">
        <w:t>vidends in the amount of $42,000</w:t>
      </w:r>
      <w:r w:rsidR="00185828">
        <w:t xml:space="preserve"> to shareholders. Additionally, Mother Company received div</w:t>
      </w:r>
      <w:r w:rsidR="00FB0841">
        <w:t xml:space="preserve">idends from its investments in </w:t>
      </w:r>
      <w:r w:rsidR="00185828">
        <w:t>Son Company and Daugh</w:t>
      </w:r>
      <w:r>
        <w:t>ter Company, on November 1, 2012</w:t>
      </w:r>
      <w:r w:rsidR="00185828">
        <w:t xml:space="preserve">. </w:t>
      </w:r>
    </w:p>
    <w:p w14:paraId="30204B25" w14:textId="77777777" w:rsidR="00185828" w:rsidRPr="003470EF" w:rsidRDefault="00185828" w:rsidP="00185828">
      <w:pPr>
        <w:rPr>
          <w:b/>
        </w:rPr>
      </w:pPr>
      <w:r>
        <w:rPr>
          <w:b/>
        </w:rPr>
        <w:t>Note 4</w:t>
      </w:r>
      <w:r w:rsidRPr="003470EF">
        <w:rPr>
          <w:b/>
        </w:rPr>
        <w:t>—Property, Plant and Equipment</w:t>
      </w:r>
    </w:p>
    <w:p w14:paraId="61EF9DE9" w14:textId="77777777" w:rsidR="00185828" w:rsidRPr="003470EF" w:rsidRDefault="00185828" w:rsidP="00185828">
      <w:r w:rsidRPr="003470EF">
        <w:t xml:space="preserve">The following table displays the details of property, plant and equipment, which are stated </w:t>
      </w:r>
      <w:r>
        <w:t>net of Accumulated Depreciation</w:t>
      </w:r>
      <w:r w:rsidRPr="003470EF">
        <w:t>:</w:t>
      </w:r>
      <w:r>
        <w:t xml:space="preserve"> </w:t>
      </w:r>
    </w:p>
    <w:p w14:paraId="4089DAD2" w14:textId="77777777" w:rsidR="00185828" w:rsidRPr="00B03529" w:rsidRDefault="00B03529" w:rsidP="00185828">
      <w:r w:rsidRPr="00B03529">
        <w:rPr>
          <w:noProof/>
          <w:lang w:eastAsia="ko-KR"/>
        </w:rPr>
        <w:drawing>
          <wp:inline distT="0" distB="0" distL="0" distR="0" wp14:anchorId="0CDAA67C" wp14:editId="3B318896">
            <wp:extent cx="4274185" cy="775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4185" cy="775970"/>
                    </a:xfrm>
                    <a:prstGeom prst="rect">
                      <a:avLst/>
                    </a:prstGeom>
                    <a:noFill/>
                    <a:ln>
                      <a:noFill/>
                    </a:ln>
                  </pic:spPr>
                </pic:pic>
              </a:graphicData>
            </a:graphic>
          </wp:inline>
        </w:drawing>
      </w:r>
    </w:p>
    <w:p w14:paraId="039C88B4" w14:textId="77777777" w:rsidR="00185828" w:rsidRPr="00DD0EC7" w:rsidRDefault="00185828" w:rsidP="00185828">
      <w:pPr>
        <w:rPr>
          <w:b/>
        </w:rPr>
      </w:pPr>
      <w:r w:rsidRPr="00DD0EC7">
        <w:rPr>
          <w:b/>
        </w:rPr>
        <w:t xml:space="preserve">Note </w:t>
      </w:r>
      <w:r>
        <w:rPr>
          <w:b/>
        </w:rPr>
        <w:t>5</w:t>
      </w:r>
      <w:r w:rsidRPr="00DD0EC7">
        <w:rPr>
          <w:b/>
        </w:rPr>
        <w:t>—</w:t>
      </w:r>
      <w:r>
        <w:rPr>
          <w:b/>
        </w:rPr>
        <w:t xml:space="preserve"> Related Party</w:t>
      </w:r>
      <w:r w:rsidRPr="00DD0EC7">
        <w:rPr>
          <w:b/>
        </w:rPr>
        <w:t xml:space="preserve"> Transactions</w:t>
      </w:r>
    </w:p>
    <w:p w14:paraId="38FCFBCF" w14:textId="77777777" w:rsidR="008225B4" w:rsidRDefault="00D1279C" w:rsidP="00185828">
      <w:r>
        <w:t>During 2012</w:t>
      </w:r>
      <w:r w:rsidR="00185828">
        <w:t xml:space="preserve">, Mother Company participated in transactions with two related parties, Son Company and Daughter Company. </w:t>
      </w:r>
    </w:p>
    <w:p w14:paraId="27350FC6" w14:textId="4EF767A9" w:rsidR="00185828" w:rsidRDefault="00185828" w:rsidP="00185828">
      <w:r>
        <w:t>During this fiscal year, Son Company purchased equipment from Mother Company. The equipment was recorde</w:t>
      </w:r>
      <w:r w:rsidR="008225B4">
        <w:t xml:space="preserve">d on Son Company’s </w:t>
      </w:r>
      <w:r w:rsidR="008225B4" w:rsidRPr="00AD6FA6">
        <w:t>boo</w:t>
      </w:r>
      <w:r w:rsidR="00636005">
        <w:t>ks for $8</w:t>
      </w:r>
      <w:r w:rsidR="008225B4" w:rsidRPr="00297264">
        <w:t>0</w:t>
      </w:r>
      <w:r w:rsidRPr="00297264">
        <w:t>,000.</w:t>
      </w:r>
      <w:r>
        <w:t xml:space="preserve"> Both Mother Company and Son Company use the straight line method of depreciation for machinery and equipment. </w:t>
      </w:r>
    </w:p>
    <w:p w14:paraId="39AAE31D" w14:textId="6D63463D" w:rsidR="00185828" w:rsidRDefault="00943919" w:rsidP="00185828">
      <w:r>
        <w:t>Additionally, during 2012</w:t>
      </w:r>
      <w:r w:rsidR="00185828">
        <w:t xml:space="preserve">, Mother Company </w:t>
      </w:r>
      <w:r>
        <w:t xml:space="preserve">sold inventory </w:t>
      </w:r>
      <w:r w:rsidR="00D74CFB">
        <w:t>with a cost of $15</w:t>
      </w:r>
      <w:r w:rsidR="008225B4">
        <w:t xml:space="preserve">0,000 </w:t>
      </w:r>
      <w:r>
        <w:t>to</w:t>
      </w:r>
      <w:r w:rsidR="004F2FE3">
        <w:t xml:space="preserve"> partiall</w:t>
      </w:r>
      <w:r w:rsidR="00EB4692">
        <w:t>y owned Daughter Company for $</w:t>
      </w:r>
      <w:r w:rsidR="00516E50">
        <w:t>2</w:t>
      </w:r>
      <w:r w:rsidR="00D74CFB">
        <w:t>5</w:t>
      </w:r>
      <w:r w:rsidR="00EB4692">
        <w:t>0</w:t>
      </w:r>
      <w:r w:rsidR="004F2FE3">
        <w:t xml:space="preserve">,000. </w:t>
      </w:r>
    </w:p>
    <w:p w14:paraId="6BD7B49C" w14:textId="77777777" w:rsidR="00185828" w:rsidRDefault="00185828" w:rsidP="00185828">
      <w:r>
        <w:br w:type="page"/>
      </w:r>
    </w:p>
    <w:p w14:paraId="4D38C626" w14:textId="77777777" w:rsidR="00185828" w:rsidRDefault="00185828" w:rsidP="00185828">
      <w:pPr>
        <w:jc w:val="center"/>
      </w:pPr>
      <w:r w:rsidRPr="00504B39">
        <w:rPr>
          <w:b/>
          <w:u w:val="single"/>
        </w:rPr>
        <w:lastRenderedPageBreak/>
        <w:t>Mother Company – Board of Directors</w:t>
      </w:r>
    </w:p>
    <w:p w14:paraId="161674DA" w14:textId="77777777" w:rsidR="00185828" w:rsidRDefault="00185828" w:rsidP="00185828">
      <w:r w:rsidRPr="007C504D">
        <w:rPr>
          <w:i/>
        </w:rPr>
        <w:t>Joshua Kramer, Chief Executive Officer and Chairman of the Board</w:t>
      </w:r>
    </w:p>
    <w:p w14:paraId="768D88E3" w14:textId="77777777" w:rsidR="00185828" w:rsidRPr="007C504D" w:rsidRDefault="00185828" w:rsidP="00185828">
      <w:pPr>
        <w:ind w:left="720"/>
      </w:pPr>
      <w:r>
        <w:t xml:space="preserve">Joshua Kramer has served as our Chief Executive Officer since October 2005 and our Chairman of the Board since inception. Mr. Kramer currently serves as a member </w:t>
      </w:r>
      <w:r w:rsidR="00516E50">
        <w:t>of the board of directors of Daughter</w:t>
      </w:r>
      <w:r>
        <w:t xml:space="preserve"> Company. Mr. Kramer holds an MBA degree from Stanford University and a B.A. from James Madison University.</w:t>
      </w:r>
    </w:p>
    <w:p w14:paraId="2EC9676C" w14:textId="77777777" w:rsidR="00185828" w:rsidRDefault="00185828" w:rsidP="00185828">
      <w:r>
        <w:rPr>
          <w:i/>
        </w:rPr>
        <w:t xml:space="preserve">Emily McHale, Chief Executive Officer and Chairman of the Board, </w:t>
      </w:r>
      <w:proofErr w:type="spellStart"/>
      <w:r>
        <w:rPr>
          <w:i/>
        </w:rPr>
        <w:t>AdUSA</w:t>
      </w:r>
      <w:proofErr w:type="spellEnd"/>
      <w:r>
        <w:rPr>
          <w:i/>
        </w:rPr>
        <w:t>, Inc.</w:t>
      </w:r>
    </w:p>
    <w:p w14:paraId="7F9176EB" w14:textId="77777777" w:rsidR="00185828" w:rsidRDefault="00185828" w:rsidP="00185828">
      <w:pPr>
        <w:ind w:left="720"/>
      </w:pPr>
      <w:r>
        <w:t xml:space="preserve">Emily McHale has served as one of our directors since March 2006. In late 2007, Ms. McHale founded </w:t>
      </w:r>
      <w:proofErr w:type="spellStart"/>
      <w:r>
        <w:t>AdUSA</w:t>
      </w:r>
      <w:proofErr w:type="spellEnd"/>
      <w:r>
        <w:t xml:space="preserve">, Inc. where she is now Executive Chairman of the Board. Previously, Ms. McHale served on the board of </w:t>
      </w:r>
      <w:proofErr w:type="spellStart"/>
      <w:r>
        <w:t>MarketMe</w:t>
      </w:r>
      <w:proofErr w:type="spellEnd"/>
      <w:r>
        <w:t>, Inc. from January 2001 until May 2005. Ms. McHale holds a B.S. in Marketing from Washington and Lee University.</w:t>
      </w:r>
    </w:p>
    <w:p w14:paraId="0A8C09AA" w14:textId="77777777" w:rsidR="00185828" w:rsidRDefault="00185828" w:rsidP="00185828">
      <w:r>
        <w:rPr>
          <w:i/>
        </w:rPr>
        <w:t>Kyle Marry, Investor</w:t>
      </w:r>
    </w:p>
    <w:p w14:paraId="395B6EA3" w14:textId="396962D6" w:rsidR="00185828" w:rsidRDefault="00185828" w:rsidP="00185828">
      <w:pPr>
        <w:ind w:left="720"/>
      </w:pPr>
      <w:r>
        <w:t>Kyle Marry has served as one of our directors since July 2008. Mr. Marry was pre</w:t>
      </w:r>
      <w:r w:rsidR="00636005">
        <w:t>viously on the board of Playtime</w:t>
      </w:r>
      <w:r>
        <w:t>, Inc. from June 2000 until March 2004. From 1978 until his retirement in 1999, Mr. Marry served in management roles at Accounting for You, Inc. where he became worldwide managing partner of market development and a member of the firm’s executive committee. Mr. Marry holds an M</w:t>
      </w:r>
      <w:r w:rsidR="00636005">
        <w:t>B</w:t>
      </w:r>
      <w:r>
        <w:t>A degree from Harvard as well as a B.S. in Accounting from Boston College. He is currently serving on the board of Daughter Company as well as Father Company.</w:t>
      </w:r>
    </w:p>
    <w:p w14:paraId="03B03FAE" w14:textId="77777777" w:rsidR="0091618C" w:rsidRDefault="0091618C" w:rsidP="00185828">
      <w:pPr>
        <w:ind w:left="720"/>
      </w:pPr>
    </w:p>
    <w:p w14:paraId="1B87AF3C" w14:textId="77777777" w:rsidR="0091618C" w:rsidRDefault="0091618C">
      <w:r>
        <w:br w:type="page"/>
      </w:r>
    </w:p>
    <w:tbl>
      <w:tblPr>
        <w:tblW w:w="7540" w:type="dxa"/>
        <w:tblInd w:w="103" w:type="dxa"/>
        <w:tblLook w:val="04A0" w:firstRow="1" w:lastRow="0" w:firstColumn="1" w:lastColumn="0" w:noHBand="0" w:noVBand="1"/>
      </w:tblPr>
      <w:tblGrid>
        <w:gridCol w:w="4878"/>
        <w:gridCol w:w="266"/>
        <w:gridCol w:w="266"/>
        <w:gridCol w:w="2474"/>
      </w:tblGrid>
      <w:tr w:rsidR="0091618C" w:rsidRPr="0091618C" w14:paraId="064A53F9" w14:textId="77777777" w:rsidTr="0091618C">
        <w:trPr>
          <w:trHeight w:val="288"/>
        </w:trPr>
        <w:tc>
          <w:tcPr>
            <w:tcW w:w="75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F5A4D0A" w14:textId="77777777" w:rsidR="0091618C" w:rsidRPr="0091618C" w:rsidRDefault="0091618C" w:rsidP="0091618C">
            <w:pPr>
              <w:spacing w:after="0" w:line="240" w:lineRule="auto"/>
              <w:jc w:val="center"/>
              <w:rPr>
                <w:rFonts w:ascii="Calibri" w:eastAsia="Times New Roman" w:hAnsi="Calibri" w:cs="Calibri"/>
                <w:b/>
                <w:bCs/>
                <w:color w:val="000000"/>
              </w:rPr>
            </w:pPr>
            <w:r w:rsidRPr="0091618C">
              <w:rPr>
                <w:rFonts w:ascii="Calibri" w:eastAsia="Times New Roman" w:hAnsi="Calibri" w:cs="Calibri"/>
                <w:b/>
                <w:bCs/>
                <w:color w:val="000000"/>
              </w:rPr>
              <w:lastRenderedPageBreak/>
              <w:t>Daughter Company</w:t>
            </w:r>
          </w:p>
        </w:tc>
      </w:tr>
      <w:tr w:rsidR="0091618C" w:rsidRPr="0091618C" w14:paraId="27D9E8B1" w14:textId="77777777" w:rsidTr="0091618C">
        <w:trPr>
          <w:trHeight w:val="288"/>
        </w:trPr>
        <w:tc>
          <w:tcPr>
            <w:tcW w:w="7540" w:type="dxa"/>
            <w:gridSpan w:val="4"/>
            <w:tcBorders>
              <w:top w:val="nil"/>
              <w:left w:val="single" w:sz="4" w:space="0" w:color="auto"/>
              <w:bottom w:val="nil"/>
              <w:right w:val="single" w:sz="4" w:space="0" w:color="000000"/>
            </w:tcBorders>
            <w:shd w:val="clear" w:color="auto" w:fill="auto"/>
            <w:noWrap/>
            <w:vAlign w:val="bottom"/>
            <w:hideMark/>
          </w:tcPr>
          <w:p w14:paraId="6C843B0A" w14:textId="10658E83" w:rsidR="0091618C" w:rsidRPr="0091618C" w:rsidRDefault="0091618C" w:rsidP="0091618C">
            <w:pPr>
              <w:spacing w:after="0" w:line="240" w:lineRule="auto"/>
              <w:jc w:val="center"/>
              <w:rPr>
                <w:rFonts w:ascii="Calibri" w:eastAsia="Times New Roman" w:hAnsi="Calibri" w:cs="Calibri"/>
                <w:b/>
                <w:bCs/>
                <w:color w:val="000000"/>
              </w:rPr>
            </w:pPr>
            <w:r w:rsidRPr="0091618C">
              <w:rPr>
                <w:rFonts w:ascii="Calibri" w:eastAsia="Times New Roman" w:hAnsi="Calibri" w:cs="Calibri"/>
                <w:b/>
                <w:bCs/>
                <w:color w:val="000000"/>
              </w:rPr>
              <w:t>Balance Sheet, As of December 31, 201</w:t>
            </w:r>
            <w:r w:rsidR="00D1279C">
              <w:rPr>
                <w:rFonts w:ascii="Calibri" w:eastAsia="Times New Roman" w:hAnsi="Calibri" w:cs="Calibri"/>
                <w:b/>
                <w:bCs/>
                <w:color w:val="000000"/>
              </w:rPr>
              <w:t>2</w:t>
            </w:r>
          </w:p>
        </w:tc>
      </w:tr>
      <w:tr w:rsidR="0091618C" w:rsidRPr="0091618C" w14:paraId="4ED6A229" w14:textId="77777777" w:rsidTr="0091618C">
        <w:trPr>
          <w:trHeight w:val="288"/>
        </w:trPr>
        <w:tc>
          <w:tcPr>
            <w:tcW w:w="4878" w:type="dxa"/>
            <w:tcBorders>
              <w:top w:val="nil"/>
              <w:left w:val="single" w:sz="4" w:space="0" w:color="auto"/>
              <w:bottom w:val="nil"/>
              <w:right w:val="nil"/>
            </w:tcBorders>
            <w:shd w:val="clear" w:color="000000" w:fill="BFBFBF"/>
            <w:noWrap/>
            <w:vAlign w:val="bottom"/>
            <w:hideMark/>
          </w:tcPr>
          <w:p w14:paraId="6DC0A417"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Cash</w:t>
            </w:r>
          </w:p>
        </w:tc>
        <w:tc>
          <w:tcPr>
            <w:tcW w:w="94" w:type="dxa"/>
            <w:tcBorders>
              <w:top w:val="nil"/>
              <w:left w:val="nil"/>
              <w:bottom w:val="nil"/>
              <w:right w:val="nil"/>
            </w:tcBorders>
            <w:shd w:val="clear" w:color="000000" w:fill="BFBFBF"/>
            <w:noWrap/>
            <w:vAlign w:val="bottom"/>
            <w:hideMark/>
          </w:tcPr>
          <w:p w14:paraId="126405BD"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223CCF0C"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11DFB95B" w14:textId="3E7F3B6B"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D07E2F">
              <w:rPr>
                <w:rFonts w:ascii="Calibri" w:eastAsia="Times New Roman" w:hAnsi="Calibri" w:cs="Calibri"/>
                <w:color w:val="000000"/>
              </w:rPr>
              <w:t>251</w:t>
            </w:r>
            <w:r w:rsidRPr="0091618C">
              <w:rPr>
                <w:rFonts w:ascii="Calibri" w:eastAsia="Times New Roman" w:hAnsi="Calibri" w:cs="Calibri"/>
                <w:color w:val="000000"/>
              </w:rPr>
              <w:t xml:space="preserve">,000 </w:t>
            </w:r>
          </w:p>
        </w:tc>
      </w:tr>
      <w:tr w:rsidR="0091618C" w:rsidRPr="0091618C" w14:paraId="7134B80B" w14:textId="77777777" w:rsidTr="0091618C">
        <w:trPr>
          <w:trHeight w:val="288"/>
        </w:trPr>
        <w:tc>
          <w:tcPr>
            <w:tcW w:w="4878" w:type="dxa"/>
            <w:tcBorders>
              <w:top w:val="nil"/>
              <w:left w:val="single" w:sz="4" w:space="0" w:color="auto"/>
              <w:bottom w:val="nil"/>
              <w:right w:val="nil"/>
            </w:tcBorders>
            <w:shd w:val="clear" w:color="auto" w:fill="auto"/>
            <w:noWrap/>
            <w:vAlign w:val="bottom"/>
            <w:hideMark/>
          </w:tcPr>
          <w:p w14:paraId="1B17F16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Accounts Receivable</w:t>
            </w:r>
          </w:p>
        </w:tc>
        <w:tc>
          <w:tcPr>
            <w:tcW w:w="94" w:type="dxa"/>
            <w:tcBorders>
              <w:top w:val="nil"/>
              <w:left w:val="nil"/>
              <w:bottom w:val="nil"/>
              <w:right w:val="nil"/>
            </w:tcBorders>
            <w:shd w:val="clear" w:color="auto" w:fill="auto"/>
            <w:noWrap/>
            <w:vAlign w:val="bottom"/>
            <w:hideMark/>
          </w:tcPr>
          <w:p w14:paraId="00942B6D"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4F529A83"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2EFE69FC" w14:textId="43F7012B"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D07E2F">
              <w:rPr>
                <w:rFonts w:ascii="Calibri" w:eastAsia="Times New Roman" w:hAnsi="Calibri" w:cs="Calibri"/>
                <w:color w:val="000000"/>
              </w:rPr>
              <w:t>501</w:t>
            </w:r>
            <w:r w:rsidRPr="0091618C">
              <w:rPr>
                <w:rFonts w:ascii="Calibri" w:eastAsia="Times New Roman" w:hAnsi="Calibri" w:cs="Calibri"/>
                <w:color w:val="000000"/>
              </w:rPr>
              <w:t xml:space="preserve">,000 </w:t>
            </w:r>
          </w:p>
        </w:tc>
      </w:tr>
      <w:tr w:rsidR="0091618C" w:rsidRPr="0091618C" w14:paraId="251E8D92" w14:textId="77777777" w:rsidTr="0091618C">
        <w:trPr>
          <w:trHeight w:val="288"/>
        </w:trPr>
        <w:tc>
          <w:tcPr>
            <w:tcW w:w="4878" w:type="dxa"/>
            <w:tcBorders>
              <w:top w:val="nil"/>
              <w:left w:val="single" w:sz="4" w:space="0" w:color="auto"/>
              <w:bottom w:val="nil"/>
              <w:right w:val="nil"/>
            </w:tcBorders>
            <w:shd w:val="clear" w:color="000000" w:fill="BFBFBF"/>
            <w:noWrap/>
            <w:vAlign w:val="bottom"/>
            <w:hideMark/>
          </w:tcPr>
          <w:p w14:paraId="0E85737D"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Inventory</w:t>
            </w:r>
          </w:p>
        </w:tc>
        <w:tc>
          <w:tcPr>
            <w:tcW w:w="94" w:type="dxa"/>
            <w:tcBorders>
              <w:top w:val="nil"/>
              <w:left w:val="nil"/>
              <w:bottom w:val="nil"/>
              <w:right w:val="nil"/>
            </w:tcBorders>
            <w:shd w:val="clear" w:color="000000" w:fill="BFBFBF"/>
            <w:noWrap/>
            <w:vAlign w:val="bottom"/>
            <w:hideMark/>
          </w:tcPr>
          <w:p w14:paraId="30AC2EB2"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5888238D"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79C8BD9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634</w:t>
            </w:r>
            <w:r w:rsidRPr="0091618C">
              <w:rPr>
                <w:rFonts w:ascii="Calibri" w:eastAsia="Times New Roman" w:hAnsi="Calibri" w:cs="Calibri"/>
                <w:color w:val="000000"/>
              </w:rPr>
              <w:t xml:space="preserve">,000 </w:t>
            </w:r>
          </w:p>
        </w:tc>
      </w:tr>
      <w:tr w:rsidR="0091618C" w:rsidRPr="0091618C" w14:paraId="6DE50F18" w14:textId="77777777" w:rsidTr="0091618C">
        <w:trPr>
          <w:trHeight w:val="288"/>
        </w:trPr>
        <w:tc>
          <w:tcPr>
            <w:tcW w:w="4878" w:type="dxa"/>
            <w:tcBorders>
              <w:top w:val="nil"/>
              <w:left w:val="single" w:sz="4" w:space="0" w:color="auto"/>
              <w:bottom w:val="nil"/>
              <w:right w:val="nil"/>
            </w:tcBorders>
            <w:shd w:val="clear" w:color="auto" w:fill="auto"/>
            <w:noWrap/>
            <w:vAlign w:val="bottom"/>
            <w:hideMark/>
          </w:tcPr>
          <w:p w14:paraId="2029DE9A"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Land and Buildings</w:t>
            </w:r>
          </w:p>
        </w:tc>
        <w:tc>
          <w:tcPr>
            <w:tcW w:w="94" w:type="dxa"/>
            <w:tcBorders>
              <w:top w:val="nil"/>
              <w:left w:val="nil"/>
              <w:bottom w:val="nil"/>
              <w:right w:val="nil"/>
            </w:tcBorders>
            <w:shd w:val="clear" w:color="auto" w:fill="auto"/>
            <w:noWrap/>
            <w:vAlign w:val="bottom"/>
            <w:hideMark/>
          </w:tcPr>
          <w:p w14:paraId="014D7525"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1393AC97"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2350CD6A"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186</w:t>
            </w:r>
            <w:r w:rsidRPr="0091618C">
              <w:rPr>
                <w:rFonts w:ascii="Calibri" w:eastAsia="Times New Roman" w:hAnsi="Calibri" w:cs="Calibri"/>
                <w:color w:val="000000"/>
              </w:rPr>
              <w:t xml:space="preserve">,000 </w:t>
            </w:r>
          </w:p>
        </w:tc>
      </w:tr>
      <w:tr w:rsidR="0091618C" w:rsidRPr="0091618C" w14:paraId="2AF93081" w14:textId="77777777" w:rsidTr="0091618C">
        <w:trPr>
          <w:trHeight w:val="288"/>
        </w:trPr>
        <w:tc>
          <w:tcPr>
            <w:tcW w:w="4878" w:type="dxa"/>
            <w:tcBorders>
              <w:top w:val="nil"/>
              <w:left w:val="single" w:sz="4" w:space="0" w:color="auto"/>
              <w:bottom w:val="nil"/>
              <w:right w:val="nil"/>
            </w:tcBorders>
            <w:shd w:val="clear" w:color="000000" w:fill="BFBFBF"/>
            <w:noWrap/>
            <w:vAlign w:val="bottom"/>
            <w:hideMark/>
          </w:tcPr>
          <w:p w14:paraId="0780FB07"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Patent</w:t>
            </w:r>
          </w:p>
        </w:tc>
        <w:tc>
          <w:tcPr>
            <w:tcW w:w="94" w:type="dxa"/>
            <w:tcBorders>
              <w:top w:val="nil"/>
              <w:left w:val="nil"/>
              <w:bottom w:val="nil"/>
              <w:right w:val="nil"/>
            </w:tcBorders>
            <w:shd w:val="clear" w:color="000000" w:fill="BFBFBF"/>
            <w:noWrap/>
            <w:vAlign w:val="bottom"/>
            <w:hideMark/>
          </w:tcPr>
          <w:p w14:paraId="7A2AFB9A"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5E034EC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3FF16695"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25</w:t>
            </w:r>
            <w:r w:rsidRPr="0091618C">
              <w:rPr>
                <w:rFonts w:ascii="Calibri" w:eastAsia="Times New Roman" w:hAnsi="Calibri" w:cs="Calibri"/>
                <w:color w:val="000000"/>
              </w:rPr>
              <w:t xml:space="preserve">,000 </w:t>
            </w:r>
          </w:p>
        </w:tc>
      </w:tr>
      <w:tr w:rsidR="0091618C" w:rsidRPr="0091618C" w14:paraId="23949D11" w14:textId="77777777" w:rsidTr="0091618C">
        <w:trPr>
          <w:trHeight w:val="288"/>
        </w:trPr>
        <w:tc>
          <w:tcPr>
            <w:tcW w:w="4878" w:type="dxa"/>
            <w:tcBorders>
              <w:top w:val="nil"/>
              <w:left w:val="single" w:sz="4" w:space="0" w:color="auto"/>
              <w:bottom w:val="nil"/>
              <w:right w:val="nil"/>
            </w:tcBorders>
            <w:shd w:val="clear" w:color="auto" w:fill="auto"/>
            <w:noWrap/>
            <w:vAlign w:val="bottom"/>
            <w:hideMark/>
          </w:tcPr>
          <w:p w14:paraId="34C69E8E"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Equipment</w:t>
            </w:r>
          </w:p>
        </w:tc>
        <w:tc>
          <w:tcPr>
            <w:tcW w:w="94" w:type="dxa"/>
            <w:tcBorders>
              <w:top w:val="nil"/>
              <w:left w:val="nil"/>
              <w:bottom w:val="nil"/>
              <w:right w:val="nil"/>
            </w:tcBorders>
            <w:shd w:val="clear" w:color="auto" w:fill="auto"/>
            <w:noWrap/>
            <w:vAlign w:val="bottom"/>
            <w:hideMark/>
          </w:tcPr>
          <w:p w14:paraId="42BD7152"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78B1386B"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41CE54B6"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199</w:t>
            </w:r>
            <w:r w:rsidRPr="0091618C">
              <w:rPr>
                <w:rFonts w:ascii="Calibri" w:eastAsia="Times New Roman" w:hAnsi="Calibri" w:cs="Calibri"/>
                <w:color w:val="000000"/>
              </w:rPr>
              <w:t xml:space="preserve">,000 </w:t>
            </w:r>
          </w:p>
        </w:tc>
      </w:tr>
      <w:tr w:rsidR="0091618C" w:rsidRPr="0091618C" w14:paraId="17259F6E" w14:textId="77777777" w:rsidTr="0091618C">
        <w:trPr>
          <w:trHeight w:val="324"/>
        </w:trPr>
        <w:tc>
          <w:tcPr>
            <w:tcW w:w="4878" w:type="dxa"/>
            <w:tcBorders>
              <w:top w:val="nil"/>
              <w:left w:val="single" w:sz="4" w:space="0" w:color="auto"/>
              <w:bottom w:val="nil"/>
              <w:right w:val="nil"/>
            </w:tcBorders>
            <w:shd w:val="clear" w:color="000000" w:fill="BFBFBF"/>
            <w:noWrap/>
            <w:vAlign w:val="bottom"/>
            <w:hideMark/>
          </w:tcPr>
          <w:p w14:paraId="175A4B94"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Other Assets</w:t>
            </w:r>
          </w:p>
        </w:tc>
        <w:tc>
          <w:tcPr>
            <w:tcW w:w="94" w:type="dxa"/>
            <w:tcBorders>
              <w:top w:val="nil"/>
              <w:left w:val="nil"/>
              <w:bottom w:val="nil"/>
              <w:right w:val="nil"/>
            </w:tcBorders>
            <w:shd w:val="clear" w:color="000000" w:fill="BFBFBF"/>
            <w:noWrap/>
            <w:vAlign w:val="bottom"/>
            <w:hideMark/>
          </w:tcPr>
          <w:p w14:paraId="7E121B4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17AE04BC"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09F856C6" w14:textId="77777777" w:rsidR="0091618C" w:rsidRPr="0091618C" w:rsidRDefault="0091618C" w:rsidP="0091618C">
            <w:pPr>
              <w:spacing w:after="0" w:line="240" w:lineRule="auto"/>
              <w:rPr>
                <w:rFonts w:ascii="Calibri" w:eastAsia="Times New Roman" w:hAnsi="Calibri" w:cs="Calibri"/>
                <w:color w:val="000000"/>
                <w:u w:val="single"/>
              </w:rPr>
            </w:pPr>
            <w:r w:rsidRPr="0091618C">
              <w:rPr>
                <w:rFonts w:ascii="Calibri" w:eastAsia="Times New Roman" w:hAnsi="Calibri" w:cs="Calibri"/>
                <w:color w:val="000000"/>
                <w:u w:val="single"/>
              </w:rPr>
              <w:t xml:space="preserve"> $       </w:t>
            </w:r>
            <w:r w:rsidR="00693E13">
              <w:rPr>
                <w:rFonts w:ascii="Calibri" w:eastAsia="Times New Roman" w:hAnsi="Calibri" w:cs="Calibri"/>
                <w:color w:val="000000"/>
                <w:u w:val="single"/>
              </w:rPr>
              <w:t>137</w:t>
            </w:r>
            <w:r w:rsidRPr="0091618C">
              <w:rPr>
                <w:rFonts w:ascii="Calibri" w:eastAsia="Times New Roman" w:hAnsi="Calibri" w:cs="Calibri"/>
                <w:color w:val="000000"/>
                <w:u w:val="single"/>
              </w:rPr>
              <w:t xml:space="preserve">,000 </w:t>
            </w:r>
          </w:p>
        </w:tc>
      </w:tr>
      <w:tr w:rsidR="0091618C" w:rsidRPr="0091618C" w14:paraId="72401CC2" w14:textId="77777777" w:rsidTr="0091618C">
        <w:trPr>
          <w:trHeight w:val="324"/>
        </w:trPr>
        <w:tc>
          <w:tcPr>
            <w:tcW w:w="4878" w:type="dxa"/>
            <w:tcBorders>
              <w:top w:val="nil"/>
              <w:left w:val="single" w:sz="4" w:space="0" w:color="auto"/>
              <w:bottom w:val="nil"/>
              <w:right w:val="nil"/>
            </w:tcBorders>
            <w:shd w:val="clear" w:color="auto" w:fill="auto"/>
            <w:noWrap/>
            <w:vAlign w:val="bottom"/>
            <w:hideMark/>
          </w:tcPr>
          <w:p w14:paraId="19620CF7" w14:textId="77777777" w:rsidR="0091618C" w:rsidRPr="0091618C" w:rsidRDefault="0091618C" w:rsidP="00143645">
            <w:pPr>
              <w:spacing w:after="0" w:line="240" w:lineRule="auto"/>
              <w:ind w:firstLineChars="100" w:firstLine="216"/>
              <w:rPr>
                <w:rFonts w:ascii="Calibri" w:eastAsia="Times New Roman" w:hAnsi="Calibri" w:cs="Calibri"/>
                <w:b/>
                <w:bCs/>
                <w:color w:val="000000"/>
              </w:rPr>
            </w:pPr>
            <w:r w:rsidRPr="0091618C">
              <w:rPr>
                <w:rFonts w:ascii="Calibri" w:eastAsia="Times New Roman" w:hAnsi="Calibri" w:cs="Calibri"/>
                <w:b/>
                <w:bCs/>
                <w:color w:val="000000"/>
              </w:rPr>
              <w:t>Total Assets</w:t>
            </w:r>
          </w:p>
        </w:tc>
        <w:tc>
          <w:tcPr>
            <w:tcW w:w="94" w:type="dxa"/>
            <w:tcBorders>
              <w:top w:val="nil"/>
              <w:left w:val="nil"/>
              <w:bottom w:val="nil"/>
              <w:right w:val="nil"/>
            </w:tcBorders>
            <w:shd w:val="clear" w:color="auto" w:fill="auto"/>
            <w:noWrap/>
            <w:vAlign w:val="bottom"/>
            <w:hideMark/>
          </w:tcPr>
          <w:p w14:paraId="61981694"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22A7041C"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7C555F90" w14:textId="7F96A989" w:rsidR="0091618C" w:rsidRPr="0091618C" w:rsidRDefault="00D07E2F" w:rsidP="0091618C">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w:t>
            </w:r>
            <w:r w:rsidR="004F5EC7">
              <w:rPr>
                <w:rFonts w:ascii="Calibri" w:eastAsia="Times New Roman" w:hAnsi="Calibri" w:cs="Calibri"/>
                <w:b/>
                <w:bCs/>
                <w:color w:val="000000"/>
                <w:u w:val="double"/>
              </w:rPr>
              <w:t xml:space="preserve"> </w:t>
            </w:r>
            <w:r>
              <w:rPr>
                <w:rFonts w:ascii="Calibri" w:eastAsia="Times New Roman" w:hAnsi="Calibri" w:cs="Calibri"/>
                <w:b/>
                <w:bCs/>
                <w:color w:val="000000"/>
                <w:u w:val="double"/>
              </w:rPr>
              <w:t xml:space="preserve">  1,933</w:t>
            </w:r>
            <w:r w:rsidR="00693E13">
              <w:rPr>
                <w:rFonts w:ascii="Calibri" w:eastAsia="Times New Roman" w:hAnsi="Calibri" w:cs="Calibri"/>
                <w:b/>
                <w:bCs/>
                <w:color w:val="000000"/>
                <w:u w:val="double"/>
              </w:rPr>
              <w:t>,000</w:t>
            </w:r>
            <w:r w:rsidR="0091618C" w:rsidRPr="0091618C">
              <w:rPr>
                <w:rFonts w:ascii="Calibri" w:eastAsia="Times New Roman" w:hAnsi="Calibri" w:cs="Calibri"/>
                <w:b/>
                <w:bCs/>
                <w:color w:val="000000"/>
                <w:u w:val="double"/>
              </w:rPr>
              <w:t xml:space="preserve"> </w:t>
            </w:r>
          </w:p>
        </w:tc>
      </w:tr>
      <w:tr w:rsidR="0091618C" w:rsidRPr="0091618C" w14:paraId="09921D3C" w14:textId="77777777" w:rsidTr="0091618C">
        <w:trPr>
          <w:trHeight w:val="288"/>
        </w:trPr>
        <w:tc>
          <w:tcPr>
            <w:tcW w:w="4878" w:type="dxa"/>
            <w:tcBorders>
              <w:top w:val="nil"/>
              <w:left w:val="single" w:sz="4" w:space="0" w:color="auto"/>
              <w:bottom w:val="nil"/>
              <w:right w:val="nil"/>
            </w:tcBorders>
            <w:shd w:val="clear" w:color="000000" w:fill="BFBFBF"/>
            <w:noWrap/>
            <w:vAlign w:val="bottom"/>
            <w:hideMark/>
          </w:tcPr>
          <w:p w14:paraId="209C2BA6"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Accounts Payable</w:t>
            </w:r>
          </w:p>
        </w:tc>
        <w:tc>
          <w:tcPr>
            <w:tcW w:w="94" w:type="dxa"/>
            <w:tcBorders>
              <w:top w:val="nil"/>
              <w:left w:val="nil"/>
              <w:bottom w:val="nil"/>
              <w:right w:val="nil"/>
            </w:tcBorders>
            <w:shd w:val="clear" w:color="000000" w:fill="BFBFBF"/>
            <w:noWrap/>
            <w:vAlign w:val="bottom"/>
            <w:hideMark/>
          </w:tcPr>
          <w:p w14:paraId="22434BCF"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0AC0092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042B3B64"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(385</w:t>
            </w:r>
            <w:r w:rsidRPr="0091618C">
              <w:rPr>
                <w:rFonts w:ascii="Calibri" w:eastAsia="Times New Roman" w:hAnsi="Calibri" w:cs="Calibri"/>
                <w:color w:val="000000"/>
              </w:rPr>
              <w:t>,000)</w:t>
            </w:r>
          </w:p>
        </w:tc>
      </w:tr>
      <w:tr w:rsidR="0091618C" w:rsidRPr="0091618C" w14:paraId="55E244D4" w14:textId="77777777" w:rsidTr="0091618C">
        <w:trPr>
          <w:trHeight w:val="288"/>
        </w:trPr>
        <w:tc>
          <w:tcPr>
            <w:tcW w:w="4878" w:type="dxa"/>
            <w:tcBorders>
              <w:top w:val="nil"/>
              <w:left w:val="single" w:sz="4" w:space="0" w:color="auto"/>
              <w:bottom w:val="nil"/>
              <w:right w:val="nil"/>
            </w:tcBorders>
            <w:shd w:val="clear" w:color="auto" w:fill="auto"/>
            <w:noWrap/>
            <w:vAlign w:val="bottom"/>
            <w:hideMark/>
          </w:tcPr>
          <w:p w14:paraId="4578393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Bonds Payable</w:t>
            </w:r>
          </w:p>
        </w:tc>
        <w:tc>
          <w:tcPr>
            <w:tcW w:w="94" w:type="dxa"/>
            <w:tcBorders>
              <w:top w:val="nil"/>
              <w:left w:val="nil"/>
              <w:bottom w:val="nil"/>
              <w:right w:val="nil"/>
            </w:tcBorders>
            <w:shd w:val="clear" w:color="auto" w:fill="auto"/>
            <w:noWrap/>
            <w:vAlign w:val="bottom"/>
            <w:hideMark/>
          </w:tcPr>
          <w:p w14:paraId="303822EA"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74A0315D"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4092AC2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(140</w:t>
            </w:r>
            <w:r w:rsidRPr="0091618C">
              <w:rPr>
                <w:rFonts w:ascii="Calibri" w:eastAsia="Times New Roman" w:hAnsi="Calibri" w:cs="Calibri"/>
                <w:color w:val="000000"/>
              </w:rPr>
              <w:t>,000)</w:t>
            </w:r>
          </w:p>
        </w:tc>
      </w:tr>
      <w:tr w:rsidR="0091618C" w:rsidRPr="0091618C" w14:paraId="62B5B016" w14:textId="77777777" w:rsidTr="0091618C">
        <w:trPr>
          <w:trHeight w:val="288"/>
        </w:trPr>
        <w:tc>
          <w:tcPr>
            <w:tcW w:w="4878" w:type="dxa"/>
            <w:tcBorders>
              <w:top w:val="nil"/>
              <w:left w:val="single" w:sz="4" w:space="0" w:color="auto"/>
              <w:bottom w:val="nil"/>
              <w:right w:val="nil"/>
            </w:tcBorders>
            <w:shd w:val="clear" w:color="000000" w:fill="BFBFBF"/>
            <w:noWrap/>
            <w:vAlign w:val="bottom"/>
            <w:hideMark/>
          </w:tcPr>
          <w:p w14:paraId="647766DC"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Premiums on Bonds Payable</w:t>
            </w:r>
          </w:p>
        </w:tc>
        <w:tc>
          <w:tcPr>
            <w:tcW w:w="94" w:type="dxa"/>
            <w:tcBorders>
              <w:top w:val="nil"/>
              <w:left w:val="nil"/>
              <w:bottom w:val="nil"/>
              <w:right w:val="nil"/>
            </w:tcBorders>
            <w:shd w:val="clear" w:color="000000" w:fill="BFBFBF"/>
            <w:noWrap/>
            <w:vAlign w:val="bottom"/>
            <w:hideMark/>
          </w:tcPr>
          <w:p w14:paraId="53B1EAB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6B85BAA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04559805"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(5,350</w:t>
            </w:r>
            <w:r w:rsidRPr="0091618C">
              <w:rPr>
                <w:rFonts w:ascii="Calibri" w:eastAsia="Times New Roman" w:hAnsi="Calibri" w:cs="Calibri"/>
                <w:color w:val="000000"/>
              </w:rPr>
              <w:t>)</w:t>
            </w:r>
          </w:p>
        </w:tc>
      </w:tr>
      <w:tr w:rsidR="0091618C" w:rsidRPr="0091618C" w14:paraId="2927C158" w14:textId="77777777" w:rsidTr="0091618C">
        <w:trPr>
          <w:trHeight w:val="288"/>
        </w:trPr>
        <w:tc>
          <w:tcPr>
            <w:tcW w:w="4878" w:type="dxa"/>
            <w:tcBorders>
              <w:top w:val="nil"/>
              <w:left w:val="single" w:sz="4" w:space="0" w:color="auto"/>
              <w:bottom w:val="nil"/>
              <w:right w:val="nil"/>
            </w:tcBorders>
            <w:shd w:val="clear" w:color="auto" w:fill="auto"/>
            <w:noWrap/>
            <w:vAlign w:val="bottom"/>
            <w:hideMark/>
          </w:tcPr>
          <w:p w14:paraId="6F3125A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Other Liabilities</w:t>
            </w:r>
          </w:p>
        </w:tc>
        <w:tc>
          <w:tcPr>
            <w:tcW w:w="94" w:type="dxa"/>
            <w:tcBorders>
              <w:top w:val="nil"/>
              <w:left w:val="nil"/>
              <w:bottom w:val="nil"/>
              <w:right w:val="nil"/>
            </w:tcBorders>
            <w:shd w:val="clear" w:color="auto" w:fill="auto"/>
            <w:noWrap/>
            <w:vAlign w:val="bottom"/>
            <w:hideMark/>
          </w:tcPr>
          <w:p w14:paraId="4B7DE2C3"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3771391E"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0DA90B6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(243,000</w:t>
            </w:r>
            <w:r w:rsidRPr="0091618C">
              <w:rPr>
                <w:rFonts w:ascii="Calibri" w:eastAsia="Times New Roman" w:hAnsi="Calibri" w:cs="Calibri"/>
                <w:color w:val="000000"/>
              </w:rPr>
              <w:t>)</w:t>
            </w:r>
          </w:p>
        </w:tc>
      </w:tr>
      <w:tr w:rsidR="0091618C" w:rsidRPr="0091618C" w14:paraId="2275F4AE" w14:textId="77777777" w:rsidTr="0091618C">
        <w:trPr>
          <w:trHeight w:val="288"/>
        </w:trPr>
        <w:tc>
          <w:tcPr>
            <w:tcW w:w="4878" w:type="dxa"/>
            <w:tcBorders>
              <w:top w:val="nil"/>
              <w:left w:val="single" w:sz="4" w:space="0" w:color="auto"/>
              <w:bottom w:val="nil"/>
              <w:right w:val="nil"/>
            </w:tcBorders>
            <w:shd w:val="clear" w:color="000000" w:fill="BFBFBF"/>
            <w:noWrap/>
            <w:vAlign w:val="bottom"/>
            <w:hideMark/>
          </w:tcPr>
          <w:p w14:paraId="75310CA8"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Common Stock</w:t>
            </w:r>
          </w:p>
        </w:tc>
        <w:tc>
          <w:tcPr>
            <w:tcW w:w="94" w:type="dxa"/>
            <w:tcBorders>
              <w:top w:val="nil"/>
              <w:left w:val="nil"/>
              <w:bottom w:val="nil"/>
              <w:right w:val="nil"/>
            </w:tcBorders>
            <w:shd w:val="clear" w:color="000000" w:fill="BFBFBF"/>
            <w:noWrap/>
            <w:vAlign w:val="bottom"/>
            <w:hideMark/>
          </w:tcPr>
          <w:p w14:paraId="75BF720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4C857CA2"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380B3ED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693E13">
              <w:rPr>
                <w:rFonts w:ascii="Calibri" w:eastAsia="Times New Roman" w:hAnsi="Calibri" w:cs="Calibri"/>
                <w:color w:val="000000"/>
              </w:rPr>
              <w:t>(380</w:t>
            </w:r>
            <w:r w:rsidRPr="0091618C">
              <w:rPr>
                <w:rFonts w:ascii="Calibri" w:eastAsia="Times New Roman" w:hAnsi="Calibri" w:cs="Calibri"/>
                <w:color w:val="000000"/>
              </w:rPr>
              <w:t>,000)</w:t>
            </w:r>
          </w:p>
        </w:tc>
      </w:tr>
      <w:tr w:rsidR="0091618C" w:rsidRPr="0091618C" w14:paraId="56CCDAE9" w14:textId="77777777" w:rsidTr="0091618C">
        <w:trPr>
          <w:trHeight w:val="288"/>
        </w:trPr>
        <w:tc>
          <w:tcPr>
            <w:tcW w:w="4878" w:type="dxa"/>
            <w:tcBorders>
              <w:top w:val="nil"/>
              <w:left w:val="single" w:sz="4" w:space="0" w:color="auto"/>
              <w:bottom w:val="nil"/>
              <w:right w:val="nil"/>
            </w:tcBorders>
            <w:shd w:val="clear" w:color="auto" w:fill="auto"/>
            <w:noWrap/>
            <w:vAlign w:val="bottom"/>
            <w:hideMark/>
          </w:tcPr>
          <w:p w14:paraId="22386A64"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Additional Paid in Capital</w:t>
            </w:r>
          </w:p>
        </w:tc>
        <w:tc>
          <w:tcPr>
            <w:tcW w:w="94" w:type="dxa"/>
            <w:tcBorders>
              <w:top w:val="nil"/>
              <w:left w:val="nil"/>
              <w:bottom w:val="nil"/>
              <w:right w:val="nil"/>
            </w:tcBorders>
            <w:shd w:val="clear" w:color="auto" w:fill="auto"/>
            <w:noWrap/>
            <w:vAlign w:val="bottom"/>
            <w:hideMark/>
          </w:tcPr>
          <w:p w14:paraId="69563420"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2B1A9980"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367F903A" w14:textId="3961A7DB" w:rsidR="0091618C" w:rsidRPr="0091618C" w:rsidRDefault="004F5EC7" w:rsidP="0091618C">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693E13">
              <w:rPr>
                <w:rFonts w:ascii="Calibri" w:eastAsia="Times New Roman" w:hAnsi="Calibri" w:cs="Calibri"/>
                <w:color w:val="000000"/>
              </w:rPr>
              <w:t>(100</w:t>
            </w:r>
            <w:r w:rsidR="0091618C" w:rsidRPr="0091618C">
              <w:rPr>
                <w:rFonts w:ascii="Calibri" w:eastAsia="Times New Roman" w:hAnsi="Calibri" w:cs="Calibri"/>
                <w:color w:val="000000"/>
              </w:rPr>
              <w:t>,000)</w:t>
            </w:r>
          </w:p>
        </w:tc>
      </w:tr>
      <w:tr w:rsidR="0091618C" w:rsidRPr="0091618C" w14:paraId="1D23BACA" w14:textId="77777777" w:rsidTr="0091618C">
        <w:trPr>
          <w:trHeight w:val="324"/>
        </w:trPr>
        <w:tc>
          <w:tcPr>
            <w:tcW w:w="4878" w:type="dxa"/>
            <w:tcBorders>
              <w:top w:val="nil"/>
              <w:left w:val="single" w:sz="4" w:space="0" w:color="auto"/>
              <w:bottom w:val="nil"/>
              <w:right w:val="nil"/>
            </w:tcBorders>
            <w:shd w:val="clear" w:color="000000" w:fill="BFBFBF"/>
            <w:noWrap/>
            <w:vAlign w:val="bottom"/>
            <w:hideMark/>
          </w:tcPr>
          <w:p w14:paraId="0BF6EE52"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Retained Earnings, 12/31</w:t>
            </w:r>
          </w:p>
        </w:tc>
        <w:tc>
          <w:tcPr>
            <w:tcW w:w="94" w:type="dxa"/>
            <w:tcBorders>
              <w:top w:val="nil"/>
              <w:left w:val="nil"/>
              <w:bottom w:val="nil"/>
              <w:right w:val="nil"/>
            </w:tcBorders>
            <w:shd w:val="clear" w:color="000000" w:fill="BFBFBF"/>
            <w:noWrap/>
            <w:vAlign w:val="bottom"/>
            <w:hideMark/>
          </w:tcPr>
          <w:p w14:paraId="1B2172D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6D3E8A26"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1346C5EC" w14:textId="3F826D7F" w:rsidR="0091618C" w:rsidRPr="0091618C" w:rsidRDefault="0091618C" w:rsidP="0091618C">
            <w:pPr>
              <w:spacing w:after="0" w:line="240" w:lineRule="auto"/>
              <w:rPr>
                <w:rFonts w:ascii="Calibri" w:eastAsia="Times New Roman" w:hAnsi="Calibri" w:cs="Calibri"/>
                <w:color w:val="000000"/>
                <w:u w:val="single"/>
              </w:rPr>
            </w:pPr>
            <w:r w:rsidRPr="0091618C">
              <w:rPr>
                <w:rFonts w:ascii="Calibri" w:eastAsia="Times New Roman" w:hAnsi="Calibri" w:cs="Calibri"/>
                <w:color w:val="000000"/>
                <w:u w:val="single"/>
              </w:rPr>
              <w:t xml:space="preserve"> $     </w:t>
            </w:r>
            <w:r w:rsidR="00D07E2F">
              <w:rPr>
                <w:rFonts w:ascii="Calibri" w:eastAsia="Times New Roman" w:hAnsi="Calibri" w:cs="Calibri"/>
                <w:color w:val="000000"/>
                <w:u w:val="single"/>
              </w:rPr>
              <w:t>(679</w:t>
            </w:r>
            <w:r w:rsidR="00693E13">
              <w:rPr>
                <w:rFonts w:ascii="Calibri" w:eastAsia="Times New Roman" w:hAnsi="Calibri" w:cs="Calibri"/>
                <w:color w:val="000000"/>
                <w:u w:val="single"/>
              </w:rPr>
              <w:t>,650</w:t>
            </w:r>
            <w:r w:rsidRPr="0091618C">
              <w:rPr>
                <w:rFonts w:ascii="Calibri" w:eastAsia="Times New Roman" w:hAnsi="Calibri" w:cs="Calibri"/>
                <w:color w:val="000000"/>
                <w:u w:val="single"/>
              </w:rPr>
              <w:t>)</w:t>
            </w:r>
          </w:p>
        </w:tc>
      </w:tr>
      <w:tr w:rsidR="0091618C" w:rsidRPr="0091618C" w14:paraId="2A78EC34" w14:textId="77777777" w:rsidTr="0091618C">
        <w:trPr>
          <w:trHeight w:val="324"/>
        </w:trPr>
        <w:tc>
          <w:tcPr>
            <w:tcW w:w="4878" w:type="dxa"/>
            <w:tcBorders>
              <w:top w:val="nil"/>
              <w:left w:val="single" w:sz="4" w:space="0" w:color="auto"/>
              <w:bottom w:val="single" w:sz="4" w:space="0" w:color="auto"/>
              <w:right w:val="nil"/>
            </w:tcBorders>
            <w:shd w:val="clear" w:color="auto" w:fill="auto"/>
            <w:noWrap/>
            <w:vAlign w:val="bottom"/>
            <w:hideMark/>
          </w:tcPr>
          <w:p w14:paraId="7EC198DE" w14:textId="77777777" w:rsidR="0091618C" w:rsidRPr="0091618C" w:rsidRDefault="0091618C" w:rsidP="00143645">
            <w:pPr>
              <w:spacing w:after="0" w:line="240" w:lineRule="auto"/>
              <w:ind w:firstLineChars="100" w:firstLine="216"/>
              <w:rPr>
                <w:rFonts w:ascii="Calibri" w:eastAsia="Times New Roman" w:hAnsi="Calibri" w:cs="Calibri"/>
                <w:b/>
                <w:bCs/>
                <w:color w:val="000000"/>
              </w:rPr>
            </w:pPr>
            <w:r w:rsidRPr="0091618C">
              <w:rPr>
                <w:rFonts w:ascii="Calibri" w:eastAsia="Times New Roman" w:hAnsi="Calibri" w:cs="Calibri"/>
                <w:b/>
                <w:bCs/>
                <w:color w:val="000000"/>
              </w:rPr>
              <w:t xml:space="preserve">Total Liabilities and Equity </w:t>
            </w:r>
          </w:p>
        </w:tc>
        <w:tc>
          <w:tcPr>
            <w:tcW w:w="94" w:type="dxa"/>
            <w:tcBorders>
              <w:top w:val="nil"/>
              <w:left w:val="nil"/>
              <w:bottom w:val="single" w:sz="4" w:space="0" w:color="auto"/>
              <w:right w:val="nil"/>
            </w:tcBorders>
            <w:shd w:val="clear" w:color="auto" w:fill="auto"/>
            <w:noWrap/>
            <w:vAlign w:val="bottom"/>
            <w:hideMark/>
          </w:tcPr>
          <w:p w14:paraId="64127368"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single" w:sz="4" w:space="0" w:color="auto"/>
              <w:right w:val="nil"/>
            </w:tcBorders>
            <w:shd w:val="clear" w:color="auto" w:fill="auto"/>
            <w:noWrap/>
            <w:vAlign w:val="bottom"/>
            <w:hideMark/>
          </w:tcPr>
          <w:p w14:paraId="32E2593D"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single" w:sz="4" w:space="0" w:color="auto"/>
              <w:right w:val="single" w:sz="4" w:space="0" w:color="auto"/>
            </w:tcBorders>
            <w:shd w:val="clear" w:color="auto" w:fill="auto"/>
            <w:noWrap/>
            <w:vAlign w:val="bottom"/>
            <w:hideMark/>
          </w:tcPr>
          <w:p w14:paraId="308647B0" w14:textId="72714CA7" w:rsidR="0091618C" w:rsidRPr="0091618C" w:rsidRDefault="00D07E2F" w:rsidP="0091618C">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w:t>
            </w:r>
            <w:r w:rsidR="004F5EC7">
              <w:rPr>
                <w:rFonts w:ascii="Calibri" w:eastAsia="Times New Roman" w:hAnsi="Calibri" w:cs="Calibri"/>
                <w:b/>
                <w:bCs/>
                <w:color w:val="000000"/>
                <w:u w:val="double"/>
              </w:rPr>
              <w:t xml:space="preserve"> </w:t>
            </w:r>
            <w:r>
              <w:rPr>
                <w:rFonts w:ascii="Calibri" w:eastAsia="Times New Roman" w:hAnsi="Calibri" w:cs="Calibri"/>
                <w:b/>
                <w:bCs/>
                <w:color w:val="000000"/>
                <w:u w:val="double"/>
              </w:rPr>
              <w:t xml:space="preserve"> (1,933</w:t>
            </w:r>
            <w:r w:rsidR="0091618C" w:rsidRPr="0091618C">
              <w:rPr>
                <w:rFonts w:ascii="Calibri" w:eastAsia="Times New Roman" w:hAnsi="Calibri" w:cs="Calibri"/>
                <w:b/>
                <w:bCs/>
                <w:color w:val="000000"/>
                <w:u w:val="double"/>
              </w:rPr>
              <w:t>,000)</w:t>
            </w:r>
          </w:p>
        </w:tc>
      </w:tr>
    </w:tbl>
    <w:p w14:paraId="7C0A4261" w14:textId="77777777" w:rsidR="0091618C" w:rsidRDefault="0091618C" w:rsidP="00185828">
      <w:pPr>
        <w:ind w:left="720"/>
      </w:pPr>
    </w:p>
    <w:tbl>
      <w:tblPr>
        <w:tblW w:w="7884" w:type="dxa"/>
        <w:tblInd w:w="103" w:type="dxa"/>
        <w:tblLook w:val="04A0" w:firstRow="1" w:lastRow="0" w:firstColumn="1" w:lastColumn="0" w:noHBand="0" w:noVBand="1"/>
      </w:tblPr>
      <w:tblGrid>
        <w:gridCol w:w="4939"/>
        <w:gridCol w:w="266"/>
        <w:gridCol w:w="266"/>
        <w:gridCol w:w="2413"/>
      </w:tblGrid>
      <w:tr w:rsidR="00185828" w:rsidRPr="00185828" w14:paraId="4084090E" w14:textId="77777777" w:rsidTr="0091618C">
        <w:trPr>
          <w:trHeight w:val="288"/>
        </w:trPr>
        <w:tc>
          <w:tcPr>
            <w:tcW w:w="788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0A18BFC" w14:textId="77777777"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Daughter Company</w:t>
            </w:r>
          </w:p>
        </w:tc>
      </w:tr>
      <w:tr w:rsidR="00185828" w:rsidRPr="00185828" w14:paraId="006A35D1" w14:textId="77777777" w:rsidTr="0091618C">
        <w:trPr>
          <w:trHeight w:val="288"/>
        </w:trPr>
        <w:tc>
          <w:tcPr>
            <w:tcW w:w="788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45C3501" w14:textId="0FDEC741"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Statement of Retained Earnings, for the 12 months ending December 31, 201</w:t>
            </w:r>
            <w:r w:rsidR="00D1279C">
              <w:rPr>
                <w:rFonts w:ascii="Calibri" w:eastAsia="Times New Roman" w:hAnsi="Calibri" w:cs="Calibri"/>
                <w:b/>
                <w:bCs/>
                <w:color w:val="000000"/>
              </w:rPr>
              <w:t>2</w:t>
            </w:r>
          </w:p>
        </w:tc>
      </w:tr>
      <w:tr w:rsidR="00185828" w:rsidRPr="00185828" w14:paraId="6891C5EC" w14:textId="77777777" w:rsidTr="0091618C">
        <w:trPr>
          <w:trHeight w:val="288"/>
        </w:trPr>
        <w:tc>
          <w:tcPr>
            <w:tcW w:w="4939" w:type="dxa"/>
            <w:tcBorders>
              <w:top w:val="nil"/>
              <w:left w:val="single" w:sz="4" w:space="0" w:color="auto"/>
              <w:bottom w:val="nil"/>
              <w:right w:val="nil"/>
            </w:tcBorders>
            <w:shd w:val="clear" w:color="000000" w:fill="BFBFBF"/>
            <w:noWrap/>
            <w:vAlign w:val="bottom"/>
            <w:hideMark/>
          </w:tcPr>
          <w:p w14:paraId="059F4D39" w14:textId="52C10BC9"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Retained Earnings, 1/1/1</w:t>
            </w:r>
            <w:r w:rsidR="00E103EF">
              <w:rPr>
                <w:rFonts w:ascii="Calibri" w:eastAsia="Times New Roman" w:hAnsi="Calibri" w:cs="Calibri"/>
                <w:color w:val="000000"/>
              </w:rPr>
              <w:t>2</w:t>
            </w:r>
          </w:p>
        </w:tc>
        <w:tc>
          <w:tcPr>
            <w:tcW w:w="266" w:type="dxa"/>
            <w:tcBorders>
              <w:top w:val="nil"/>
              <w:left w:val="nil"/>
              <w:bottom w:val="nil"/>
              <w:right w:val="nil"/>
            </w:tcBorders>
            <w:shd w:val="clear" w:color="000000" w:fill="BFBFBF"/>
            <w:noWrap/>
            <w:vAlign w:val="bottom"/>
            <w:hideMark/>
          </w:tcPr>
          <w:p w14:paraId="4B62435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13BD8E4C"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413" w:type="dxa"/>
            <w:tcBorders>
              <w:top w:val="nil"/>
              <w:left w:val="nil"/>
              <w:bottom w:val="nil"/>
              <w:right w:val="single" w:sz="4" w:space="0" w:color="auto"/>
            </w:tcBorders>
            <w:shd w:val="clear" w:color="000000" w:fill="BFBFBF"/>
            <w:noWrap/>
            <w:vAlign w:val="bottom"/>
            <w:hideMark/>
          </w:tcPr>
          <w:p w14:paraId="6A08A43E"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693E13">
              <w:rPr>
                <w:rFonts w:ascii="Calibri" w:eastAsia="Times New Roman" w:hAnsi="Calibri" w:cs="Calibri"/>
                <w:color w:val="000000"/>
              </w:rPr>
              <w:t>(625,000</w:t>
            </w:r>
            <w:r w:rsidRPr="00185828">
              <w:rPr>
                <w:rFonts w:ascii="Calibri" w:eastAsia="Times New Roman" w:hAnsi="Calibri" w:cs="Calibri"/>
                <w:color w:val="000000"/>
              </w:rPr>
              <w:t>)</w:t>
            </w:r>
          </w:p>
        </w:tc>
      </w:tr>
      <w:tr w:rsidR="00185828" w:rsidRPr="00185828" w14:paraId="4C2B3D2B" w14:textId="77777777" w:rsidTr="0091618C">
        <w:trPr>
          <w:trHeight w:val="288"/>
        </w:trPr>
        <w:tc>
          <w:tcPr>
            <w:tcW w:w="4939" w:type="dxa"/>
            <w:tcBorders>
              <w:top w:val="nil"/>
              <w:left w:val="single" w:sz="4" w:space="0" w:color="auto"/>
              <w:bottom w:val="nil"/>
              <w:right w:val="nil"/>
            </w:tcBorders>
            <w:shd w:val="clear" w:color="auto" w:fill="auto"/>
            <w:noWrap/>
            <w:vAlign w:val="bottom"/>
            <w:hideMark/>
          </w:tcPr>
          <w:p w14:paraId="3B62E20D"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Net Income</w:t>
            </w:r>
          </w:p>
        </w:tc>
        <w:tc>
          <w:tcPr>
            <w:tcW w:w="266" w:type="dxa"/>
            <w:tcBorders>
              <w:top w:val="nil"/>
              <w:left w:val="nil"/>
              <w:bottom w:val="nil"/>
              <w:right w:val="nil"/>
            </w:tcBorders>
            <w:shd w:val="clear" w:color="auto" w:fill="auto"/>
            <w:noWrap/>
            <w:vAlign w:val="bottom"/>
            <w:hideMark/>
          </w:tcPr>
          <w:p w14:paraId="5B86D51A" w14:textId="77777777" w:rsidR="00185828" w:rsidRPr="00185828" w:rsidRDefault="00185828" w:rsidP="00185828">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5EAA321E" w14:textId="77777777" w:rsidR="00185828" w:rsidRPr="00185828" w:rsidRDefault="00185828" w:rsidP="00185828">
            <w:pPr>
              <w:spacing w:after="0" w:line="240" w:lineRule="auto"/>
              <w:rPr>
                <w:rFonts w:ascii="Calibri" w:eastAsia="Times New Roman" w:hAnsi="Calibri" w:cs="Calibri"/>
                <w:color w:val="000000"/>
              </w:rPr>
            </w:pPr>
          </w:p>
        </w:tc>
        <w:tc>
          <w:tcPr>
            <w:tcW w:w="2413" w:type="dxa"/>
            <w:tcBorders>
              <w:top w:val="nil"/>
              <w:left w:val="nil"/>
              <w:bottom w:val="nil"/>
              <w:right w:val="single" w:sz="4" w:space="0" w:color="auto"/>
            </w:tcBorders>
            <w:shd w:val="clear" w:color="auto" w:fill="auto"/>
            <w:noWrap/>
            <w:vAlign w:val="bottom"/>
            <w:hideMark/>
          </w:tcPr>
          <w:p w14:paraId="42518369" w14:textId="0DDBB9C9"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AD6FA6">
              <w:rPr>
                <w:rFonts w:ascii="Calibri" w:eastAsia="Times New Roman" w:hAnsi="Calibri" w:cs="Calibri"/>
                <w:color w:val="000000"/>
              </w:rPr>
              <w:t xml:space="preserve">  </w:t>
            </w:r>
            <w:r w:rsidRPr="00185828">
              <w:rPr>
                <w:rFonts w:ascii="Calibri" w:eastAsia="Times New Roman" w:hAnsi="Calibri" w:cs="Calibri"/>
                <w:color w:val="000000"/>
              </w:rPr>
              <w:t xml:space="preserve"> </w:t>
            </w:r>
            <w:r w:rsidR="00D07E2F">
              <w:rPr>
                <w:rFonts w:ascii="Calibri" w:eastAsia="Times New Roman" w:hAnsi="Calibri" w:cs="Calibri"/>
                <w:color w:val="000000"/>
              </w:rPr>
              <w:t>(94</w:t>
            </w:r>
            <w:r w:rsidR="00693E13">
              <w:rPr>
                <w:rFonts w:ascii="Calibri" w:eastAsia="Times New Roman" w:hAnsi="Calibri" w:cs="Calibri"/>
                <w:color w:val="000000"/>
              </w:rPr>
              <w:t>,650</w:t>
            </w:r>
            <w:r w:rsidRPr="00185828">
              <w:rPr>
                <w:rFonts w:ascii="Calibri" w:eastAsia="Times New Roman" w:hAnsi="Calibri" w:cs="Calibri"/>
                <w:color w:val="000000"/>
              </w:rPr>
              <w:t>)</w:t>
            </w:r>
          </w:p>
        </w:tc>
      </w:tr>
      <w:tr w:rsidR="00185828" w:rsidRPr="00185828" w14:paraId="3BEE1E18" w14:textId="77777777" w:rsidTr="0091618C">
        <w:trPr>
          <w:trHeight w:val="324"/>
        </w:trPr>
        <w:tc>
          <w:tcPr>
            <w:tcW w:w="4939" w:type="dxa"/>
            <w:tcBorders>
              <w:top w:val="nil"/>
              <w:left w:val="single" w:sz="4" w:space="0" w:color="auto"/>
              <w:bottom w:val="nil"/>
              <w:right w:val="nil"/>
            </w:tcBorders>
            <w:shd w:val="clear" w:color="000000" w:fill="BFBFBF"/>
            <w:noWrap/>
            <w:vAlign w:val="bottom"/>
            <w:hideMark/>
          </w:tcPr>
          <w:p w14:paraId="31D67549"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Dividends Paid</w:t>
            </w:r>
          </w:p>
        </w:tc>
        <w:tc>
          <w:tcPr>
            <w:tcW w:w="266" w:type="dxa"/>
            <w:tcBorders>
              <w:top w:val="nil"/>
              <w:left w:val="nil"/>
              <w:bottom w:val="nil"/>
              <w:right w:val="nil"/>
            </w:tcBorders>
            <w:shd w:val="clear" w:color="000000" w:fill="BFBFBF"/>
            <w:noWrap/>
            <w:vAlign w:val="bottom"/>
            <w:hideMark/>
          </w:tcPr>
          <w:p w14:paraId="0B5E431F"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3A41A85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413" w:type="dxa"/>
            <w:tcBorders>
              <w:top w:val="nil"/>
              <w:left w:val="nil"/>
              <w:bottom w:val="nil"/>
              <w:right w:val="single" w:sz="4" w:space="0" w:color="auto"/>
            </w:tcBorders>
            <w:shd w:val="clear" w:color="000000" w:fill="BFBFBF"/>
            <w:noWrap/>
            <w:vAlign w:val="bottom"/>
            <w:hideMark/>
          </w:tcPr>
          <w:p w14:paraId="03E32424" w14:textId="2554E504" w:rsidR="00185828" w:rsidRPr="00185828" w:rsidRDefault="00185828" w:rsidP="00185828">
            <w:pPr>
              <w:spacing w:after="0" w:line="240" w:lineRule="auto"/>
              <w:rPr>
                <w:rFonts w:ascii="Calibri" w:eastAsia="Times New Roman" w:hAnsi="Calibri" w:cs="Calibri"/>
                <w:color w:val="000000"/>
                <w:u w:val="single"/>
              </w:rPr>
            </w:pPr>
            <w:r w:rsidRPr="00185828">
              <w:rPr>
                <w:rFonts w:ascii="Calibri" w:eastAsia="Times New Roman" w:hAnsi="Calibri" w:cs="Calibri"/>
                <w:color w:val="000000"/>
                <w:u w:val="single"/>
              </w:rPr>
              <w:t xml:space="preserve"> $         </w:t>
            </w:r>
            <w:r w:rsidR="00D07E2F">
              <w:rPr>
                <w:rFonts w:ascii="Calibri" w:eastAsia="Times New Roman" w:hAnsi="Calibri" w:cs="Calibri"/>
                <w:color w:val="000000"/>
                <w:u w:val="single"/>
              </w:rPr>
              <w:t>40</w:t>
            </w:r>
            <w:r w:rsidRPr="00185828">
              <w:rPr>
                <w:rFonts w:ascii="Calibri" w:eastAsia="Times New Roman" w:hAnsi="Calibri" w:cs="Calibri"/>
                <w:color w:val="000000"/>
                <w:u w:val="single"/>
              </w:rPr>
              <w:t xml:space="preserve">,000 </w:t>
            </w:r>
          </w:p>
        </w:tc>
      </w:tr>
      <w:tr w:rsidR="00185828" w:rsidRPr="00185828" w14:paraId="02FF0BAD" w14:textId="77777777" w:rsidTr="0091618C">
        <w:trPr>
          <w:trHeight w:val="324"/>
        </w:trPr>
        <w:tc>
          <w:tcPr>
            <w:tcW w:w="4939" w:type="dxa"/>
            <w:tcBorders>
              <w:top w:val="nil"/>
              <w:left w:val="single" w:sz="4" w:space="0" w:color="auto"/>
              <w:bottom w:val="single" w:sz="4" w:space="0" w:color="auto"/>
              <w:right w:val="nil"/>
            </w:tcBorders>
            <w:shd w:val="clear" w:color="auto" w:fill="auto"/>
            <w:noWrap/>
            <w:vAlign w:val="bottom"/>
            <w:hideMark/>
          </w:tcPr>
          <w:p w14:paraId="39054E38" w14:textId="107DEB40" w:rsidR="00185828" w:rsidRPr="00185828" w:rsidRDefault="00185828" w:rsidP="00185828">
            <w:pPr>
              <w:spacing w:after="0" w:line="240" w:lineRule="auto"/>
              <w:rPr>
                <w:rFonts w:ascii="Calibri" w:eastAsia="Times New Roman" w:hAnsi="Calibri" w:cs="Calibri"/>
                <w:b/>
                <w:bCs/>
                <w:color w:val="000000"/>
              </w:rPr>
            </w:pPr>
            <w:r w:rsidRPr="00185828">
              <w:rPr>
                <w:rFonts w:ascii="Calibri" w:eastAsia="Times New Roman" w:hAnsi="Calibri" w:cs="Calibri"/>
                <w:b/>
                <w:bCs/>
                <w:color w:val="000000"/>
              </w:rPr>
              <w:t>Retained Earnings, 12/31/1</w:t>
            </w:r>
            <w:r w:rsidR="00E103EF">
              <w:rPr>
                <w:rFonts w:ascii="Calibri" w:eastAsia="Times New Roman" w:hAnsi="Calibri" w:cs="Calibri"/>
                <w:b/>
                <w:bCs/>
                <w:color w:val="000000"/>
              </w:rPr>
              <w:t>2</w:t>
            </w:r>
          </w:p>
        </w:tc>
        <w:tc>
          <w:tcPr>
            <w:tcW w:w="266" w:type="dxa"/>
            <w:tcBorders>
              <w:top w:val="nil"/>
              <w:left w:val="nil"/>
              <w:bottom w:val="single" w:sz="4" w:space="0" w:color="auto"/>
              <w:right w:val="nil"/>
            </w:tcBorders>
            <w:shd w:val="clear" w:color="auto" w:fill="auto"/>
            <w:noWrap/>
            <w:vAlign w:val="bottom"/>
            <w:hideMark/>
          </w:tcPr>
          <w:p w14:paraId="1B968978"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924933D"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413" w:type="dxa"/>
            <w:tcBorders>
              <w:top w:val="nil"/>
              <w:left w:val="nil"/>
              <w:bottom w:val="single" w:sz="4" w:space="0" w:color="auto"/>
              <w:right w:val="single" w:sz="4" w:space="0" w:color="auto"/>
            </w:tcBorders>
            <w:shd w:val="clear" w:color="auto" w:fill="auto"/>
            <w:noWrap/>
            <w:vAlign w:val="bottom"/>
            <w:hideMark/>
          </w:tcPr>
          <w:p w14:paraId="0B31726A" w14:textId="774B0F05" w:rsidR="00185828" w:rsidRPr="00185828" w:rsidRDefault="00185828" w:rsidP="00185828">
            <w:pPr>
              <w:spacing w:after="0" w:line="240" w:lineRule="auto"/>
              <w:rPr>
                <w:rFonts w:ascii="Calibri" w:eastAsia="Times New Roman" w:hAnsi="Calibri" w:cs="Calibri"/>
                <w:b/>
                <w:bCs/>
                <w:color w:val="000000"/>
                <w:u w:val="double"/>
              </w:rPr>
            </w:pPr>
            <w:r w:rsidRPr="00185828">
              <w:rPr>
                <w:rFonts w:ascii="Calibri" w:eastAsia="Times New Roman" w:hAnsi="Calibri" w:cs="Calibri"/>
                <w:b/>
                <w:bCs/>
                <w:color w:val="000000"/>
                <w:u w:val="double"/>
              </w:rPr>
              <w:t xml:space="preserve"> $     </w:t>
            </w:r>
            <w:r w:rsidR="00D07E2F">
              <w:rPr>
                <w:rFonts w:ascii="Calibri" w:eastAsia="Times New Roman" w:hAnsi="Calibri" w:cs="Calibri"/>
                <w:b/>
                <w:bCs/>
                <w:color w:val="000000"/>
                <w:u w:val="double"/>
              </w:rPr>
              <w:t>(679</w:t>
            </w:r>
            <w:r w:rsidR="00693E13">
              <w:rPr>
                <w:rFonts w:ascii="Calibri" w:eastAsia="Times New Roman" w:hAnsi="Calibri" w:cs="Calibri"/>
                <w:b/>
                <w:bCs/>
                <w:color w:val="000000"/>
                <w:u w:val="double"/>
              </w:rPr>
              <w:t>,650</w:t>
            </w:r>
            <w:r w:rsidRPr="00185828">
              <w:rPr>
                <w:rFonts w:ascii="Calibri" w:eastAsia="Times New Roman" w:hAnsi="Calibri" w:cs="Calibri"/>
                <w:b/>
                <w:bCs/>
                <w:color w:val="000000"/>
                <w:u w:val="double"/>
              </w:rPr>
              <w:t>)</w:t>
            </w:r>
          </w:p>
        </w:tc>
      </w:tr>
    </w:tbl>
    <w:p w14:paraId="0D6FA40C" w14:textId="77777777" w:rsidR="00185828" w:rsidRDefault="00185828" w:rsidP="0091643B"/>
    <w:tbl>
      <w:tblPr>
        <w:tblW w:w="7540" w:type="dxa"/>
        <w:tblInd w:w="103" w:type="dxa"/>
        <w:tblLook w:val="04A0" w:firstRow="1" w:lastRow="0" w:firstColumn="1" w:lastColumn="0" w:noHBand="0" w:noVBand="1"/>
      </w:tblPr>
      <w:tblGrid>
        <w:gridCol w:w="4372"/>
        <w:gridCol w:w="266"/>
        <w:gridCol w:w="266"/>
        <w:gridCol w:w="2944"/>
      </w:tblGrid>
      <w:tr w:rsidR="00185828" w:rsidRPr="00185828" w14:paraId="6C5A1227" w14:textId="77777777" w:rsidTr="00185828">
        <w:trPr>
          <w:trHeight w:val="288"/>
        </w:trPr>
        <w:tc>
          <w:tcPr>
            <w:tcW w:w="75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EF51CAF" w14:textId="77777777"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Daughter Company</w:t>
            </w:r>
          </w:p>
        </w:tc>
      </w:tr>
      <w:tr w:rsidR="00185828" w:rsidRPr="00185828" w14:paraId="3D75C34A" w14:textId="77777777" w:rsidTr="00185828">
        <w:trPr>
          <w:trHeight w:val="288"/>
        </w:trPr>
        <w:tc>
          <w:tcPr>
            <w:tcW w:w="754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5677654B" w14:textId="2F1A6CCC"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Income Statement, for the 12 months ending December 31, 201</w:t>
            </w:r>
            <w:r w:rsidR="00D1279C">
              <w:rPr>
                <w:rFonts w:ascii="Calibri" w:eastAsia="Times New Roman" w:hAnsi="Calibri" w:cs="Calibri"/>
                <w:b/>
                <w:bCs/>
                <w:color w:val="000000"/>
              </w:rPr>
              <w:t>2</w:t>
            </w:r>
          </w:p>
        </w:tc>
      </w:tr>
      <w:tr w:rsidR="00185828" w:rsidRPr="00185828" w14:paraId="3DB99F5C" w14:textId="77777777" w:rsidTr="00185828">
        <w:trPr>
          <w:trHeight w:val="288"/>
        </w:trPr>
        <w:tc>
          <w:tcPr>
            <w:tcW w:w="4372" w:type="dxa"/>
            <w:tcBorders>
              <w:top w:val="nil"/>
              <w:left w:val="single" w:sz="4" w:space="0" w:color="auto"/>
              <w:bottom w:val="nil"/>
              <w:right w:val="nil"/>
            </w:tcBorders>
            <w:shd w:val="clear" w:color="000000" w:fill="BFBFBF"/>
            <w:noWrap/>
            <w:vAlign w:val="bottom"/>
            <w:hideMark/>
          </w:tcPr>
          <w:p w14:paraId="69D1CDF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Revenues</w:t>
            </w:r>
          </w:p>
        </w:tc>
        <w:tc>
          <w:tcPr>
            <w:tcW w:w="112" w:type="dxa"/>
            <w:tcBorders>
              <w:top w:val="nil"/>
              <w:left w:val="nil"/>
              <w:bottom w:val="nil"/>
              <w:right w:val="nil"/>
            </w:tcBorders>
            <w:shd w:val="clear" w:color="000000" w:fill="BFBFBF"/>
            <w:noWrap/>
            <w:vAlign w:val="bottom"/>
            <w:hideMark/>
          </w:tcPr>
          <w:p w14:paraId="30D66B25"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2CD9470E"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2687AB0B" w14:textId="54FC0827" w:rsidR="00185828" w:rsidRPr="00185828" w:rsidRDefault="00DA6B1F"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(85</w:t>
            </w:r>
            <w:r w:rsidR="008609D0">
              <w:rPr>
                <w:rFonts w:ascii="Calibri" w:eastAsia="Times New Roman" w:hAnsi="Calibri" w:cs="Calibri"/>
                <w:color w:val="000000"/>
              </w:rPr>
              <w:t>0,000</w:t>
            </w:r>
            <w:r w:rsidR="00185828" w:rsidRPr="00185828">
              <w:rPr>
                <w:rFonts w:ascii="Calibri" w:eastAsia="Times New Roman" w:hAnsi="Calibri" w:cs="Calibri"/>
                <w:color w:val="000000"/>
              </w:rPr>
              <w:t>)</w:t>
            </w:r>
          </w:p>
        </w:tc>
      </w:tr>
      <w:tr w:rsidR="00185828" w:rsidRPr="00185828" w14:paraId="1918FD78" w14:textId="77777777" w:rsidTr="00185828">
        <w:trPr>
          <w:trHeight w:val="324"/>
        </w:trPr>
        <w:tc>
          <w:tcPr>
            <w:tcW w:w="4372" w:type="dxa"/>
            <w:tcBorders>
              <w:top w:val="nil"/>
              <w:left w:val="single" w:sz="4" w:space="0" w:color="auto"/>
              <w:bottom w:val="nil"/>
              <w:right w:val="nil"/>
            </w:tcBorders>
            <w:shd w:val="clear" w:color="auto" w:fill="auto"/>
            <w:noWrap/>
            <w:vAlign w:val="bottom"/>
            <w:hideMark/>
          </w:tcPr>
          <w:p w14:paraId="15236883"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Interest Income</w:t>
            </w:r>
          </w:p>
        </w:tc>
        <w:tc>
          <w:tcPr>
            <w:tcW w:w="112" w:type="dxa"/>
            <w:tcBorders>
              <w:top w:val="nil"/>
              <w:left w:val="nil"/>
              <w:bottom w:val="nil"/>
              <w:right w:val="nil"/>
            </w:tcBorders>
            <w:shd w:val="clear" w:color="auto" w:fill="auto"/>
            <w:noWrap/>
            <w:vAlign w:val="bottom"/>
            <w:hideMark/>
          </w:tcPr>
          <w:p w14:paraId="0A6D2623"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185CB734"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37ECF8FE" w14:textId="051D98ED" w:rsidR="00185828" w:rsidRPr="00185828" w:rsidRDefault="00B35567" w:rsidP="00185828">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xml:space="preserve"> $    </w:t>
            </w:r>
            <w:r w:rsidR="008609D0">
              <w:rPr>
                <w:rFonts w:ascii="Calibri" w:eastAsia="Times New Roman" w:hAnsi="Calibri" w:cs="Calibri"/>
                <w:color w:val="000000"/>
                <w:u w:val="single"/>
              </w:rPr>
              <w:t>(60,000</w:t>
            </w:r>
            <w:r w:rsidR="00185828" w:rsidRPr="00185828">
              <w:rPr>
                <w:rFonts w:ascii="Calibri" w:eastAsia="Times New Roman" w:hAnsi="Calibri" w:cs="Calibri"/>
                <w:color w:val="000000"/>
                <w:u w:val="single"/>
              </w:rPr>
              <w:t>)</w:t>
            </w:r>
          </w:p>
        </w:tc>
      </w:tr>
      <w:tr w:rsidR="00185828" w:rsidRPr="00185828" w14:paraId="294B4B6A" w14:textId="77777777" w:rsidTr="00185828">
        <w:trPr>
          <w:trHeight w:val="324"/>
        </w:trPr>
        <w:tc>
          <w:tcPr>
            <w:tcW w:w="4372" w:type="dxa"/>
            <w:tcBorders>
              <w:top w:val="nil"/>
              <w:left w:val="single" w:sz="4" w:space="0" w:color="auto"/>
              <w:bottom w:val="nil"/>
              <w:right w:val="nil"/>
            </w:tcBorders>
            <w:shd w:val="clear" w:color="000000" w:fill="BFBFBF"/>
            <w:noWrap/>
            <w:vAlign w:val="bottom"/>
            <w:hideMark/>
          </w:tcPr>
          <w:p w14:paraId="6EC0AC39" w14:textId="77777777" w:rsidR="00185828" w:rsidRPr="00185828" w:rsidRDefault="00185828" w:rsidP="00143645">
            <w:pPr>
              <w:spacing w:after="0" w:line="240" w:lineRule="auto"/>
              <w:ind w:firstLineChars="100" w:firstLine="216"/>
              <w:rPr>
                <w:rFonts w:ascii="Calibri" w:eastAsia="Times New Roman" w:hAnsi="Calibri" w:cs="Calibri"/>
                <w:b/>
                <w:bCs/>
                <w:color w:val="000000"/>
              </w:rPr>
            </w:pPr>
            <w:r w:rsidRPr="00185828">
              <w:rPr>
                <w:rFonts w:ascii="Calibri" w:eastAsia="Times New Roman" w:hAnsi="Calibri" w:cs="Calibri"/>
                <w:b/>
                <w:bCs/>
                <w:color w:val="000000"/>
              </w:rPr>
              <w:t>Total Revenues</w:t>
            </w:r>
          </w:p>
        </w:tc>
        <w:tc>
          <w:tcPr>
            <w:tcW w:w="112" w:type="dxa"/>
            <w:tcBorders>
              <w:top w:val="nil"/>
              <w:left w:val="nil"/>
              <w:bottom w:val="nil"/>
              <w:right w:val="nil"/>
            </w:tcBorders>
            <w:shd w:val="clear" w:color="000000" w:fill="BFBFBF"/>
            <w:noWrap/>
            <w:vAlign w:val="bottom"/>
            <w:hideMark/>
          </w:tcPr>
          <w:p w14:paraId="709BF96B"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2ABC81AC"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1CC76A72" w14:textId="2355B855" w:rsidR="00185828" w:rsidRPr="00185828" w:rsidRDefault="00D07E2F" w:rsidP="00185828">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w:t>
            </w:r>
            <w:r w:rsidR="00B35567">
              <w:rPr>
                <w:rFonts w:ascii="Calibri" w:eastAsia="Times New Roman" w:hAnsi="Calibri" w:cs="Calibri"/>
                <w:b/>
                <w:bCs/>
                <w:color w:val="000000"/>
                <w:u w:val="double"/>
              </w:rPr>
              <w:t xml:space="preserve"> </w:t>
            </w:r>
            <w:r>
              <w:rPr>
                <w:rFonts w:ascii="Calibri" w:eastAsia="Times New Roman" w:hAnsi="Calibri" w:cs="Calibri"/>
                <w:b/>
                <w:bCs/>
                <w:color w:val="000000"/>
                <w:u w:val="double"/>
              </w:rPr>
              <w:t>(91</w:t>
            </w:r>
            <w:r w:rsidR="008609D0">
              <w:rPr>
                <w:rFonts w:ascii="Calibri" w:eastAsia="Times New Roman" w:hAnsi="Calibri" w:cs="Calibri"/>
                <w:b/>
                <w:bCs/>
                <w:color w:val="000000"/>
                <w:u w:val="double"/>
              </w:rPr>
              <w:t>0,000</w:t>
            </w:r>
            <w:r w:rsidR="00185828" w:rsidRPr="00185828">
              <w:rPr>
                <w:rFonts w:ascii="Calibri" w:eastAsia="Times New Roman" w:hAnsi="Calibri" w:cs="Calibri"/>
                <w:b/>
                <w:bCs/>
                <w:color w:val="000000"/>
                <w:u w:val="double"/>
              </w:rPr>
              <w:t>)</w:t>
            </w:r>
          </w:p>
        </w:tc>
      </w:tr>
      <w:tr w:rsidR="00185828" w:rsidRPr="00185828" w14:paraId="28D38E94" w14:textId="77777777" w:rsidTr="00185828">
        <w:trPr>
          <w:trHeight w:val="288"/>
        </w:trPr>
        <w:tc>
          <w:tcPr>
            <w:tcW w:w="4372" w:type="dxa"/>
            <w:tcBorders>
              <w:top w:val="nil"/>
              <w:left w:val="single" w:sz="4" w:space="0" w:color="auto"/>
              <w:bottom w:val="nil"/>
              <w:right w:val="nil"/>
            </w:tcBorders>
            <w:shd w:val="clear" w:color="auto" w:fill="auto"/>
            <w:noWrap/>
            <w:vAlign w:val="bottom"/>
            <w:hideMark/>
          </w:tcPr>
          <w:p w14:paraId="4898FD98"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Cost of Sales</w:t>
            </w:r>
          </w:p>
        </w:tc>
        <w:tc>
          <w:tcPr>
            <w:tcW w:w="112" w:type="dxa"/>
            <w:tcBorders>
              <w:top w:val="nil"/>
              <w:left w:val="nil"/>
              <w:bottom w:val="nil"/>
              <w:right w:val="nil"/>
            </w:tcBorders>
            <w:shd w:val="clear" w:color="auto" w:fill="auto"/>
            <w:noWrap/>
            <w:vAlign w:val="bottom"/>
            <w:hideMark/>
          </w:tcPr>
          <w:p w14:paraId="30459320"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782A0378"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7ED4126B" w14:textId="2A8D6188" w:rsidR="00185828" w:rsidRPr="00185828" w:rsidRDefault="00B35567"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185828" w:rsidRPr="00185828">
              <w:rPr>
                <w:rFonts w:ascii="Calibri" w:eastAsia="Times New Roman" w:hAnsi="Calibri" w:cs="Calibri"/>
                <w:color w:val="000000"/>
              </w:rPr>
              <w:t xml:space="preserve"> </w:t>
            </w:r>
            <w:r w:rsidR="00D07E2F">
              <w:rPr>
                <w:rFonts w:ascii="Calibri" w:eastAsia="Times New Roman" w:hAnsi="Calibri" w:cs="Calibri"/>
                <w:color w:val="000000"/>
              </w:rPr>
              <w:t>745</w:t>
            </w:r>
            <w:r w:rsidR="008609D0">
              <w:rPr>
                <w:rFonts w:ascii="Calibri" w:eastAsia="Times New Roman" w:hAnsi="Calibri" w:cs="Calibri"/>
                <w:color w:val="000000"/>
              </w:rPr>
              <w:t>,000</w:t>
            </w:r>
          </w:p>
        </w:tc>
      </w:tr>
      <w:tr w:rsidR="00185828" w:rsidRPr="00185828" w14:paraId="61D03A93" w14:textId="77777777" w:rsidTr="00185828">
        <w:trPr>
          <w:trHeight w:val="288"/>
        </w:trPr>
        <w:tc>
          <w:tcPr>
            <w:tcW w:w="4372" w:type="dxa"/>
            <w:tcBorders>
              <w:top w:val="nil"/>
              <w:left w:val="single" w:sz="4" w:space="0" w:color="auto"/>
              <w:bottom w:val="nil"/>
              <w:right w:val="nil"/>
            </w:tcBorders>
            <w:shd w:val="clear" w:color="000000" w:fill="BFBFBF"/>
            <w:noWrap/>
            <w:vAlign w:val="bottom"/>
            <w:hideMark/>
          </w:tcPr>
          <w:p w14:paraId="57119968"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Interest Expense</w:t>
            </w:r>
          </w:p>
        </w:tc>
        <w:tc>
          <w:tcPr>
            <w:tcW w:w="112" w:type="dxa"/>
            <w:tcBorders>
              <w:top w:val="nil"/>
              <w:left w:val="nil"/>
              <w:bottom w:val="nil"/>
              <w:right w:val="nil"/>
            </w:tcBorders>
            <w:shd w:val="clear" w:color="000000" w:fill="BFBFBF"/>
            <w:noWrap/>
            <w:vAlign w:val="bottom"/>
            <w:hideMark/>
          </w:tcPr>
          <w:p w14:paraId="59371C39"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324290B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3EB5DC46" w14:textId="0CE37148" w:rsidR="00185828" w:rsidRPr="00185828" w:rsidRDefault="00B35567"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185828" w:rsidRPr="00185828">
              <w:rPr>
                <w:rFonts w:ascii="Calibri" w:eastAsia="Times New Roman" w:hAnsi="Calibri" w:cs="Calibri"/>
                <w:color w:val="000000"/>
              </w:rPr>
              <w:t xml:space="preserve"> </w:t>
            </w:r>
            <w:r w:rsidR="008609D0">
              <w:rPr>
                <w:rFonts w:ascii="Calibri" w:eastAsia="Times New Roman" w:hAnsi="Calibri" w:cs="Calibri"/>
                <w:color w:val="000000"/>
              </w:rPr>
              <w:t>20</w:t>
            </w:r>
            <w:r w:rsidR="00185828" w:rsidRPr="00185828">
              <w:rPr>
                <w:rFonts w:ascii="Calibri" w:eastAsia="Times New Roman" w:hAnsi="Calibri" w:cs="Calibri"/>
                <w:color w:val="000000"/>
              </w:rPr>
              <w:t xml:space="preserve">,000 </w:t>
            </w:r>
          </w:p>
        </w:tc>
      </w:tr>
      <w:tr w:rsidR="00185828" w:rsidRPr="00185828" w14:paraId="4C2096BC" w14:textId="77777777" w:rsidTr="00185828">
        <w:trPr>
          <w:trHeight w:val="288"/>
        </w:trPr>
        <w:tc>
          <w:tcPr>
            <w:tcW w:w="4372" w:type="dxa"/>
            <w:tcBorders>
              <w:top w:val="nil"/>
              <w:left w:val="single" w:sz="4" w:space="0" w:color="auto"/>
              <w:bottom w:val="nil"/>
              <w:right w:val="nil"/>
            </w:tcBorders>
            <w:shd w:val="clear" w:color="auto" w:fill="auto"/>
            <w:noWrap/>
            <w:vAlign w:val="bottom"/>
            <w:hideMark/>
          </w:tcPr>
          <w:p w14:paraId="0C640EBE" w14:textId="23CC8D4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Amor</w:t>
            </w:r>
            <w:r w:rsidR="00D1279C">
              <w:rPr>
                <w:rFonts w:ascii="Calibri" w:eastAsia="Times New Roman" w:hAnsi="Calibri" w:cs="Calibri"/>
                <w:color w:val="000000"/>
              </w:rPr>
              <w:t>t</w:t>
            </w:r>
            <w:r w:rsidRPr="00185828">
              <w:rPr>
                <w:rFonts w:ascii="Calibri" w:eastAsia="Times New Roman" w:hAnsi="Calibri" w:cs="Calibri"/>
                <w:color w:val="000000"/>
              </w:rPr>
              <w:t>ization Expense</w:t>
            </w:r>
          </w:p>
        </w:tc>
        <w:tc>
          <w:tcPr>
            <w:tcW w:w="112" w:type="dxa"/>
            <w:tcBorders>
              <w:top w:val="nil"/>
              <w:left w:val="nil"/>
              <w:bottom w:val="nil"/>
              <w:right w:val="nil"/>
            </w:tcBorders>
            <w:shd w:val="clear" w:color="auto" w:fill="auto"/>
            <w:noWrap/>
            <w:vAlign w:val="bottom"/>
            <w:hideMark/>
          </w:tcPr>
          <w:p w14:paraId="759653BB"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23171C6E"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48AA663A" w14:textId="0C7D8697" w:rsidR="00185828" w:rsidRPr="00185828" w:rsidRDefault="00B35567"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185828" w:rsidRPr="00185828">
              <w:rPr>
                <w:rFonts w:ascii="Calibri" w:eastAsia="Times New Roman" w:hAnsi="Calibri" w:cs="Calibri"/>
                <w:color w:val="000000"/>
              </w:rPr>
              <w:t xml:space="preserve"> </w:t>
            </w:r>
            <w:r w:rsidR="008609D0">
              <w:rPr>
                <w:rFonts w:ascii="Calibri" w:eastAsia="Times New Roman" w:hAnsi="Calibri" w:cs="Calibri"/>
                <w:color w:val="000000"/>
              </w:rPr>
              <w:t>25</w:t>
            </w:r>
            <w:r w:rsidR="00185828" w:rsidRPr="00185828">
              <w:rPr>
                <w:rFonts w:ascii="Calibri" w:eastAsia="Times New Roman" w:hAnsi="Calibri" w:cs="Calibri"/>
                <w:color w:val="000000"/>
              </w:rPr>
              <w:t xml:space="preserve">,000 </w:t>
            </w:r>
          </w:p>
        </w:tc>
      </w:tr>
      <w:tr w:rsidR="00185828" w:rsidRPr="00185828" w14:paraId="2B9D0C6D" w14:textId="77777777" w:rsidTr="00185828">
        <w:trPr>
          <w:trHeight w:val="288"/>
        </w:trPr>
        <w:tc>
          <w:tcPr>
            <w:tcW w:w="4372" w:type="dxa"/>
            <w:tcBorders>
              <w:top w:val="nil"/>
              <w:left w:val="single" w:sz="4" w:space="0" w:color="auto"/>
              <w:bottom w:val="nil"/>
              <w:right w:val="nil"/>
            </w:tcBorders>
            <w:shd w:val="clear" w:color="000000" w:fill="BFBFBF"/>
            <w:noWrap/>
            <w:vAlign w:val="bottom"/>
            <w:hideMark/>
          </w:tcPr>
          <w:p w14:paraId="1943981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Depreciation Expense</w:t>
            </w:r>
          </w:p>
        </w:tc>
        <w:tc>
          <w:tcPr>
            <w:tcW w:w="112" w:type="dxa"/>
            <w:tcBorders>
              <w:top w:val="nil"/>
              <w:left w:val="nil"/>
              <w:bottom w:val="nil"/>
              <w:right w:val="nil"/>
            </w:tcBorders>
            <w:shd w:val="clear" w:color="000000" w:fill="BFBFBF"/>
            <w:noWrap/>
            <w:vAlign w:val="bottom"/>
            <w:hideMark/>
          </w:tcPr>
          <w:p w14:paraId="512DA1FC"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5EAC2A45"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0DDE7E39" w14:textId="46A10182" w:rsidR="00185828" w:rsidRPr="00185828" w:rsidRDefault="00B35567"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8609D0">
              <w:rPr>
                <w:rFonts w:ascii="Calibri" w:eastAsia="Times New Roman" w:hAnsi="Calibri" w:cs="Calibri"/>
                <w:color w:val="000000"/>
              </w:rPr>
              <w:t>25,350</w:t>
            </w:r>
          </w:p>
        </w:tc>
      </w:tr>
      <w:tr w:rsidR="00185828" w:rsidRPr="00185828" w14:paraId="6FB3D80A" w14:textId="77777777" w:rsidTr="00185828">
        <w:trPr>
          <w:trHeight w:val="324"/>
        </w:trPr>
        <w:tc>
          <w:tcPr>
            <w:tcW w:w="4372" w:type="dxa"/>
            <w:tcBorders>
              <w:top w:val="nil"/>
              <w:left w:val="single" w:sz="4" w:space="0" w:color="auto"/>
              <w:bottom w:val="nil"/>
              <w:right w:val="nil"/>
            </w:tcBorders>
            <w:shd w:val="clear" w:color="auto" w:fill="auto"/>
            <w:noWrap/>
            <w:vAlign w:val="bottom"/>
            <w:hideMark/>
          </w:tcPr>
          <w:p w14:paraId="42F28285" w14:textId="77777777" w:rsidR="00185828" w:rsidRPr="00185828" w:rsidRDefault="00185828" w:rsidP="00143645">
            <w:pPr>
              <w:spacing w:after="0" w:line="240" w:lineRule="auto"/>
              <w:ind w:firstLineChars="100" w:firstLine="216"/>
              <w:rPr>
                <w:rFonts w:ascii="Calibri" w:eastAsia="Times New Roman" w:hAnsi="Calibri" w:cs="Calibri"/>
                <w:b/>
                <w:bCs/>
                <w:color w:val="000000"/>
              </w:rPr>
            </w:pPr>
            <w:r w:rsidRPr="00185828">
              <w:rPr>
                <w:rFonts w:ascii="Calibri" w:eastAsia="Times New Roman" w:hAnsi="Calibri" w:cs="Calibri"/>
                <w:b/>
                <w:bCs/>
                <w:color w:val="000000"/>
              </w:rPr>
              <w:t>Total Expenses</w:t>
            </w:r>
          </w:p>
        </w:tc>
        <w:tc>
          <w:tcPr>
            <w:tcW w:w="112" w:type="dxa"/>
            <w:tcBorders>
              <w:top w:val="nil"/>
              <w:left w:val="nil"/>
              <w:bottom w:val="nil"/>
              <w:right w:val="nil"/>
            </w:tcBorders>
            <w:shd w:val="clear" w:color="auto" w:fill="auto"/>
            <w:noWrap/>
            <w:vAlign w:val="bottom"/>
            <w:hideMark/>
          </w:tcPr>
          <w:p w14:paraId="6C8608BF"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6D0A7ED2"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46B02CCF" w14:textId="29C3A9FA" w:rsidR="00185828" w:rsidRPr="00636005" w:rsidRDefault="00B35567" w:rsidP="00185828">
            <w:pPr>
              <w:spacing w:after="0" w:line="240" w:lineRule="auto"/>
              <w:rPr>
                <w:rFonts w:ascii="Calibri" w:eastAsia="Times New Roman" w:hAnsi="Calibri" w:cs="Calibri"/>
                <w:b/>
                <w:color w:val="000000"/>
                <w:u w:val="single"/>
              </w:rPr>
            </w:pPr>
            <w:r>
              <w:rPr>
                <w:rFonts w:ascii="Calibri" w:eastAsia="Times New Roman" w:hAnsi="Calibri" w:cs="Calibri"/>
                <w:color w:val="000000"/>
                <w:u w:val="single"/>
              </w:rPr>
              <w:t xml:space="preserve"> </w:t>
            </w:r>
            <w:r w:rsidRPr="00636005">
              <w:rPr>
                <w:rFonts w:ascii="Calibri" w:eastAsia="Times New Roman" w:hAnsi="Calibri" w:cs="Calibri"/>
                <w:b/>
                <w:color w:val="000000"/>
                <w:u w:val="single"/>
              </w:rPr>
              <w:t xml:space="preserve">$     </w:t>
            </w:r>
            <w:r w:rsidR="00D07E2F" w:rsidRPr="00636005">
              <w:rPr>
                <w:rFonts w:ascii="Calibri" w:eastAsia="Times New Roman" w:hAnsi="Calibri" w:cs="Calibri"/>
                <w:b/>
                <w:color w:val="000000"/>
                <w:u w:val="single"/>
              </w:rPr>
              <w:t>815</w:t>
            </w:r>
            <w:r w:rsidR="008609D0" w:rsidRPr="00636005">
              <w:rPr>
                <w:rFonts w:ascii="Calibri" w:eastAsia="Times New Roman" w:hAnsi="Calibri" w:cs="Calibri"/>
                <w:b/>
                <w:color w:val="000000"/>
                <w:u w:val="single"/>
              </w:rPr>
              <w:t>,350</w:t>
            </w:r>
            <w:r w:rsidR="00185828" w:rsidRPr="00636005">
              <w:rPr>
                <w:rFonts w:ascii="Calibri" w:eastAsia="Times New Roman" w:hAnsi="Calibri" w:cs="Calibri"/>
                <w:b/>
                <w:color w:val="000000"/>
                <w:u w:val="single"/>
              </w:rPr>
              <w:t xml:space="preserve"> </w:t>
            </w:r>
          </w:p>
        </w:tc>
      </w:tr>
      <w:tr w:rsidR="00185828" w:rsidRPr="00185828" w14:paraId="7D234168" w14:textId="77777777" w:rsidTr="00185828">
        <w:trPr>
          <w:trHeight w:val="324"/>
        </w:trPr>
        <w:tc>
          <w:tcPr>
            <w:tcW w:w="4372" w:type="dxa"/>
            <w:tcBorders>
              <w:top w:val="nil"/>
              <w:left w:val="single" w:sz="4" w:space="0" w:color="auto"/>
              <w:bottom w:val="single" w:sz="4" w:space="0" w:color="auto"/>
              <w:right w:val="nil"/>
            </w:tcBorders>
            <w:shd w:val="clear" w:color="000000" w:fill="BFBFBF"/>
            <w:noWrap/>
            <w:vAlign w:val="bottom"/>
            <w:hideMark/>
          </w:tcPr>
          <w:p w14:paraId="6173E57A" w14:textId="77777777" w:rsidR="00185828" w:rsidRPr="00185828" w:rsidRDefault="00185828" w:rsidP="00143645">
            <w:pPr>
              <w:spacing w:after="0" w:line="240" w:lineRule="auto"/>
              <w:ind w:firstLineChars="200" w:firstLine="432"/>
              <w:rPr>
                <w:rFonts w:ascii="Calibri" w:eastAsia="Times New Roman" w:hAnsi="Calibri" w:cs="Calibri"/>
                <w:b/>
                <w:bCs/>
                <w:color w:val="000000"/>
              </w:rPr>
            </w:pPr>
            <w:r w:rsidRPr="00185828">
              <w:rPr>
                <w:rFonts w:ascii="Calibri" w:eastAsia="Times New Roman" w:hAnsi="Calibri" w:cs="Calibri"/>
                <w:b/>
                <w:bCs/>
                <w:color w:val="000000"/>
              </w:rPr>
              <w:t>Net Income</w:t>
            </w:r>
          </w:p>
        </w:tc>
        <w:tc>
          <w:tcPr>
            <w:tcW w:w="112" w:type="dxa"/>
            <w:tcBorders>
              <w:top w:val="nil"/>
              <w:left w:val="nil"/>
              <w:bottom w:val="single" w:sz="4" w:space="0" w:color="auto"/>
              <w:right w:val="nil"/>
            </w:tcBorders>
            <w:shd w:val="clear" w:color="000000" w:fill="BFBFBF"/>
            <w:noWrap/>
            <w:vAlign w:val="bottom"/>
            <w:hideMark/>
          </w:tcPr>
          <w:p w14:paraId="36375E4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single" w:sz="4" w:space="0" w:color="auto"/>
              <w:right w:val="nil"/>
            </w:tcBorders>
            <w:shd w:val="clear" w:color="000000" w:fill="BFBFBF"/>
            <w:noWrap/>
            <w:vAlign w:val="bottom"/>
            <w:hideMark/>
          </w:tcPr>
          <w:p w14:paraId="05278A6E"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single" w:sz="4" w:space="0" w:color="auto"/>
              <w:right w:val="single" w:sz="4" w:space="0" w:color="auto"/>
            </w:tcBorders>
            <w:shd w:val="clear" w:color="000000" w:fill="BFBFBF"/>
            <w:noWrap/>
            <w:vAlign w:val="bottom"/>
            <w:hideMark/>
          </w:tcPr>
          <w:p w14:paraId="58F654E2" w14:textId="525C95D0" w:rsidR="00185828" w:rsidRPr="00185828" w:rsidRDefault="00B35567" w:rsidP="00185828">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w:t>
            </w:r>
            <w:r w:rsidR="00185828" w:rsidRPr="00185828">
              <w:rPr>
                <w:rFonts w:ascii="Calibri" w:eastAsia="Times New Roman" w:hAnsi="Calibri" w:cs="Calibri"/>
                <w:b/>
                <w:bCs/>
                <w:color w:val="000000"/>
                <w:u w:val="double"/>
              </w:rPr>
              <w:t xml:space="preserve"> </w:t>
            </w:r>
            <w:r w:rsidR="00D07E2F">
              <w:rPr>
                <w:rFonts w:ascii="Calibri" w:eastAsia="Times New Roman" w:hAnsi="Calibri" w:cs="Calibri"/>
                <w:b/>
                <w:bCs/>
                <w:color w:val="000000"/>
                <w:u w:val="double"/>
              </w:rPr>
              <w:t>(94</w:t>
            </w:r>
            <w:r w:rsidR="00693E13">
              <w:rPr>
                <w:rFonts w:ascii="Calibri" w:eastAsia="Times New Roman" w:hAnsi="Calibri" w:cs="Calibri"/>
                <w:b/>
                <w:bCs/>
                <w:color w:val="000000"/>
                <w:u w:val="double"/>
              </w:rPr>
              <w:t>,650</w:t>
            </w:r>
            <w:r w:rsidR="00185828" w:rsidRPr="00185828">
              <w:rPr>
                <w:rFonts w:ascii="Calibri" w:eastAsia="Times New Roman" w:hAnsi="Calibri" w:cs="Calibri"/>
                <w:b/>
                <w:bCs/>
                <w:color w:val="000000"/>
                <w:u w:val="double"/>
              </w:rPr>
              <w:t>)</w:t>
            </w:r>
          </w:p>
        </w:tc>
      </w:tr>
    </w:tbl>
    <w:p w14:paraId="4C9134C8" w14:textId="77777777" w:rsidR="00185828" w:rsidRDefault="00185828" w:rsidP="0091643B"/>
    <w:p w14:paraId="79A2BC30" w14:textId="77777777" w:rsidR="00185828" w:rsidRDefault="00185828">
      <w:r>
        <w:br w:type="page"/>
      </w:r>
    </w:p>
    <w:p w14:paraId="731A6DFA" w14:textId="77777777" w:rsidR="00185828" w:rsidRDefault="00185828" w:rsidP="00185828">
      <w:pPr>
        <w:ind w:left="720"/>
        <w:jc w:val="center"/>
      </w:pPr>
      <w:r w:rsidRPr="00DC6315">
        <w:rPr>
          <w:b/>
          <w:u w:val="single"/>
        </w:rPr>
        <w:lastRenderedPageBreak/>
        <w:t>Daughter Company – Board of Directors</w:t>
      </w:r>
    </w:p>
    <w:p w14:paraId="57FA096E" w14:textId="77777777" w:rsidR="00185828" w:rsidRDefault="00185828" w:rsidP="00185828">
      <w:r>
        <w:rPr>
          <w:i/>
        </w:rPr>
        <w:t xml:space="preserve">Pete </w:t>
      </w:r>
      <w:proofErr w:type="spellStart"/>
      <w:r>
        <w:rPr>
          <w:i/>
        </w:rPr>
        <w:t>Duckett</w:t>
      </w:r>
      <w:proofErr w:type="spellEnd"/>
      <w:r>
        <w:rPr>
          <w:i/>
        </w:rPr>
        <w:t>, Chief Executive Officer and Chairman of the Board</w:t>
      </w:r>
    </w:p>
    <w:p w14:paraId="2E48934F" w14:textId="77777777" w:rsidR="00185828" w:rsidRDefault="00185828" w:rsidP="00185828">
      <w:pPr>
        <w:ind w:left="720"/>
      </w:pPr>
      <w:r>
        <w:t xml:space="preserve">Pete </w:t>
      </w:r>
      <w:proofErr w:type="spellStart"/>
      <w:r>
        <w:t>Duckett</w:t>
      </w:r>
      <w:proofErr w:type="spellEnd"/>
      <w:r>
        <w:t xml:space="preserve"> has served as our Chief Ex</w:t>
      </w:r>
      <w:r w:rsidR="00516E50">
        <w:t xml:space="preserve">ecutive Officer since April 2010 and </w:t>
      </w:r>
      <w:proofErr w:type="gramStart"/>
      <w:r w:rsidR="00516E50">
        <w:t>our has</w:t>
      </w:r>
      <w:proofErr w:type="gramEnd"/>
      <w:r w:rsidR="00516E50">
        <w:t xml:space="preserve"> been a member of our </w:t>
      </w:r>
      <w:r>
        <w:t xml:space="preserve">Board since its inception in March 2000. Mr. </w:t>
      </w:r>
      <w:proofErr w:type="spellStart"/>
      <w:r>
        <w:t>Duckett</w:t>
      </w:r>
      <w:proofErr w:type="spellEnd"/>
      <w:r>
        <w:t xml:space="preserve"> </w:t>
      </w:r>
      <w:r w:rsidR="00C0273B">
        <w:t xml:space="preserve">also </w:t>
      </w:r>
      <w:r>
        <w:t xml:space="preserve">currently serves on the board for </w:t>
      </w:r>
      <w:proofErr w:type="spellStart"/>
      <w:r>
        <w:t>ToysRUs</w:t>
      </w:r>
      <w:proofErr w:type="spellEnd"/>
      <w:r>
        <w:t xml:space="preserve">, Inc. </w:t>
      </w:r>
      <w:proofErr w:type="gramStart"/>
      <w:r>
        <w:t>Previously,</w:t>
      </w:r>
      <w:proofErr w:type="gramEnd"/>
      <w:r>
        <w:t xml:space="preserve"> Mr</w:t>
      </w:r>
      <w:r w:rsidR="00C0273B">
        <w:t>.</w:t>
      </w:r>
      <w:r>
        <w:t xml:space="preserve"> </w:t>
      </w:r>
      <w:proofErr w:type="spellStart"/>
      <w:r>
        <w:t>Duckett</w:t>
      </w:r>
      <w:proofErr w:type="spellEnd"/>
      <w:r>
        <w:t xml:space="preserve"> </w:t>
      </w:r>
      <w:r w:rsidR="00516E50">
        <w:t>served as the Chief Financial Officer for Mother Company, until h</w:t>
      </w:r>
      <w:r>
        <w:t>e relocated to Denver, Co</w:t>
      </w:r>
      <w:r w:rsidR="00516E50">
        <w:t xml:space="preserve">lorado for Daughter Company. </w:t>
      </w:r>
      <w:r>
        <w:t xml:space="preserve">Mr. </w:t>
      </w:r>
      <w:proofErr w:type="spellStart"/>
      <w:r>
        <w:t>Duckett</w:t>
      </w:r>
      <w:proofErr w:type="spellEnd"/>
      <w:r>
        <w:t xml:space="preserve"> has both an MBA and B.S. from Duke University.</w:t>
      </w:r>
    </w:p>
    <w:p w14:paraId="31480914" w14:textId="77777777" w:rsidR="00185828" w:rsidRDefault="00185828" w:rsidP="00185828">
      <w:r>
        <w:rPr>
          <w:i/>
        </w:rPr>
        <w:t>Kyle Marry, Investor</w:t>
      </w:r>
    </w:p>
    <w:p w14:paraId="339113C4" w14:textId="2B586DA7" w:rsidR="00185828" w:rsidRDefault="00185828" w:rsidP="00185828">
      <w:pPr>
        <w:ind w:left="720"/>
      </w:pPr>
      <w:r>
        <w:t xml:space="preserve">Kyle Marry has served as one of </w:t>
      </w:r>
      <w:r w:rsidR="00636005">
        <w:t>our directors since November 201</w:t>
      </w:r>
      <w:r>
        <w:t>2. Mr. Marry was pr</w:t>
      </w:r>
      <w:r w:rsidR="00636005">
        <w:t>eviously on the board of Playtim</w:t>
      </w:r>
      <w:r>
        <w:t>e, Inc. from June 2000 until March 2004. From 1978 until his retirement in 1999, Mr. Marry served in management roles at Accounting for You, Inc. where he became worldwide managing partner of market development and a member of the firm’s executive committee. Mr. Marry holds an M</w:t>
      </w:r>
      <w:r w:rsidR="00636005">
        <w:t>B</w:t>
      </w:r>
      <w:r>
        <w:t>A degree from Harvard as well as a B.S. in Accounting from Boston College. He is currently serving on the board of Mother Company as well as Father Company.</w:t>
      </w:r>
    </w:p>
    <w:p w14:paraId="5FB01553" w14:textId="77777777" w:rsidR="00185828" w:rsidRDefault="00185828" w:rsidP="00185828">
      <w:r>
        <w:rPr>
          <w:i/>
        </w:rPr>
        <w:t>Joshua Kramer, Chief Executive Officer and Chairman of the Board, Mother Company</w:t>
      </w:r>
    </w:p>
    <w:p w14:paraId="012F0A2A" w14:textId="18BD1ED9" w:rsidR="00185828" w:rsidRDefault="00185828" w:rsidP="00185828">
      <w:pPr>
        <w:ind w:left="720"/>
      </w:pPr>
      <w:r>
        <w:t>Joshua Kramer has serve</w:t>
      </w:r>
      <w:r w:rsidR="00636005">
        <w:t>d on our board since January 201</w:t>
      </w:r>
      <w:r>
        <w:t>2. Mr. Kramer currently serves as CEO and Chairman of the Board for Mother Company. Mr. Kramer holds an MBA degree from Stanford University and a B.A. from James Madison University.</w:t>
      </w:r>
    </w:p>
    <w:p w14:paraId="04A5AE26" w14:textId="77777777" w:rsidR="0091618C" w:rsidRDefault="0091618C" w:rsidP="00185828">
      <w:pPr>
        <w:ind w:left="720"/>
      </w:pPr>
    </w:p>
    <w:p w14:paraId="6316A6D2" w14:textId="77777777" w:rsidR="0091618C" w:rsidRDefault="0091618C">
      <w:r>
        <w:br w:type="page"/>
      </w:r>
    </w:p>
    <w:tbl>
      <w:tblPr>
        <w:tblW w:w="7540" w:type="dxa"/>
        <w:tblInd w:w="103" w:type="dxa"/>
        <w:tblLook w:val="04A0" w:firstRow="1" w:lastRow="0" w:firstColumn="1" w:lastColumn="0" w:noHBand="0" w:noVBand="1"/>
      </w:tblPr>
      <w:tblGrid>
        <w:gridCol w:w="4878"/>
        <w:gridCol w:w="266"/>
        <w:gridCol w:w="266"/>
        <w:gridCol w:w="2474"/>
      </w:tblGrid>
      <w:tr w:rsidR="0091618C" w:rsidRPr="0091618C" w14:paraId="6E0561BF" w14:textId="77777777" w:rsidTr="0091618C">
        <w:trPr>
          <w:trHeight w:val="300"/>
        </w:trPr>
        <w:tc>
          <w:tcPr>
            <w:tcW w:w="75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770AA268" w14:textId="77777777" w:rsidR="0091618C" w:rsidRPr="0091618C" w:rsidRDefault="0091618C" w:rsidP="0091618C">
            <w:pPr>
              <w:spacing w:after="0" w:line="240" w:lineRule="auto"/>
              <w:jc w:val="center"/>
              <w:rPr>
                <w:rFonts w:ascii="Calibri" w:eastAsia="Times New Roman" w:hAnsi="Calibri" w:cs="Calibri"/>
                <w:b/>
                <w:bCs/>
                <w:color w:val="000000"/>
              </w:rPr>
            </w:pPr>
            <w:r w:rsidRPr="0091618C">
              <w:rPr>
                <w:rFonts w:ascii="Calibri" w:eastAsia="Times New Roman" w:hAnsi="Calibri" w:cs="Calibri"/>
                <w:b/>
                <w:bCs/>
                <w:color w:val="000000"/>
              </w:rPr>
              <w:lastRenderedPageBreak/>
              <w:t>Son Company</w:t>
            </w:r>
          </w:p>
        </w:tc>
      </w:tr>
      <w:tr w:rsidR="0091618C" w:rsidRPr="0091618C" w14:paraId="5C8ACE74" w14:textId="77777777" w:rsidTr="0091618C">
        <w:trPr>
          <w:trHeight w:val="300"/>
        </w:trPr>
        <w:tc>
          <w:tcPr>
            <w:tcW w:w="7540" w:type="dxa"/>
            <w:gridSpan w:val="4"/>
            <w:tcBorders>
              <w:top w:val="nil"/>
              <w:left w:val="single" w:sz="4" w:space="0" w:color="auto"/>
              <w:bottom w:val="nil"/>
              <w:right w:val="single" w:sz="4" w:space="0" w:color="000000"/>
            </w:tcBorders>
            <w:shd w:val="clear" w:color="auto" w:fill="auto"/>
            <w:noWrap/>
            <w:vAlign w:val="bottom"/>
            <w:hideMark/>
          </w:tcPr>
          <w:p w14:paraId="5F83C0DD" w14:textId="3CE49097" w:rsidR="0091618C" w:rsidRPr="0091618C" w:rsidRDefault="0091618C" w:rsidP="0091618C">
            <w:pPr>
              <w:spacing w:after="0" w:line="240" w:lineRule="auto"/>
              <w:jc w:val="center"/>
              <w:rPr>
                <w:rFonts w:ascii="Calibri" w:eastAsia="Times New Roman" w:hAnsi="Calibri" w:cs="Calibri"/>
                <w:b/>
                <w:bCs/>
                <w:color w:val="000000"/>
              </w:rPr>
            </w:pPr>
            <w:r w:rsidRPr="0091618C">
              <w:rPr>
                <w:rFonts w:ascii="Calibri" w:eastAsia="Times New Roman" w:hAnsi="Calibri" w:cs="Calibri"/>
                <w:b/>
                <w:bCs/>
                <w:color w:val="000000"/>
              </w:rPr>
              <w:t>Balance Sheet, As of December 31, 201</w:t>
            </w:r>
            <w:r w:rsidR="00D1279C">
              <w:rPr>
                <w:rFonts w:ascii="Calibri" w:eastAsia="Times New Roman" w:hAnsi="Calibri" w:cs="Calibri"/>
                <w:b/>
                <w:bCs/>
                <w:color w:val="000000"/>
              </w:rPr>
              <w:t>2</w:t>
            </w:r>
          </w:p>
        </w:tc>
      </w:tr>
      <w:tr w:rsidR="0091618C" w:rsidRPr="0091618C" w14:paraId="75C9CCBF" w14:textId="77777777" w:rsidTr="0091618C">
        <w:trPr>
          <w:trHeight w:val="300"/>
        </w:trPr>
        <w:tc>
          <w:tcPr>
            <w:tcW w:w="4878" w:type="dxa"/>
            <w:tcBorders>
              <w:top w:val="nil"/>
              <w:left w:val="single" w:sz="4" w:space="0" w:color="auto"/>
              <w:bottom w:val="nil"/>
              <w:right w:val="nil"/>
            </w:tcBorders>
            <w:shd w:val="clear" w:color="000000" w:fill="BFBFBF"/>
            <w:noWrap/>
            <w:vAlign w:val="bottom"/>
            <w:hideMark/>
          </w:tcPr>
          <w:p w14:paraId="541F0EC2"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Cash</w:t>
            </w:r>
          </w:p>
        </w:tc>
        <w:tc>
          <w:tcPr>
            <w:tcW w:w="94" w:type="dxa"/>
            <w:tcBorders>
              <w:top w:val="nil"/>
              <w:left w:val="nil"/>
              <w:bottom w:val="nil"/>
              <w:right w:val="nil"/>
            </w:tcBorders>
            <w:shd w:val="clear" w:color="000000" w:fill="BFBFBF"/>
            <w:noWrap/>
            <w:vAlign w:val="bottom"/>
            <w:hideMark/>
          </w:tcPr>
          <w:p w14:paraId="4686016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1DF130A7"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48E434C9" w14:textId="1F49DF67" w:rsidR="0091618C" w:rsidRPr="0091618C" w:rsidRDefault="0091618C" w:rsidP="00C0273B">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773B73">
              <w:rPr>
                <w:rFonts w:ascii="Calibri" w:eastAsia="Times New Roman" w:hAnsi="Calibri" w:cs="Calibri"/>
                <w:color w:val="000000"/>
              </w:rPr>
              <w:t>166,285</w:t>
            </w:r>
          </w:p>
        </w:tc>
      </w:tr>
      <w:tr w:rsidR="0091618C" w:rsidRPr="0091618C" w14:paraId="56611C12" w14:textId="77777777" w:rsidTr="0091618C">
        <w:trPr>
          <w:trHeight w:val="300"/>
        </w:trPr>
        <w:tc>
          <w:tcPr>
            <w:tcW w:w="4878" w:type="dxa"/>
            <w:tcBorders>
              <w:top w:val="nil"/>
              <w:left w:val="single" w:sz="4" w:space="0" w:color="auto"/>
              <w:bottom w:val="nil"/>
              <w:right w:val="nil"/>
            </w:tcBorders>
            <w:shd w:val="clear" w:color="auto" w:fill="auto"/>
            <w:noWrap/>
            <w:vAlign w:val="bottom"/>
            <w:hideMark/>
          </w:tcPr>
          <w:p w14:paraId="59C0B166"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Accounts Receivable</w:t>
            </w:r>
          </w:p>
        </w:tc>
        <w:tc>
          <w:tcPr>
            <w:tcW w:w="94" w:type="dxa"/>
            <w:tcBorders>
              <w:top w:val="nil"/>
              <w:left w:val="nil"/>
              <w:bottom w:val="nil"/>
              <w:right w:val="nil"/>
            </w:tcBorders>
            <w:shd w:val="clear" w:color="auto" w:fill="auto"/>
            <w:noWrap/>
            <w:vAlign w:val="bottom"/>
            <w:hideMark/>
          </w:tcPr>
          <w:p w14:paraId="50627331"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6BE9F02C"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08AFABDE"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702F8C">
              <w:rPr>
                <w:rFonts w:ascii="Calibri" w:eastAsia="Times New Roman" w:hAnsi="Calibri" w:cs="Calibri"/>
                <w:color w:val="000000"/>
              </w:rPr>
              <w:t>585,000</w:t>
            </w:r>
            <w:r w:rsidRPr="0091618C">
              <w:rPr>
                <w:rFonts w:ascii="Calibri" w:eastAsia="Times New Roman" w:hAnsi="Calibri" w:cs="Calibri"/>
                <w:color w:val="000000"/>
              </w:rPr>
              <w:t xml:space="preserve"> </w:t>
            </w:r>
          </w:p>
        </w:tc>
      </w:tr>
      <w:tr w:rsidR="0091618C" w:rsidRPr="0091618C" w14:paraId="24571D75" w14:textId="77777777" w:rsidTr="0091618C">
        <w:trPr>
          <w:trHeight w:val="300"/>
        </w:trPr>
        <w:tc>
          <w:tcPr>
            <w:tcW w:w="4878" w:type="dxa"/>
            <w:tcBorders>
              <w:top w:val="nil"/>
              <w:left w:val="single" w:sz="4" w:space="0" w:color="auto"/>
              <w:bottom w:val="nil"/>
              <w:right w:val="nil"/>
            </w:tcBorders>
            <w:shd w:val="clear" w:color="000000" w:fill="BFBFBF"/>
            <w:noWrap/>
            <w:vAlign w:val="bottom"/>
            <w:hideMark/>
          </w:tcPr>
          <w:p w14:paraId="667EAFC2"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Inventory</w:t>
            </w:r>
          </w:p>
        </w:tc>
        <w:tc>
          <w:tcPr>
            <w:tcW w:w="94" w:type="dxa"/>
            <w:tcBorders>
              <w:top w:val="nil"/>
              <w:left w:val="nil"/>
              <w:bottom w:val="nil"/>
              <w:right w:val="nil"/>
            </w:tcBorders>
            <w:shd w:val="clear" w:color="000000" w:fill="BFBFBF"/>
            <w:noWrap/>
            <w:vAlign w:val="bottom"/>
            <w:hideMark/>
          </w:tcPr>
          <w:p w14:paraId="2529A1C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49305C9C"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5F5D962D"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702F8C">
              <w:rPr>
                <w:rFonts w:ascii="Calibri" w:eastAsia="Times New Roman" w:hAnsi="Calibri" w:cs="Calibri"/>
                <w:color w:val="000000"/>
              </w:rPr>
              <w:t>822,500</w:t>
            </w:r>
          </w:p>
        </w:tc>
      </w:tr>
      <w:tr w:rsidR="0091618C" w:rsidRPr="0091618C" w14:paraId="29A8F93D" w14:textId="77777777" w:rsidTr="0091618C">
        <w:trPr>
          <w:trHeight w:val="300"/>
        </w:trPr>
        <w:tc>
          <w:tcPr>
            <w:tcW w:w="4878" w:type="dxa"/>
            <w:tcBorders>
              <w:top w:val="nil"/>
              <w:left w:val="single" w:sz="4" w:space="0" w:color="auto"/>
              <w:bottom w:val="nil"/>
              <w:right w:val="nil"/>
            </w:tcBorders>
            <w:shd w:val="clear" w:color="auto" w:fill="auto"/>
            <w:noWrap/>
            <w:vAlign w:val="bottom"/>
            <w:hideMark/>
          </w:tcPr>
          <w:p w14:paraId="3D11D49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Land and Buildings</w:t>
            </w:r>
          </w:p>
        </w:tc>
        <w:tc>
          <w:tcPr>
            <w:tcW w:w="94" w:type="dxa"/>
            <w:tcBorders>
              <w:top w:val="nil"/>
              <w:left w:val="nil"/>
              <w:bottom w:val="nil"/>
              <w:right w:val="nil"/>
            </w:tcBorders>
            <w:shd w:val="clear" w:color="auto" w:fill="auto"/>
            <w:noWrap/>
            <w:vAlign w:val="bottom"/>
            <w:hideMark/>
          </w:tcPr>
          <w:p w14:paraId="701487F4"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5EB08E34"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364C56C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702F8C">
              <w:rPr>
                <w:rFonts w:ascii="Calibri" w:eastAsia="Times New Roman" w:hAnsi="Calibri" w:cs="Calibri"/>
                <w:color w:val="000000"/>
              </w:rPr>
              <w:t>279,300</w:t>
            </w:r>
          </w:p>
        </w:tc>
      </w:tr>
      <w:tr w:rsidR="0091618C" w:rsidRPr="0091618C" w14:paraId="40774E25" w14:textId="77777777" w:rsidTr="0091618C">
        <w:trPr>
          <w:trHeight w:val="300"/>
        </w:trPr>
        <w:tc>
          <w:tcPr>
            <w:tcW w:w="4878" w:type="dxa"/>
            <w:tcBorders>
              <w:top w:val="nil"/>
              <w:left w:val="single" w:sz="4" w:space="0" w:color="auto"/>
              <w:bottom w:val="nil"/>
              <w:right w:val="nil"/>
            </w:tcBorders>
            <w:shd w:val="clear" w:color="000000" w:fill="BFBFBF"/>
            <w:noWrap/>
            <w:vAlign w:val="bottom"/>
            <w:hideMark/>
          </w:tcPr>
          <w:p w14:paraId="526E6BCE"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Software</w:t>
            </w:r>
          </w:p>
        </w:tc>
        <w:tc>
          <w:tcPr>
            <w:tcW w:w="94" w:type="dxa"/>
            <w:tcBorders>
              <w:top w:val="nil"/>
              <w:left w:val="nil"/>
              <w:bottom w:val="nil"/>
              <w:right w:val="nil"/>
            </w:tcBorders>
            <w:shd w:val="clear" w:color="000000" w:fill="BFBFBF"/>
            <w:noWrap/>
            <w:vAlign w:val="bottom"/>
            <w:hideMark/>
          </w:tcPr>
          <w:p w14:paraId="712AA516"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0C0C2260"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488F6736"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702F8C">
              <w:rPr>
                <w:rFonts w:ascii="Calibri" w:eastAsia="Times New Roman" w:hAnsi="Calibri" w:cs="Calibri"/>
                <w:color w:val="000000"/>
              </w:rPr>
              <w:t>310,200</w:t>
            </w:r>
          </w:p>
        </w:tc>
      </w:tr>
      <w:tr w:rsidR="0091618C" w:rsidRPr="0091618C" w14:paraId="3BFC8E31" w14:textId="77777777" w:rsidTr="0091618C">
        <w:trPr>
          <w:trHeight w:val="300"/>
        </w:trPr>
        <w:tc>
          <w:tcPr>
            <w:tcW w:w="4878" w:type="dxa"/>
            <w:tcBorders>
              <w:top w:val="nil"/>
              <w:left w:val="single" w:sz="4" w:space="0" w:color="auto"/>
              <w:bottom w:val="nil"/>
              <w:right w:val="nil"/>
            </w:tcBorders>
            <w:shd w:val="clear" w:color="auto" w:fill="auto"/>
            <w:noWrap/>
            <w:vAlign w:val="bottom"/>
            <w:hideMark/>
          </w:tcPr>
          <w:p w14:paraId="3BFDBEE1"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Equipment</w:t>
            </w:r>
          </w:p>
        </w:tc>
        <w:tc>
          <w:tcPr>
            <w:tcW w:w="94" w:type="dxa"/>
            <w:tcBorders>
              <w:top w:val="nil"/>
              <w:left w:val="nil"/>
              <w:bottom w:val="nil"/>
              <w:right w:val="nil"/>
            </w:tcBorders>
            <w:shd w:val="clear" w:color="auto" w:fill="auto"/>
            <w:noWrap/>
            <w:vAlign w:val="bottom"/>
            <w:hideMark/>
          </w:tcPr>
          <w:p w14:paraId="109084A0"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133C9B29"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17192DBE" w14:textId="3AC4216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991869">
              <w:rPr>
                <w:rFonts w:ascii="Calibri" w:eastAsia="Times New Roman" w:hAnsi="Calibri" w:cs="Calibri"/>
                <w:color w:val="000000"/>
              </w:rPr>
              <w:t>326</w:t>
            </w:r>
            <w:r w:rsidR="00702F8C">
              <w:rPr>
                <w:rFonts w:ascii="Calibri" w:eastAsia="Times New Roman" w:hAnsi="Calibri" w:cs="Calibri"/>
                <w:color w:val="000000"/>
              </w:rPr>
              <w:t>,000</w:t>
            </w:r>
          </w:p>
        </w:tc>
      </w:tr>
      <w:tr w:rsidR="0091618C" w:rsidRPr="0091618C" w14:paraId="6383DDA6" w14:textId="77777777" w:rsidTr="0091618C">
        <w:trPr>
          <w:trHeight w:val="345"/>
        </w:trPr>
        <w:tc>
          <w:tcPr>
            <w:tcW w:w="4878" w:type="dxa"/>
            <w:tcBorders>
              <w:top w:val="nil"/>
              <w:left w:val="single" w:sz="4" w:space="0" w:color="auto"/>
              <w:bottom w:val="nil"/>
              <w:right w:val="nil"/>
            </w:tcBorders>
            <w:shd w:val="clear" w:color="000000" w:fill="BFBFBF"/>
            <w:noWrap/>
            <w:vAlign w:val="bottom"/>
            <w:hideMark/>
          </w:tcPr>
          <w:p w14:paraId="62E7C22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Other Assets</w:t>
            </w:r>
          </w:p>
        </w:tc>
        <w:tc>
          <w:tcPr>
            <w:tcW w:w="94" w:type="dxa"/>
            <w:tcBorders>
              <w:top w:val="nil"/>
              <w:left w:val="nil"/>
              <w:bottom w:val="nil"/>
              <w:right w:val="nil"/>
            </w:tcBorders>
            <w:shd w:val="clear" w:color="000000" w:fill="BFBFBF"/>
            <w:noWrap/>
            <w:vAlign w:val="bottom"/>
            <w:hideMark/>
          </w:tcPr>
          <w:p w14:paraId="7010D9B0"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517C2E9F"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24156301" w14:textId="77777777" w:rsidR="0091618C" w:rsidRPr="0091618C" w:rsidRDefault="0091618C" w:rsidP="0091618C">
            <w:pPr>
              <w:spacing w:after="0" w:line="240" w:lineRule="auto"/>
              <w:rPr>
                <w:rFonts w:ascii="Calibri" w:eastAsia="Times New Roman" w:hAnsi="Calibri" w:cs="Calibri"/>
                <w:color w:val="000000"/>
                <w:u w:val="single"/>
              </w:rPr>
            </w:pPr>
            <w:r w:rsidRPr="0091618C">
              <w:rPr>
                <w:rFonts w:ascii="Calibri" w:eastAsia="Times New Roman" w:hAnsi="Calibri" w:cs="Calibri"/>
                <w:color w:val="000000"/>
                <w:u w:val="single"/>
              </w:rPr>
              <w:t xml:space="preserve"> $       </w:t>
            </w:r>
            <w:r w:rsidR="00702F8C">
              <w:rPr>
                <w:rFonts w:ascii="Calibri" w:eastAsia="Times New Roman" w:hAnsi="Calibri" w:cs="Calibri"/>
                <w:color w:val="000000"/>
                <w:u w:val="single"/>
              </w:rPr>
              <w:t>287,600</w:t>
            </w:r>
            <w:r w:rsidRPr="0091618C">
              <w:rPr>
                <w:rFonts w:ascii="Calibri" w:eastAsia="Times New Roman" w:hAnsi="Calibri" w:cs="Calibri"/>
                <w:color w:val="000000"/>
                <w:u w:val="single"/>
              </w:rPr>
              <w:t xml:space="preserve"> </w:t>
            </w:r>
          </w:p>
        </w:tc>
      </w:tr>
      <w:tr w:rsidR="0091618C" w:rsidRPr="0091618C" w14:paraId="3135C0EC" w14:textId="77777777" w:rsidTr="0091618C">
        <w:trPr>
          <w:trHeight w:val="345"/>
        </w:trPr>
        <w:tc>
          <w:tcPr>
            <w:tcW w:w="4878" w:type="dxa"/>
            <w:tcBorders>
              <w:top w:val="nil"/>
              <w:left w:val="single" w:sz="4" w:space="0" w:color="auto"/>
              <w:bottom w:val="nil"/>
              <w:right w:val="nil"/>
            </w:tcBorders>
            <w:shd w:val="clear" w:color="auto" w:fill="auto"/>
            <w:noWrap/>
            <w:vAlign w:val="bottom"/>
            <w:hideMark/>
          </w:tcPr>
          <w:p w14:paraId="54DB23A9" w14:textId="77777777" w:rsidR="0091618C" w:rsidRPr="0091618C" w:rsidRDefault="0091618C" w:rsidP="00143645">
            <w:pPr>
              <w:spacing w:after="0" w:line="240" w:lineRule="auto"/>
              <w:ind w:firstLineChars="100" w:firstLine="216"/>
              <w:rPr>
                <w:rFonts w:ascii="Calibri" w:eastAsia="Times New Roman" w:hAnsi="Calibri" w:cs="Calibri"/>
                <w:b/>
                <w:bCs/>
                <w:color w:val="000000"/>
              </w:rPr>
            </w:pPr>
            <w:r w:rsidRPr="0091618C">
              <w:rPr>
                <w:rFonts w:ascii="Calibri" w:eastAsia="Times New Roman" w:hAnsi="Calibri" w:cs="Calibri"/>
                <w:b/>
                <w:bCs/>
                <w:color w:val="000000"/>
              </w:rPr>
              <w:t>Total Assets</w:t>
            </w:r>
          </w:p>
        </w:tc>
        <w:tc>
          <w:tcPr>
            <w:tcW w:w="94" w:type="dxa"/>
            <w:tcBorders>
              <w:top w:val="nil"/>
              <w:left w:val="nil"/>
              <w:bottom w:val="nil"/>
              <w:right w:val="nil"/>
            </w:tcBorders>
            <w:shd w:val="clear" w:color="auto" w:fill="auto"/>
            <w:noWrap/>
            <w:vAlign w:val="bottom"/>
            <w:hideMark/>
          </w:tcPr>
          <w:p w14:paraId="75F3FBFC"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2C16DA79"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03C82B67" w14:textId="33102BDF" w:rsidR="0091618C" w:rsidRPr="0091618C" w:rsidRDefault="00773B73" w:rsidP="00516E50">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w:t>
            </w:r>
            <w:r w:rsidR="00AD6FA6">
              <w:rPr>
                <w:rFonts w:ascii="Calibri" w:eastAsia="Times New Roman" w:hAnsi="Calibri" w:cs="Calibri"/>
                <w:b/>
                <w:bCs/>
                <w:color w:val="000000"/>
                <w:u w:val="double"/>
              </w:rPr>
              <w:t xml:space="preserve"> </w:t>
            </w:r>
            <w:r w:rsidR="00991869">
              <w:rPr>
                <w:rFonts w:ascii="Calibri" w:eastAsia="Times New Roman" w:hAnsi="Calibri" w:cs="Calibri"/>
                <w:b/>
                <w:bCs/>
                <w:color w:val="000000"/>
                <w:u w:val="double"/>
              </w:rPr>
              <w:t>2,776</w:t>
            </w:r>
            <w:r w:rsidR="00516E50">
              <w:rPr>
                <w:rFonts w:ascii="Calibri" w:eastAsia="Times New Roman" w:hAnsi="Calibri" w:cs="Calibri"/>
                <w:b/>
                <w:bCs/>
                <w:color w:val="000000"/>
                <w:u w:val="double"/>
              </w:rPr>
              <w:t>,</w:t>
            </w:r>
            <w:r>
              <w:rPr>
                <w:rFonts w:ascii="Calibri" w:eastAsia="Times New Roman" w:hAnsi="Calibri" w:cs="Calibri"/>
                <w:b/>
                <w:bCs/>
                <w:color w:val="000000"/>
                <w:u w:val="double"/>
              </w:rPr>
              <w:t>885</w:t>
            </w:r>
          </w:p>
        </w:tc>
      </w:tr>
      <w:tr w:rsidR="0091618C" w:rsidRPr="0091618C" w14:paraId="27F93C3A" w14:textId="77777777" w:rsidTr="0091618C">
        <w:trPr>
          <w:trHeight w:val="300"/>
        </w:trPr>
        <w:tc>
          <w:tcPr>
            <w:tcW w:w="4878" w:type="dxa"/>
            <w:tcBorders>
              <w:top w:val="nil"/>
              <w:left w:val="single" w:sz="4" w:space="0" w:color="auto"/>
              <w:bottom w:val="nil"/>
              <w:right w:val="nil"/>
            </w:tcBorders>
            <w:shd w:val="clear" w:color="000000" w:fill="BFBFBF"/>
            <w:noWrap/>
            <w:vAlign w:val="bottom"/>
            <w:hideMark/>
          </w:tcPr>
          <w:p w14:paraId="7636E18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Accounts Payable</w:t>
            </w:r>
          </w:p>
        </w:tc>
        <w:tc>
          <w:tcPr>
            <w:tcW w:w="94" w:type="dxa"/>
            <w:tcBorders>
              <w:top w:val="nil"/>
              <w:left w:val="nil"/>
              <w:bottom w:val="nil"/>
              <w:right w:val="nil"/>
            </w:tcBorders>
            <w:shd w:val="clear" w:color="000000" w:fill="BFBFBF"/>
            <w:noWrap/>
            <w:vAlign w:val="bottom"/>
            <w:hideMark/>
          </w:tcPr>
          <w:p w14:paraId="32777A1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2C93DA70"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3F2FCDDC" w14:textId="3B061B9B"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991869">
              <w:rPr>
                <w:rFonts w:ascii="Calibri" w:eastAsia="Times New Roman" w:hAnsi="Calibri" w:cs="Calibri"/>
                <w:color w:val="000000"/>
              </w:rPr>
              <w:t>(646</w:t>
            </w:r>
            <w:r w:rsidR="00D72178">
              <w:rPr>
                <w:rFonts w:ascii="Calibri" w:eastAsia="Times New Roman" w:hAnsi="Calibri" w:cs="Calibri"/>
                <w:color w:val="000000"/>
              </w:rPr>
              <w:t>,000</w:t>
            </w:r>
            <w:r w:rsidRPr="0091618C">
              <w:rPr>
                <w:rFonts w:ascii="Calibri" w:eastAsia="Times New Roman" w:hAnsi="Calibri" w:cs="Calibri"/>
                <w:color w:val="000000"/>
              </w:rPr>
              <w:t>)</w:t>
            </w:r>
          </w:p>
        </w:tc>
      </w:tr>
      <w:tr w:rsidR="0091618C" w:rsidRPr="0091618C" w14:paraId="6818ABAE" w14:textId="77777777" w:rsidTr="0091618C">
        <w:trPr>
          <w:trHeight w:val="300"/>
        </w:trPr>
        <w:tc>
          <w:tcPr>
            <w:tcW w:w="4878" w:type="dxa"/>
            <w:tcBorders>
              <w:top w:val="nil"/>
              <w:left w:val="single" w:sz="4" w:space="0" w:color="auto"/>
              <w:bottom w:val="nil"/>
              <w:right w:val="nil"/>
            </w:tcBorders>
            <w:shd w:val="clear" w:color="auto" w:fill="auto"/>
            <w:noWrap/>
            <w:vAlign w:val="bottom"/>
            <w:hideMark/>
          </w:tcPr>
          <w:p w14:paraId="1F88459A"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Bonds Payable</w:t>
            </w:r>
          </w:p>
        </w:tc>
        <w:tc>
          <w:tcPr>
            <w:tcW w:w="94" w:type="dxa"/>
            <w:tcBorders>
              <w:top w:val="nil"/>
              <w:left w:val="nil"/>
              <w:bottom w:val="nil"/>
              <w:right w:val="nil"/>
            </w:tcBorders>
            <w:shd w:val="clear" w:color="auto" w:fill="auto"/>
            <w:noWrap/>
            <w:vAlign w:val="bottom"/>
            <w:hideMark/>
          </w:tcPr>
          <w:p w14:paraId="49E2F831"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23584213"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0BEB9751" w14:textId="77777777" w:rsidR="0091618C" w:rsidRPr="0091618C" w:rsidRDefault="00D72178" w:rsidP="0091618C">
            <w:pPr>
              <w:spacing w:after="0" w:line="240" w:lineRule="auto"/>
              <w:rPr>
                <w:rFonts w:ascii="Calibri" w:eastAsia="Times New Roman" w:hAnsi="Calibri" w:cs="Calibri"/>
                <w:color w:val="000000"/>
              </w:rPr>
            </w:pPr>
            <w:r>
              <w:rPr>
                <w:rFonts w:ascii="Calibri" w:eastAsia="Times New Roman" w:hAnsi="Calibri" w:cs="Calibri"/>
                <w:color w:val="000000"/>
              </w:rPr>
              <w:t xml:space="preserve"> $  (1,100,000</w:t>
            </w:r>
            <w:r w:rsidR="0091618C" w:rsidRPr="0091618C">
              <w:rPr>
                <w:rFonts w:ascii="Calibri" w:eastAsia="Times New Roman" w:hAnsi="Calibri" w:cs="Calibri"/>
                <w:color w:val="000000"/>
              </w:rPr>
              <w:t>)</w:t>
            </w:r>
          </w:p>
        </w:tc>
      </w:tr>
      <w:tr w:rsidR="0091618C" w:rsidRPr="0091618C" w14:paraId="77B89A9F" w14:textId="77777777" w:rsidTr="0091618C">
        <w:trPr>
          <w:trHeight w:val="300"/>
        </w:trPr>
        <w:tc>
          <w:tcPr>
            <w:tcW w:w="4878" w:type="dxa"/>
            <w:tcBorders>
              <w:top w:val="nil"/>
              <w:left w:val="single" w:sz="4" w:space="0" w:color="auto"/>
              <w:bottom w:val="nil"/>
              <w:right w:val="nil"/>
            </w:tcBorders>
            <w:shd w:val="clear" w:color="000000" w:fill="BFBFBF"/>
            <w:noWrap/>
            <w:vAlign w:val="bottom"/>
            <w:hideMark/>
          </w:tcPr>
          <w:p w14:paraId="157F2754" w14:textId="77777777" w:rsidR="0091618C" w:rsidRPr="0091618C" w:rsidRDefault="0017759F" w:rsidP="0091618C">
            <w:pPr>
              <w:spacing w:after="0" w:line="240" w:lineRule="auto"/>
              <w:rPr>
                <w:rFonts w:ascii="Calibri" w:eastAsia="Times New Roman" w:hAnsi="Calibri" w:cs="Calibri"/>
                <w:color w:val="000000"/>
              </w:rPr>
            </w:pPr>
            <w:r>
              <w:rPr>
                <w:rFonts w:ascii="Calibri" w:eastAsia="Times New Roman" w:hAnsi="Calibri" w:cs="Calibri"/>
                <w:color w:val="000000"/>
              </w:rPr>
              <w:t>Discount</w:t>
            </w:r>
            <w:r w:rsidR="0091618C" w:rsidRPr="0091618C">
              <w:rPr>
                <w:rFonts w:ascii="Calibri" w:eastAsia="Times New Roman" w:hAnsi="Calibri" w:cs="Calibri"/>
                <w:color w:val="000000"/>
              </w:rPr>
              <w:t>s on Bonds Payable</w:t>
            </w:r>
          </w:p>
        </w:tc>
        <w:tc>
          <w:tcPr>
            <w:tcW w:w="94" w:type="dxa"/>
            <w:tcBorders>
              <w:top w:val="nil"/>
              <w:left w:val="nil"/>
              <w:bottom w:val="nil"/>
              <w:right w:val="nil"/>
            </w:tcBorders>
            <w:shd w:val="clear" w:color="000000" w:fill="BFBFBF"/>
            <w:noWrap/>
            <w:vAlign w:val="bottom"/>
            <w:hideMark/>
          </w:tcPr>
          <w:p w14:paraId="4A147152"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0D4C2C4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3E4BA9A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516E50">
              <w:rPr>
                <w:rFonts w:ascii="Calibri" w:eastAsia="Times New Roman" w:hAnsi="Calibri" w:cs="Calibri"/>
                <w:color w:val="000000"/>
              </w:rPr>
              <w:t>89,750</w:t>
            </w:r>
          </w:p>
        </w:tc>
      </w:tr>
      <w:tr w:rsidR="0091618C" w:rsidRPr="0091618C" w14:paraId="14C874F2" w14:textId="77777777" w:rsidTr="0091618C">
        <w:trPr>
          <w:trHeight w:val="300"/>
        </w:trPr>
        <w:tc>
          <w:tcPr>
            <w:tcW w:w="4878" w:type="dxa"/>
            <w:tcBorders>
              <w:top w:val="nil"/>
              <w:left w:val="single" w:sz="4" w:space="0" w:color="auto"/>
              <w:bottom w:val="nil"/>
              <w:right w:val="nil"/>
            </w:tcBorders>
            <w:shd w:val="clear" w:color="auto" w:fill="auto"/>
            <w:noWrap/>
            <w:vAlign w:val="bottom"/>
            <w:hideMark/>
          </w:tcPr>
          <w:p w14:paraId="0010CAFD"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Other Liabilities</w:t>
            </w:r>
          </w:p>
        </w:tc>
        <w:tc>
          <w:tcPr>
            <w:tcW w:w="94" w:type="dxa"/>
            <w:tcBorders>
              <w:top w:val="nil"/>
              <w:left w:val="nil"/>
              <w:bottom w:val="nil"/>
              <w:right w:val="nil"/>
            </w:tcBorders>
            <w:shd w:val="clear" w:color="auto" w:fill="auto"/>
            <w:noWrap/>
            <w:vAlign w:val="bottom"/>
            <w:hideMark/>
          </w:tcPr>
          <w:p w14:paraId="1F47FDE4"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27E3CD3A"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6944F06D" w14:textId="5C34861C"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773B73">
              <w:rPr>
                <w:rFonts w:ascii="Calibri" w:eastAsia="Times New Roman" w:hAnsi="Calibri" w:cs="Calibri"/>
                <w:color w:val="000000"/>
              </w:rPr>
              <w:t>(290</w:t>
            </w:r>
            <w:r w:rsidR="00D72178">
              <w:rPr>
                <w:rFonts w:ascii="Calibri" w:eastAsia="Times New Roman" w:hAnsi="Calibri" w:cs="Calibri"/>
                <w:color w:val="000000"/>
              </w:rPr>
              <w:t>,125</w:t>
            </w:r>
            <w:r w:rsidRPr="0091618C">
              <w:rPr>
                <w:rFonts w:ascii="Calibri" w:eastAsia="Times New Roman" w:hAnsi="Calibri" w:cs="Calibri"/>
                <w:color w:val="000000"/>
              </w:rPr>
              <w:t>)</w:t>
            </w:r>
          </w:p>
        </w:tc>
      </w:tr>
      <w:tr w:rsidR="0091618C" w:rsidRPr="0091618C" w14:paraId="39B791D7" w14:textId="77777777" w:rsidTr="0091618C">
        <w:trPr>
          <w:trHeight w:val="300"/>
        </w:trPr>
        <w:tc>
          <w:tcPr>
            <w:tcW w:w="4878" w:type="dxa"/>
            <w:tcBorders>
              <w:top w:val="nil"/>
              <w:left w:val="single" w:sz="4" w:space="0" w:color="auto"/>
              <w:bottom w:val="nil"/>
              <w:right w:val="nil"/>
            </w:tcBorders>
            <w:shd w:val="clear" w:color="000000" w:fill="BFBFBF"/>
            <w:noWrap/>
            <w:vAlign w:val="bottom"/>
            <w:hideMark/>
          </w:tcPr>
          <w:p w14:paraId="693B183E"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Common Stock</w:t>
            </w:r>
          </w:p>
        </w:tc>
        <w:tc>
          <w:tcPr>
            <w:tcW w:w="94" w:type="dxa"/>
            <w:tcBorders>
              <w:top w:val="nil"/>
              <w:left w:val="nil"/>
              <w:bottom w:val="nil"/>
              <w:right w:val="nil"/>
            </w:tcBorders>
            <w:shd w:val="clear" w:color="000000" w:fill="BFBFBF"/>
            <w:noWrap/>
            <w:vAlign w:val="bottom"/>
            <w:hideMark/>
          </w:tcPr>
          <w:p w14:paraId="1B1DE26F"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648482F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4AA1BC09"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D72178">
              <w:rPr>
                <w:rFonts w:ascii="Calibri" w:eastAsia="Times New Roman" w:hAnsi="Calibri" w:cs="Calibri"/>
                <w:color w:val="000000"/>
              </w:rPr>
              <w:t>(245</w:t>
            </w:r>
            <w:r w:rsidRPr="0091618C">
              <w:rPr>
                <w:rFonts w:ascii="Calibri" w:eastAsia="Times New Roman" w:hAnsi="Calibri" w:cs="Calibri"/>
                <w:color w:val="000000"/>
              </w:rPr>
              <w:t>,000)</w:t>
            </w:r>
          </w:p>
        </w:tc>
      </w:tr>
      <w:tr w:rsidR="0091618C" w:rsidRPr="0091618C" w14:paraId="427A8889" w14:textId="77777777" w:rsidTr="0091618C">
        <w:trPr>
          <w:trHeight w:val="300"/>
        </w:trPr>
        <w:tc>
          <w:tcPr>
            <w:tcW w:w="4878" w:type="dxa"/>
            <w:tcBorders>
              <w:top w:val="nil"/>
              <w:left w:val="single" w:sz="4" w:space="0" w:color="auto"/>
              <w:bottom w:val="nil"/>
              <w:right w:val="nil"/>
            </w:tcBorders>
            <w:shd w:val="clear" w:color="auto" w:fill="auto"/>
            <w:noWrap/>
            <w:vAlign w:val="bottom"/>
            <w:hideMark/>
          </w:tcPr>
          <w:p w14:paraId="5262C68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Additional Paid in Capital</w:t>
            </w:r>
          </w:p>
        </w:tc>
        <w:tc>
          <w:tcPr>
            <w:tcW w:w="94" w:type="dxa"/>
            <w:tcBorders>
              <w:top w:val="nil"/>
              <w:left w:val="nil"/>
              <w:bottom w:val="nil"/>
              <w:right w:val="nil"/>
            </w:tcBorders>
            <w:shd w:val="clear" w:color="auto" w:fill="auto"/>
            <w:noWrap/>
            <w:vAlign w:val="bottom"/>
            <w:hideMark/>
          </w:tcPr>
          <w:p w14:paraId="32666E86" w14:textId="77777777" w:rsidR="0091618C" w:rsidRPr="0091618C" w:rsidRDefault="0091618C" w:rsidP="0091618C">
            <w:pPr>
              <w:spacing w:after="0" w:line="240" w:lineRule="auto"/>
              <w:rPr>
                <w:rFonts w:ascii="Calibri" w:eastAsia="Times New Roman" w:hAnsi="Calibri" w:cs="Calibri"/>
                <w:color w:val="000000"/>
              </w:rPr>
            </w:pPr>
          </w:p>
        </w:tc>
        <w:tc>
          <w:tcPr>
            <w:tcW w:w="94" w:type="dxa"/>
            <w:tcBorders>
              <w:top w:val="nil"/>
              <w:left w:val="nil"/>
              <w:bottom w:val="nil"/>
              <w:right w:val="nil"/>
            </w:tcBorders>
            <w:shd w:val="clear" w:color="auto" w:fill="auto"/>
            <w:noWrap/>
            <w:vAlign w:val="bottom"/>
            <w:hideMark/>
          </w:tcPr>
          <w:p w14:paraId="1EAAE9D7" w14:textId="77777777" w:rsidR="0091618C" w:rsidRPr="0091618C" w:rsidRDefault="0091618C" w:rsidP="0091618C">
            <w:pPr>
              <w:spacing w:after="0" w:line="240" w:lineRule="auto"/>
              <w:rPr>
                <w:rFonts w:ascii="Calibri" w:eastAsia="Times New Roman" w:hAnsi="Calibri" w:cs="Calibri"/>
                <w:color w:val="000000"/>
              </w:rPr>
            </w:pPr>
          </w:p>
        </w:tc>
        <w:tc>
          <w:tcPr>
            <w:tcW w:w="2474" w:type="dxa"/>
            <w:tcBorders>
              <w:top w:val="nil"/>
              <w:left w:val="nil"/>
              <w:bottom w:val="nil"/>
              <w:right w:val="single" w:sz="4" w:space="0" w:color="auto"/>
            </w:tcBorders>
            <w:shd w:val="clear" w:color="auto" w:fill="auto"/>
            <w:noWrap/>
            <w:vAlign w:val="bottom"/>
            <w:hideMark/>
          </w:tcPr>
          <w:p w14:paraId="1DD9AACF" w14:textId="76ED4E0B"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xml:space="preserve"> $   </w:t>
            </w:r>
            <w:r w:rsidR="00AD6FA6">
              <w:rPr>
                <w:rFonts w:ascii="Calibri" w:eastAsia="Times New Roman" w:hAnsi="Calibri" w:cs="Calibri"/>
                <w:color w:val="000000"/>
              </w:rPr>
              <w:t xml:space="preserve">  </w:t>
            </w:r>
            <w:r w:rsidRPr="0091618C">
              <w:rPr>
                <w:rFonts w:ascii="Calibri" w:eastAsia="Times New Roman" w:hAnsi="Calibri" w:cs="Calibri"/>
                <w:color w:val="000000"/>
              </w:rPr>
              <w:t xml:space="preserve">  </w:t>
            </w:r>
            <w:r w:rsidR="00D72178">
              <w:rPr>
                <w:rFonts w:ascii="Calibri" w:eastAsia="Times New Roman" w:hAnsi="Calibri" w:cs="Calibri"/>
                <w:color w:val="000000"/>
              </w:rPr>
              <w:t>(70</w:t>
            </w:r>
            <w:r w:rsidRPr="0091618C">
              <w:rPr>
                <w:rFonts w:ascii="Calibri" w:eastAsia="Times New Roman" w:hAnsi="Calibri" w:cs="Calibri"/>
                <w:color w:val="000000"/>
              </w:rPr>
              <w:t>,000)</w:t>
            </w:r>
          </w:p>
        </w:tc>
      </w:tr>
      <w:tr w:rsidR="0091618C" w:rsidRPr="0091618C" w14:paraId="57DFC0C9" w14:textId="77777777" w:rsidTr="0091618C">
        <w:trPr>
          <w:trHeight w:val="345"/>
        </w:trPr>
        <w:tc>
          <w:tcPr>
            <w:tcW w:w="4878" w:type="dxa"/>
            <w:tcBorders>
              <w:top w:val="nil"/>
              <w:left w:val="single" w:sz="4" w:space="0" w:color="auto"/>
              <w:bottom w:val="nil"/>
              <w:right w:val="nil"/>
            </w:tcBorders>
            <w:shd w:val="clear" w:color="000000" w:fill="BFBFBF"/>
            <w:noWrap/>
            <w:vAlign w:val="bottom"/>
            <w:hideMark/>
          </w:tcPr>
          <w:p w14:paraId="71D4D897"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Retained Earnings, 12/31</w:t>
            </w:r>
          </w:p>
        </w:tc>
        <w:tc>
          <w:tcPr>
            <w:tcW w:w="94" w:type="dxa"/>
            <w:tcBorders>
              <w:top w:val="nil"/>
              <w:left w:val="nil"/>
              <w:bottom w:val="nil"/>
              <w:right w:val="nil"/>
            </w:tcBorders>
            <w:shd w:val="clear" w:color="000000" w:fill="BFBFBF"/>
            <w:noWrap/>
            <w:vAlign w:val="bottom"/>
            <w:hideMark/>
          </w:tcPr>
          <w:p w14:paraId="0D861D7B"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nil"/>
              <w:right w:val="nil"/>
            </w:tcBorders>
            <w:shd w:val="clear" w:color="000000" w:fill="BFBFBF"/>
            <w:noWrap/>
            <w:vAlign w:val="bottom"/>
            <w:hideMark/>
          </w:tcPr>
          <w:p w14:paraId="6D25BEA3"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nil"/>
              <w:right w:val="single" w:sz="4" w:space="0" w:color="auto"/>
            </w:tcBorders>
            <w:shd w:val="clear" w:color="000000" w:fill="BFBFBF"/>
            <w:noWrap/>
            <w:vAlign w:val="bottom"/>
            <w:hideMark/>
          </w:tcPr>
          <w:p w14:paraId="5C0F73F1" w14:textId="1D79A588" w:rsidR="0091618C" w:rsidRPr="0091618C" w:rsidRDefault="0091618C" w:rsidP="0091618C">
            <w:pPr>
              <w:spacing w:after="0" w:line="240" w:lineRule="auto"/>
              <w:rPr>
                <w:rFonts w:ascii="Calibri" w:eastAsia="Times New Roman" w:hAnsi="Calibri" w:cs="Calibri"/>
                <w:color w:val="000000"/>
                <w:u w:val="single"/>
              </w:rPr>
            </w:pPr>
            <w:r w:rsidRPr="0091618C">
              <w:rPr>
                <w:rFonts w:ascii="Calibri" w:eastAsia="Times New Roman" w:hAnsi="Calibri" w:cs="Calibri"/>
                <w:color w:val="000000"/>
                <w:u w:val="single"/>
              </w:rPr>
              <w:t xml:space="preserve"> $     </w:t>
            </w:r>
            <w:r w:rsidR="00773B73">
              <w:rPr>
                <w:rFonts w:ascii="Calibri" w:eastAsia="Times New Roman" w:hAnsi="Calibri" w:cs="Calibri"/>
                <w:color w:val="000000"/>
                <w:u w:val="single"/>
              </w:rPr>
              <w:t>(515,510</w:t>
            </w:r>
            <w:r w:rsidRPr="0091618C">
              <w:rPr>
                <w:rFonts w:ascii="Calibri" w:eastAsia="Times New Roman" w:hAnsi="Calibri" w:cs="Calibri"/>
                <w:color w:val="000000"/>
                <w:u w:val="single"/>
              </w:rPr>
              <w:t>)</w:t>
            </w:r>
          </w:p>
        </w:tc>
      </w:tr>
      <w:tr w:rsidR="0091618C" w:rsidRPr="0091618C" w14:paraId="60110496" w14:textId="77777777" w:rsidTr="0091618C">
        <w:trPr>
          <w:trHeight w:val="345"/>
        </w:trPr>
        <w:tc>
          <w:tcPr>
            <w:tcW w:w="4878" w:type="dxa"/>
            <w:tcBorders>
              <w:top w:val="nil"/>
              <w:left w:val="single" w:sz="4" w:space="0" w:color="auto"/>
              <w:bottom w:val="single" w:sz="4" w:space="0" w:color="auto"/>
              <w:right w:val="nil"/>
            </w:tcBorders>
            <w:shd w:val="clear" w:color="auto" w:fill="auto"/>
            <w:noWrap/>
            <w:vAlign w:val="bottom"/>
            <w:hideMark/>
          </w:tcPr>
          <w:p w14:paraId="3DF3CFDD" w14:textId="77777777" w:rsidR="0091618C" w:rsidRPr="0091618C" w:rsidRDefault="0091618C" w:rsidP="00143645">
            <w:pPr>
              <w:spacing w:after="0" w:line="240" w:lineRule="auto"/>
              <w:ind w:firstLineChars="100" w:firstLine="216"/>
              <w:rPr>
                <w:rFonts w:ascii="Calibri" w:eastAsia="Times New Roman" w:hAnsi="Calibri" w:cs="Calibri"/>
                <w:b/>
                <w:bCs/>
                <w:color w:val="000000"/>
              </w:rPr>
            </w:pPr>
            <w:r w:rsidRPr="0091618C">
              <w:rPr>
                <w:rFonts w:ascii="Calibri" w:eastAsia="Times New Roman" w:hAnsi="Calibri" w:cs="Calibri"/>
                <w:b/>
                <w:bCs/>
                <w:color w:val="000000"/>
              </w:rPr>
              <w:t xml:space="preserve">Total Liabilities and Equity </w:t>
            </w:r>
          </w:p>
        </w:tc>
        <w:tc>
          <w:tcPr>
            <w:tcW w:w="94" w:type="dxa"/>
            <w:tcBorders>
              <w:top w:val="nil"/>
              <w:left w:val="nil"/>
              <w:bottom w:val="single" w:sz="4" w:space="0" w:color="auto"/>
              <w:right w:val="nil"/>
            </w:tcBorders>
            <w:shd w:val="clear" w:color="auto" w:fill="auto"/>
            <w:noWrap/>
            <w:vAlign w:val="bottom"/>
            <w:hideMark/>
          </w:tcPr>
          <w:p w14:paraId="4D7A19E4"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94" w:type="dxa"/>
            <w:tcBorders>
              <w:top w:val="nil"/>
              <w:left w:val="nil"/>
              <w:bottom w:val="single" w:sz="4" w:space="0" w:color="auto"/>
              <w:right w:val="nil"/>
            </w:tcBorders>
            <w:shd w:val="clear" w:color="auto" w:fill="auto"/>
            <w:noWrap/>
            <w:vAlign w:val="bottom"/>
            <w:hideMark/>
          </w:tcPr>
          <w:p w14:paraId="60401A0A" w14:textId="77777777" w:rsidR="0091618C" w:rsidRPr="0091618C" w:rsidRDefault="0091618C" w:rsidP="0091618C">
            <w:pPr>
              <w:spacing w:after="0" w:line="240" w:lineRule="auto"/>
              <w:rPr>
                <w:rFonts w:ascii="Calibri" w:eastAsia="Times New Roman" w:hAnsi="Calibri" w:cs="Calibri"/>
                <w:color w:val="000000"/>
              </w:rPr>
            </w:pPr>
            <w:r w:rsidRPr="0091618C">
              <w:rPr>
                <w:rFonts w:ascii="Calibri" w:eastAsia="Times New Roman" w:hAnsi="Calibri" w:cs="Calibri"/>
                <w:color w:val="000000"/>
              </w:rPr>
              <w:t> </w:t>
            </w:r>
          </w:p>
        </w:tc>
        <w:tc>
          <w:tcPr>
            <w:tcW w:w="2474" w:type="dxa"/>
            <w:tcBorders>
              <w:top w:val="nil"/>
              <w:left w:val="nil"/>
              <w:bottom w:val="single" w:sz="4" w:space="0" w:color="auto"/>
              <w:right w:val="single" w:sz="4" w:space="0" w:color="auto"/>
            </w:tcBorders>
            <w:shd w:val="clear" w:color="auto" w:fill="auto"/>
            <w:noWrap/>
            <w:vAlign w:val="bottom"/>
            <w:hideMark/>
          </w:tcPr>
          <w:p w14:paraId="1633E626" w14:textId="6D8E94D2" w:rsidR="0091618C" w:rsidRPr="0091618C" w:rsidRDefault="00991869" w:rsidP="00C0273B">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  (2,776</w:t>
            </w:r>
            <w:r w:rsidR="00516E50">
              <w:rPr>
                <w:rFonts w:ascii="Calibri" w:eastAsia="Times New Roman" w:hAnsi="Calibri" w:cs="Calibri"/>
                <w:b/>
                <w:bCs/>
                <w:color w:val="000000"/>
                <w:u w:val="double"/>
              </w:rPr>
              <w:t>,</w:t>
            </w:r>
            <w:r w:rsidR="00773B73">
              <w:rPr>
                <w:rFonts w:ascii="Calibri" w:eastAsia="Times New Roman" w:hAnsi="Calibri" w:cs="Calibri"/>
                <w:b/>
                <w:bCs/>
                <w:color w:val="000000"/>
                <w:u w:val="double"/>
              </w:rPr>
              <w:t>885</w:t>
            </w:r>
            <w:r w:rsidR="0091618C" w:rsidRPr="0091618C">
              <w:rPr>
                <w:rFonts w:ascii="Calibri" w:eastAsia="Times New Roman" w:hAnsi="Calibri" w:cs="Calibri"/>
                <w:b/>
                <w:bCs/>
                <w:color w:val="000000"/>
                <w:u w:val="double"/>
              </w:rPr>
              <w:t>)</w:t>
            </w:r>
          </w:p>
        </w:tc>
      </w:tr>
    </w:tbl>
    <w:p w14:paraId="07E9E4F5" w14:textId="77777777" w:rsidR="0091618C" w:rsidRDefault="0091618C" w:rsidP="00185828">
      <w:pPr>
        <w:ind w:left="720"/>
      </w:pPr>
    </w:p>
    <w:tbl>
      <w:tblPr>
        <w:tblW w:w="7884" w:type="dxa"/>
        <w:tblInd w:w="103" w:type="dxa"/>
        <w:tblLook w:val="04A0" w:firstRow="1" w:lastRow="0" w:firstColumn="1" w:lastColumn="0" w:noHBand="0" w:noVBand="1"/>
      </w:tblPr>
      <w:tblGrid>
        <w:gridCol w:w="4939"/>
        <w:gridCol w:w="266"/>
        <w:gridCol w:w="266"/>
        <w:gridCol w:w="2413"/>
      </w:tblGrid>
      <w:tr w:rsidR="00185828" w:rsidRPr="00185828" w14:paraId="52C69AD8" w14:textId="77777777" w:rsidTr="0091618C">
        <w:trPr>
          <w:trHeight w:val="288"/>
        </w:trPr>
        <w:tc>
          <w:tcPr>
            <w:tcW w:w="788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3014526" w14:textId="77777777"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Son Company</w:t>
            </w:r>
          </w:p>
        </w:tc>
      </w:tr>
      <w:tr w:rsidR="00185828" w:rsidRPr="00185828" w14:paraId="36EC6E0D" w14:textId="77777777" w:rsidTr="0091618C">
        <w:trPr>
          <w:trHeight w:val="288"/>
        </w:trPr>
        <w:tc>
          <w:tcPr>
            <w:tcW w:w="788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82F3AB8" w14:textId="3A339198"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Statement of Retained Earnings, for the 12 months ending December 31, 201</w:t>
            </w:r>
            <w:r w:rsidR="00D1279C">
              <w:rPr>
                <w:rFonts w:ascii="Calibri" w:eastAsia="Times New Roman" w:hAnsi="Calibri" w:cs="Calibri"/>
                <w:b/>
                <w:bCs/>
                <w:color w:val="000000"/>
              </w:rPr>
              <w:t>2</w:t>
            </w:r>
          </w:p>
        </w:tc>
      </w:tr>
      <w:tr w:rsidR="00185828" w:rsidRPr="00185828" w14:paraId="2499BBDD" w14:textId="77777777" w:rsidTr="0091618C">
        <w:trPr>
          <w:trHeight w:val="288"/>
        </w:trPr>
        <w:tc>
          <w:tcPr>
            <w:tcW w:w="4939" w:type="dxa"/>
            <w:tcBorders>
              <w:top w:val="nil"/>
              <w:left w:val="single" w:sz="4" w:space="0" w:color="auto"/>
              <w:bottom w:val="nil"/>
              <w:right w:val="nil"/>
            </w:tcBorders>
            <w:shd w:val="clear" w:color="000000" w:fill="BFBFBF"/>
            <w:noWrap/>
            <w:vAlign w:val="bottom"/>
            <w:hideMark/>
          </w:tcPr>
          <w:p w14:paraId="2746ADF5" w14:textId="7F385AA3"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Retained Earnings, 1/1/1</w:t>
            </w:r>
            <w:r w:rsidR="00E103EF">
              <w:rPr>
                <w:rFonts w:ascii="Calibri" w:eastAsia="Times New Roman" w:hAnsi="Calibri" w:cs="Calibri"/>
                <w:color w:val="000000"/>
              </w:rPr>
              <w:t>2</w:t>
            </w:r>
          </w:p>
        </w:tc>
        <w:tc>
          <w:tcPr>
            <w:tcW w:w="266" w:type="dxa"/>
            <w:tcBorders>
              <w:top w:val="nil"/>
              <w:left w:val="nil"/>
              <w:bottom w:val="nil"/>
              <w:right w:val="nil"/>
            </w:tcBorders>
            <w:shd w:val="clear" w:color="000000" w:fill="BFBFBF"/>
            <w:noWrap/>
            <w:vAlign w:val="bottom"/>
            <w:hideMark/>
          </w:tcPr>
          <w:p w14:paraId="5D8C638C"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6DD3E00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413" w:type="dxa"/>
            <w:tcBorders>
              <w:top w:val="nil"/>
              <w:left w:val="nil"/>
              <w:bottom w:val="nil"/>
              <w:right w:val="single" w:sz="4" w:space="0" w:color="auto"/>
            </w:tcBorders>
            <w:shd w:val="clear" w:color="000000" w:fill="BFBFBF"/>
            <w:noWrap/>
            <w:vAlign w:val="bottom"/>
            <w:hideMark/>
          </w:tcPr>
          <w:p w14:paraId="744560A6"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AD34B0">
              <w:rPr>
                <w:rFonts w:ascii="Calibri" w:eastAsia="Times New Roman" w:hAnsi="Calibri" w:cs="Calibri"/>
                <w:color w:val="000000"/>
              </w:rPr>
              <w:t>(145</w:t>
            </w:r>
            <w:r w:rsidRPr="00185828">
              <w:rPr>
                <w:rFonts w:ascii="Calibri" w:eastAsia="Times New Roman" w:hAnsi="Calibri" w:cs="Calibri"/>
                <w:color w:val="000000"/>
              </w:rPr>
              <w:t>,000)</w:t>
            </w:r>
          </w:p>
        </w:tc>
      </w:tr>
      <w:tr w:rsidR="00185828" w:rsidRPr="00185828" w14:paraId="014B4888" w14:textId="77777777" w:rsidTr="0091618C">
        <w:trPr>
          <w:trHeight w:val="288"/>
        </w:trPr>
        <w:tc>
          <w:tcPr>
            <w:tcW w:w="4939" w:type="dxa"/>
            <w:tcBorders>
              <w:top w:val="nil"/>
              <w:left w:val="single" w:sz="4" w:space="0" w:color="auto"/>
              <w:bottom w:val="nil"/>
              <w:right w:val="nil"/>
            </w:tcBorders>
            <w:shd w:val="clear" w:color="auto" w:fill="auto"/>
            <w:noWrap/>
            <w:vAlign w:val="bottom"/>
            <w:hideMark/>
          </w:tcPr>
          <w:p w14:paraId="38C8D4FE"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Net Income</w:t>
            </w:r>
          </w:p>
        </w:tc>
        <w:tc>
          <w:tcPr>
            <w:tcW w:w="266" w:type="dxa"/>
            <w:tcBorders>
              <w:top w:val="nil"/>
              <w:left w:val="nil"/>
              <w:bottom w:val="nil"/>
              <w:right w:val="nil"/>
            </w:tcBorders>
            <w:shd w:val="clear" w:color="auto" w:fill="auto"/>
            <w:noWrap/>
            <w:vAlign w:val="bottom"/>
            <w:hideMark/>
          </w:tcPr>
          <w:p w14:paraId="0B9FE799" w14:textId="77777777" w:rsidR="00185828" w:rsidRPr="00185828" w:rsidRDefault="00185828" w:rsidP="00185828">
            <w:pPr>
              <w:spacing w:after="0" w:line="240" w:lineRule="auto"/>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10848B76" w14:textId="77777777" w:rsidR="00185828" w:rsidRPr="00185828" w:rsidRDefault="00185828" w:rsidP="00185828">
            <w:pPr>
              <w:spacing w:after="0" w:line="240" w:lineRule="auto"/>
              <w:rPr>
                <w:rFonts w:ascii="Calibri" w:eastAsia="Times New Roman" w:hAnsi="Calibri" w:cs="Calibri"/>
                <w:color w:val="000000"/>
              </w:rPr>
            </w:pPr>
          </w:p>
        </w:tc>
        <w:tc>
          <w:tcPr>
            <w:tcW w:w="2413" w:type="dxa"/>
            <w:tcBorders>
              <w:top w:val="nil"/>
              <w:left w:val="nil"/>
              <w:bottom w:val="nil"/>
              <w:right w:val="single" w:sz="4" w:space="0" w:color="auto"/>
            </w:tcBorders>
            <w:shd w:val="clear" w:color="auto" w:fill="auto"/>
            <w:noWrap/>
            <w:vAlign w:val="bottom"/>
            <w:hideMark/>
          </w:tcPr>
          <w:p w14:paraId="47E6EE28" w14:textId="3923BF8C"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292D5F">
              <w:rPr>
                <w:rFonts w:ascii="Calibri" w:eastAsia="Times New Roman" w:hAnsi="Calibri" w:cs="Calibri"/>
                <w:color w:val="000000"/>
              </w:rPr>
              <w:t>(465,510</w:t>
            </w:r>
            <w:r w:rsidRPr="00185828">
              <w:rPr>
                <w:rFonts w:ascii="Calibri" w:eastAsia="Times New Roman" w:hAnsi="Calibri" w:cs="Calibri"/>
                <w:color w:val="000000"/>
              </w:rPr>
              <w:t>)</w:t>
            </w:r>
          </w:p>
        </w:tc>
      </w:tr>
      <w:tr w:rsidR="00185828" w:rsidRPr="00185828" w14:paraId="1A202D87" w14:textId="77777777" w:rsidTr="0091618C">
        <w:trPr>
          <w:trHeight w:val="324"/>
        </w:trPr>
        <w:tc>
          <w:tcPr>
            <w:tcW w:w="4939" w:type="dxa"/>
            <w:tcBorders>
              <w:top w:val="nil"/>
              <w:left w:val="single" w:sz="4" w:space="0" w:color="auto"/>
              <w:bottom w:val="nil"/>
              <w:right w:val="nil"/>
            </w:tcBorders>
            <w:shd w:val="clear" w:color="000000" w:fill="BFBFBF"/>
            <w:noWrap/>
            <w:vAlign w:val="bottom"/>
            <w:hideMark/>
          </w:tcPr>
          <w:p w14:paraId="402A2E45"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Dividends Paid</w:t>
            </w:r>
          </w:p>
        </w:tc>
        <w:tc>
          <w:tcPr>
            <w:tcW w:w="266" w:type="dxa"/>
            <w:tcBorders>
              <w:top w:val="nil"/>
              <w:left w:val="nil"/>
              <w:bottom w:val="nil"/>
              <w:right w:val="nil"/>
            </w:tcBorders>
            <w:shd w:val="clear" w:color="000000" w:fill="BFBFBF"/>
            <w:noWrap/>
            <w:vAlign w:val="bottom"/>
            <w:hideMark/>
          </w:tcPr>
          <w:p w14:paraId="2D3DF4FF"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nil"/>
              <w:right w:val="nil"/>
            </w:tcBorders>
            <w:shd w:val="clear" w:color="000000" w:fill="BFBFBF"/>
            <w:noWrap/>
            <w:vAlign w:val="bottom"/>
            <w:hideMark/>
          </w:tcPr>
          <w:p w14:paraId="3CEC971B"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413" w:type="dxa"/>
            <w:tcBorders>
              <w:top w:val="nil"/>
              <w:left w:val="nil"/>
              <w:bottom w:val="nil"/>
              <w:right w:val="single" w:sz="4" w:space="0" w:color="auto"/>
            </w:tcBorders>
            <w:shd w:val="clear" w:color="000000" w:fill="BFBFBF"/>
            <w:noWrap/>
            <w:vAlign w:val="bottom"/>
            <w:hideMark/>
          </w:tcPr>
          <w:p w14:paraId="5B6DB0B0" w14:textId="7E345C44" w:rsidR="00185828" w:rsidRPr="00185828" w:rsidRDefault="00185828" w:rsidP="00185828">
            <w:pPr>
              <w:spacing w:after="0" w:line="240" w:lineRule="auto"/>
              <w:rPr>
                <w:rFonts w:ascii="Calibri" w:eastAsia="Times New Roman" w:hAnsi="Calibri" w:cs="Calibri"/>
                <w:color w:val="000000"/>
                <w:u w:val="single"/>
              </w:rPr>
            </w:pPr>
            <w:r w:rsidRPr="00185828">
              <w:rPr>
                <w:rFonts w:ascii="Calibri" w:eastAsia="Times New Roman" w:hAnsi="Calibri" w:cs="Calibri"/>
                <w:color w:val="000000"/>
                <w:u w:val="single"/>
              </w:rPr>
              <w:t xml:space="preserve"> $         </w:t>
            </w:r>
            <w:r w:rsidR="00773B73">
              <w:rPr>
                <w:rFonts w:ascii="Calibri" w:eastAsia="Times New Roman" w:hAnsi="Calibri" w:cs="Calibri"/>
                <w:color w:val="000000"/>
                <w:u w:val="single"/>
              </w:rPr>
              <w:t>95</w:t>
            </w:r>
            <w:r w:rsidR="00AD34B0">
              <w:rPr>
                <w:rFonts w:ascii="Calibri" w:eastAsia="Times New Roman" w:hAnsi="Calibri" w:cs="Calibri"/>
                <w:color w:val="000000"/>
                <w:u w:val="single"/>
              </w:rPr>
              <w:t>,000</w:t>
            </w:r>
          </w:p>
        </w:tc>
      </w:tr>
      <w:tr w:rsidR="00185828" w:rsidRPr="00185828" w14:paraId="3C0BD78F" w14:textId="77777777" w:rsidTr="0091618C">
        <w:trPr>
          <w:trHeight w:val="324"/>
        </w:trPr>
        <w:tc>
          <w:tcPr>
            <w:tcW w:w="4939" w:type="dxa"/>
            <w:tcBorders>
              <w:top w:val="nil"/>
              <w:left w:val="single" w:sz="4" w:space="0" w:color="auto"/>
              <w:bottom w:val="single" w:sz="4" w:space="0" w:color="auto"/>
              <w:right w:val="nil"/>
            </w:tcBorders>
            <w:shd w:val="clear" w:color="auto" w:fill="auto"/>
            <w:noWrap/>
            <w:vAlign w:val="bottom"/>
            <w:hideMark/>
          </w:tcPr>
          <w:p w14:paraId="5F7F427F" w14:textId="2783356A" w:rsidR="00185828" w:rsidRPr="00185828" w:rsidRDefault="00185828" w:rsidP="00185828">
            <w:pPr>
              <w:spacing w:after="0" w:line="240" w:lineRule="auto"/>
              <w:rPr>
                <w:rFonts w:ascii="Calibri" w:eastAsia="Times New Roman" w:hAnsi="Calibri" w:cs="Calibri"/>
                <w:b/>
                <w:bCs/>
                <w:color w:val="000000"/>
              </w:rPr>
            </w:pPr>
            <w:r w:rsidRPr="00185828">
              <w:rPr>
                <w:rFonts w:ascii="Calibri" w:eastAsia="Times New Roman" w:hAnsi="Calibri" w:cs="Calibri"/>
                <w:b/>
                <w:bCs/>
                <w:color w:val="000000"/>
              </w:rPr>
              <w:t>Retained Earnings, 12/31/1</w:t>
            </w:r>
            <w:r w:rsidR="00E103EF">
              <w:rPr>
                <w:rFonts w:ascii="Calibri" w:eastAsia="Times New Roman" w:hAnsi="Calibri" w:cs="Calibri"/>
                <w:b/>
                <w:bCs/>
                <w:color w:val="000000"/>
              </w:rPr>
              <w:t>2</w:t>
            </w:r>
          </w:p>
        </w:tc>
        <w:tc>
          <w:tcPr>
            <w:tcW w:w="266" w:type="dxa"/>
            <w:tcBorders>
              <w:top w:val="nil"/>
              <w:left w:val="nil"/>
              <w:bottom w:val="single" w:sz="4" w:space="0" w:color="auto"/>
              <w:right w:val="nil"/>
            </w:tcBorders>
            <w:shd w:val="clear" w:color="auto" w:fill="auto"/>
            <w:noWrap/>
            <w:vAlign w:val="bottom"/>
            <w:hideMark/>
          </w:tcPr>
          <w:p w14:paraId="3026F3A8"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15E2EA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413" w:type="dxa"/>
            <w:tcBorders>
              <w:top w:val="nil"/>
              <w:left w:val="nil"/>
              <w:bottom w:val="single" w:sz="4" w:space="0" w:color="auto"/>
              <w:right w:val="single" w:sz="4" w:space="0" w:color="auto"/>
            </w:tcBorders>
            <w:shd w:val="clear" w:color="auto" w:fill="auto"/>
            <w:noWrap/>
            <w:vAlign w:val="bottom"/>
            <w:hideMark/>
          </w:tcPr>
          <w:p w14:paraId="752F8B9C" w14:textId="09E95748" w:rsidR="00185828" w:rsidRPr="00185828" w:rsidRDefault="00185828" w:rsidP="00185828">
            <w:pPr>
              <w:spacing w:after="0" w:line="240" w:lineRule="auto"/>
              <w:rPr>
                <w:rFonts w:ascii="Calibri" w:eastAsia="Times New Roman" w:hAnsi="Calibri" w:cs="Calibri"/>
                <w:b/>
                <w:bCs/>
                <w:color w:val="000000"/>
                <w:u w:val="double"/>
              </w:rPr>
            </w:pPr>
            <w:r w:rsidRPr="00185828">
              <w:rPr>
                <w:rFonts w:ascii="Calibri" w:eastAsia="Times New Roman" w:hAnsi="Calibri" w:cs="Calibri"/>
                <w:b/>
                <w:bCs/>
                <w:color w:val="000000"/>
                <w:u w:val="double"/>
              </w:rPr>
              <w:t xml:space="preserve"> $     </w:t>
            </w:r>
            <w:r w:rsidR="00773B73">
              <w:rPr>
                <w:rFonts w:ascii="Calibri" w:eastAsia="Times New Roman" w:hAnsi="Calibri" w:cs="Calibri"/>
                <w:b/>
                <w:bCs/>
                <w:color w:val="000000"/>
                <w:u w:val="double"/>
              </w:rPr>
              <w:t>(515,510</w:t>
            </w:r>
            <w:r w:rsidRPr="00185828">
              <w:rPr>
                <w:rFonts w:ascii="Calibri" w:eastAsia="Times New Roman" w:hAnsi="Calibri" w:cs="Calibri"/>
                <w:b/>
                <w:bCs/>
                <w:color w:val="000000"/>
                <w:u w:val="double"/>
              </w:rPr>
              <w:t>)</w:t>
            </w:r>
          </w:p>
        </w:tc>
      </w:tr>
    </w:tbl>
    <w:p w14:paraId="2D595467" w14:textId="77777777" w:rsidR="00185828" w:rsidRDefault="00185828" w:rsidP="0091643B"/>
    <w:tbl>
      <w:tblPr>
        <w:tblW w:w="7540" w:type="dxa"/>
        <w:tblInd w:w="103" w:type="dxa"/>
        <w:tblLook w:val="04A0" w:firstRow="1" w:lastRow="0" w:firstColumn="1" w:lastColumn="0" w:noHBand="0" w:noVBand="1"/>
      </w:tblPr>
      <w:tblGrid>
        <w:gridCol w:w="4372"/>
        <w:gridCol w:w="266"/>
        <w:gridCol w:w="266"/>
        <w:gridCol w:w="2944"/>
      </w:tblGrid>
      <w:tr w:rsidR="00185828" w:rsidRPr="00185828" w14:paraId="60D8D477" w14:textId="77777777" w:rsidTr="00185828">
        <w:trPr>
          <w:trHeight w:val="324"/>
        </w:trPr>
        <w:tc>
          <w:tcPr>
            <w:tcW w:w="75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707C9E2" w14:textId="77777777"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Son Company</w:t>
            </w:r>
          </w:p>
        </w:tc>
      </w:tr>
      <w:tr w:rsidR="00185828" w:rsidRPr="00185828" w14:paraId="52ABB4C4" w14:textId="77777777" w:rsidTr="00185828">
        <w:trPr>
          <w:trHeight w:val="324"/>
        </w:trPr>
        <w:tc>
          <w:tcPr>
            <w:tcW w:w="754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795BD29C" w14:textId="32F4F831" w:rsidR="00185828" w:rsidRPr="00185828" w:rsidRDefault="00185828" w:rsidP="00185828">
            <w:pPr>
              <w:spacing w:after="0" w:line="240" w:lineRule="auto"/>
              <w:jc w:val="center"/>
              <w:rPr>
                <w:rFonts w:ascii="Calibri" w:eastAsia="Times New Roman" w:hAnsi="Calibri" w:cs="Calibri"/>
                <w:b/>
                <w:bCs/>
                <w:color w:val="000000"/>
              </w:rPr>
            </w:pPr>
            <w:r w:rsidRPr="00185828">
              <w:rPr>
                <w:rFonts w:ascii="Calibri" w:eastAsia="Times New Roman" w:hAnsi="Calibri" w:cs="Calibri"/>
                <w:b/>
                <w:bCs/>
                <w:color w:val="000000"/>
              </w:rPr>
              <w:t>Income Statement, for the 12 months ending December 31, 201</w:t>
            </w:r>
            <w:r w:rsidR="00D1279C">
              <w:rPr>
                <w:rFonts w:ascii="Calibri" w:eastAsia="Times New Roman" w:hAnsi="Calibri" w:cs="Calibri"/>
                <w:b/>
                <w:bCs/>
                <w:color w:val="000000"/>
              </w:rPr>
              <w:t>2</w:t>
            </w:r>
          </w:p>
        </w:tc>
      </w:tr>
      <w:tr w:rsidR="00185828" w:rsidRPr="00185828" w14:paraId="5760FD66" w14:textId="77777777" w:rsidTr="00185828">
        <w:trPr>
          <w:trHeight w:val="288"/>
        </w:trPr>
        <w:tc>
          <w:tcPr>
            <w:tcW w:w="4372" w:type="dxa"/>
            <w:tcBorders>
              <w:top w:val="nil"/>
              <w:left w:val="single" w:sz="4" w:space="0" w:color="auto"/>
              <w:bottom w:val="nil"/>
              <w:right w:val="nil"/>
            </w:tcBorders>
            <w:shd w:val="clear" w:color="000000" w:fill="BFBFBF"/>
            <w:noWrap/>
            <w:vAlign w:val="bottom"/>
            <w:hideMark/>
          </w:tcPr>
          <w:p w14:paraId="2042940E"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Revenues</w:t>
            </w:r>
          </w:p>
        </w:tc>
        <w:tc>
          <w:tcPr>
            <w:tcW w:w="112" w:type="dxa"/>
            <w:tcBorders>
              <w:top w:val="nil"/>
              <w:left w:val="nil"/>
              <w:bottom w:val="nil"/>
              <w:right w:val="nil"/>
            </w:tcBorders>
            <w:shd w:val="clear" w:color="000000" w:fill="BFBFBF"/>
            <w:noWrap/>
            <w:vAlign w:val="bottom"/>
            <w:hideMark/>
          </w:tcPr>
          <w:p w14:paraId="3536903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094656A2"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6A764C7B" w14:textId="5CA3E297" w:rsidR="00185828" w:rsidRPr="00185828" w:rsidRDefault="00820BB5" w:rsidP="00185828">
            <w:pPr>
              <w:spacing w:after="0" w:line="240" w:lineRule="auto"/>
              <w:rPr>
                <w:rFonts w:ascii="Calibri" w:eastAsia="Times New Roman" w:hAnsi="Calibri" w:cs="Calibri"/>
                <w:color w:val="000000"/>
              </w:rPr>
            </w:pPr>
            <w:r>
              <w:rPr>
                <w:rFonts w:ascii="Calibri" w:eastAsia="Times New Roman" w:hAnsi="Calibri" w:cs="Calibri"/>
                <w:color w:val="000000"/>
              </w:rPr>
              <w:t xml:space="preserve"> $  (2,825,000</w:t>
            </w:r>
            <w:r w:rsidR="00185828" w:rsidRPr="00185828">
              <w:rPr>
                <w:rFonts w:ascii="Calibri" w:eastAsia="Times New Roman" w:hAnsi="Calibri" w:cs="Calibri"/>
                <w:color w:val="000000"/>
              </w:rPr>
              <w:t>)</w:t>
            </w:r>
          </w:p>
        </w:tc>
      </w:tr>
      <w:tr w:rsidR="00185828" w:rsidRPr="00185828" w14:paraId="2794B200" w14:textId="77777777" w:rsidTr="00185828">
        <w:trPr>
          <w:trHeight w:val="324"/>
        </w:trPr>
        <w:tc>
          <w:tcPr>
            <w:tcW w:w="4372" w:type="dxa"/>
            <w:tcBorders>
              <w:top w:val="nil"/>
              <w:left w:val="single" w:sz="4" w:space="0" w:color="auto"/>
              <w:bottom w:val="nil"/>
              <w:right w:val="nil"/>
            </w:tcBorders>
            <w:shd w:val="clear" w:color="auto" w:fill="auto"/>
            <w:noWrap/>
            <w:vAlign w:val="bottom"/>
            <w:hideMark/>
          </w:tcPr>
          <w:p w14:paraId="3EE60F6A"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Interest Income</w:t>
            </w:r>
          </w:p>
        </w:tc>
        <w:tc>
          <w:tcPr>
            <w:tcW w:w="112" w:type="dxa"/>
            <w:tcBorders>
              <w:top w:val="nil"/>
              <w:left w:val="nil"/>
              <w:bottom w:val="nil"/>
              <w:right w:val="nil"/>
            </w:tcBorders>
            <w:shd w:val="clear" w:color="auto" w:fill="auto"/>
            <w:noWrap/>
            <w:vAlign w:val="bottom"/>
            <w:hideMark/>
          </w:tcPr>
          <w:p w14:paraId="1AEA3BCA"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2704658A"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6EB8189A" w14:textId="77777777" w:rsidR="00185828" w:rsidRPr="00185828" w:rsidRDefault="00185828" w:rsidP="00185828">
            <w:pPr>
              <w:spacing w:after="0" w:line="240" w:lineRule="auto"/>
              <w:rPr>
                <w:rFonts w:ascii="Calibri" w:eastAsia="Times New Roman" w:hAnsi="Calibri" w:cs="Calibri"/>
                <w:color w:val="000000"/>
                <w:u w:val="single"/>
              </w:rPr>
            </w:pPr>
            <w:r w:rsidRPr="00185828">
              <w:rPr>
                <w:rFonts w:ascii="Calibri" w:eastAsia="Times New Roman" w:hAnsi="Calibri" w:cs="Calibri"/>
                <w:color w:val="000000"/>
                <w:u w:val="single"/>
              </w:rPr>
              <w:t xml:space="preserve"> $        </w:t>
            </w:r>
            <w:r w:rsidR="00516E50">
              <w:rPr>
                <w:rFonts w:ascii="Calibri" w:eastAsia="Times New Roman" w:hAnsi="Calibri" w:cs="Calibri"/>
                <w:color w:val="000000"/>
                <w:u w:val="single"/>
              </w:rPr>
              <w:t>(64,70</w:t>
            </w:r>
            <w:r w:rsidR="00762EB9">
              <w:rPr>
                <w:rFonts w:ascii="Calibri" w:eastAsia="Times New Roman" w:hAnsi="Calibri" w:cs="Calibri"/>
                <w:color w:val="000000"/>
                <w:u w:val="single"/>
              </w:rPr>
              <w:t>0</w:t>
            </w:r>
            <w:r w:rsidRPr="00185828">
              <w:rPr>
                <w:rFonts w:ascii="Calibri" w:eastAsia="Times New Roman" w:hAnsi="Calibri" w:cs="Calibri"/>
                <w:color w:val="000000"/>
                <w:u w:val="single"/>
              </w:rPr>
              <w:t>)</w:t>
            </w:r>
          </w:p>
        </w:tc>
      </w:tr>
      <w:tr w:rsidR="00185828" w:rsidRPr="00185828" w14:paraId="09B83473" w14:textId="77777777" w:rsidTr="00185828">
        <w:trPr>
          <w:trHeight w:val="324"/>
        </w:trPr>
        <w:tc>
          <w:tcPr>
            <w:tcW w:w="4372" w:type="dxa"/>
            <w:tcBorders>
              <w:top w:val="nil"/>
              <w:left w:val="single" w:sz="4" w:space="0" w:color="auto"/>
              <w:bottom w:val="nil"/>
              <w:right w:val="nil"/>
            </w:tcBorders>
            <w:shd w:val="clear" w:color="000000" w:fill="BFBFBF"/>
            <w:noWrap/>
            <w:vAlign w:val="bottom"/>
            <w:hideMark/>
          </w:tcPr>
          <w:p w14:paraId="0E7D6CC4" w14:textId="77777777" w:rsidR="00185828" w:rsidRPr="00185828" w:rsidRDefault="00185828" w:rsidP="00143645">
            <w:pPr>
              <w:spacing w:after="0" w:line="240" w:lineRule="auto"/>
              <w:ind w:firstLineChars="100" w:firstLine="216"/>
              <w:rPr>
                <w:rFonts w:ascii="Calibri" w:eastAsia="Times New Roman" w:hAnsi="Calibri" w:cs="Calibri"/>
                <w:b/>
                <w:bCs/>
                <w:color w:val="000000"/>
              </w:rPr>
            </w:pPr>
            <w:r w:rsidRPr="00185828">
              <w:rPr>
                <w:rFonts w:ascii="Calibri" w:eastAsia="Times New Roman" w:hAnsi="Calibri" w:cs="Calibri"/>
                <w:b/>
                <w:bCs/>
                <w:color w:val="000000"/>
              </w:rPr>
              <w:t>Total Revenues</w:t>
            </w:r>
          </w:p>
        </w:tc>
        <w:tc>
          <w:tcPr>
            <w:tcW w:w="112" w:type="dxa"/>
            <w:tcBorders>
              <w:top w:val="nil"/>
              <w:left w:val="nil"/>
              <w:bottom w:val="nil"/>
              <w:right w:val="nil"/>
            </w:tcBorders>
            <w:shd w:val="clear" w:color="000000" w:fill="BFBFBF"/>
            <w:noWrap/>
            <w:vAlign w:val="bottom"/>
            <w:hideMark/>
          </w:tcPr>
          <w:p w14:paraId="7CC2489B"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4468655C"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7405486B" w14:textId="2E6DDD74" w:rsidR="00185828" w:rsidRPr="00185828" w:rsidRDefault="00820BB5" w:rsidP="00185828">
            <w:pPr>
              <w:spacing w:after="0" w:line="240" w:lineRule="auto"/>
              <w:rPr>
                <w:rFonts w:ascii="Calibri" w:eastAsia="Times New Roman" w:hAnsi="Calibri" w:cs="Calibri"/>
                <w:b/>
                <w:bCs/>
                <w:color w:val="000000"/>
                <w:u w:val="double"/>
              </w:rPr>
            </w:pPr>
            <w:r>
              <w:rPr>
                <w:rFonts w:ascii="Calibri" w:eastAsia="Times New Roman" w:hAnsi="Calibri" w:cs="Calibri"/>
                <w:b/>
                <w:bCs/>
                <w:color w:val="000000"/>
                <w:u w:val="double"/>
              </w:rPr>
              <w:t xml:space="preserve"> $</w:t>
            </w:r>
            <w:r w:rsidR="00EF5E71">
              <w:rPr>
                <w:rFonts w:ascii="Calibri" w:eastAsia="Times New Roman" w:hAnsi="Calibri" w:cs="Calibri"/>
                <w:b/>
                <w:bCs/>
                <w:color w:val="000000"/>
                <w:u w:val="double"/>
              </w:rPr>
              <w:t xml:space="preserve"> </w:t>
            </w:r>
            <w:r>
              <w:rPr>
                <w:rFonts w:ascii="Calibri" w:eastAsia="Times New Roman" w:hAnsi="Calibri" w:cs="Calibri"/>
                <w:b/>
                <w:bCs/>
                <w:color w:val="000000"/>
                <w:u w:val="double"/>
              </w:rPr>
              <w:t xml:space="preserve"> (2,889,70</w:t>
            </w:r>
            <w:r w:rsidR="00762EB9">
              <w:rPr>
                <w:rFonts w:ascii="Calibri" w:eastAsia="Times New Roman" w:hAnsi="Calibri" w:cs="Calibri"/>
                <w:b/>
                <w:bCs/>
                <w:color w:val="000000"/>
                <w:u w:val="double"/>
              </w:rPr>
              <w:t>0</w:t>
            </w:r>
            <w:r w:rsidR="00185828" w:rsidRPr="00185828">
              <w:rPr>
                <w:rFonts w:ascii="Calibri" w:eastAsia="Times New Roman" w:hAnsi="Calibri" w:cs="Calibri"/>
                <w:b/>
                <w:bCs/>
                <w:color w:val="000000"/>
                <w:u w:val="double"/>
              </w:rPr>
              <w:t>)</w:t>
            </w:r>
          </w:p>
        </w:tc>
      </w:tr>
      <w:tr w:rsidR="00185828" w:rsidRPr="00185828" w14:paraId="655BEE2A" w14:textId="77777777" w:rsidTr="00185828">
        <w:trPr>
          <w:trHeight w:val="288"/>
        </w:trPr>
        <w:tc>
          <w:tcPr>
            <w:tcW w:w="4372" w:type="dxa"/>
            <w:tcBorders>
              <w:top w:val="nil"/>
              <w:left w:val="single" w:sz="4" w:space="0" w:color="auto"/>
              <w:bottom w:val="nil"/>
              <w:right w:val="nil"/>
            </w:tcBorders>
            <w:shd w:val="clear" w:color="auto" w:fill="auto"/>
            <w:noWrap/>
            <w:vAlign w:val="bottom"/>
            <w:hideMark/>
          </w:tcPr>
          <w:p w14:paraId="7AC0D1C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Cost of Sales</w:t>
            </w:r>
          </w:p>
        </w:tc>
        <w:tc>
          <w:tcPr>
            <w:tcW w:w="112" w:type="dxa"/>
            <w:tcBorders>
              <w:top w:val="nil"/>
              <w:left w:val="nil"/>
              <w:bottom w:val="nil"/>
              <w:right w:val="nil"/>
            </w:tcBorders>
            <w:shd w:val="clear" w:color="auto" w:fill="auto"/>
            <w:noWrap/>
            <w:vAlign w:val="bottom"/>
            <w:hideMark/>
          </w:tcPr>
          <w:p w14:paraId="523BB8DF"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5830223F"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499E9F8E" w14:textId="47D56F8D"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EF5E71">
              <w:rPr>
                <w:rFonts w:ascii="Calibri" w:eastAsia="Times New Roman" w:hAnsi="Calibri" w:cs="Calibri"/>
                <w:color w:val="000000"/>
              </w:rPr>
              <w:t xml:space="preserve"> </w:t>
            </w:r>
            <w:r w:rsidRPr="00185828">
              <w:rPr>
                <w:rFonts w:ascii="Calibri" w:eastAsia="Times New Roman" w:hAnsi="Calibri" w:cs="Calibri"/>
                <w:color w:val="000000"/>
              </w:rPr>
              <w:t xml:space="preserve">  </w:t>
            </w:r>
            <w:r w:rsidR="00820BB5">
              <w:rPr>
                <w:rFonts w:ascii="Calibri" w:eastAsia="Times New Roman" w:hAnsi="Calibri" w:cs="Calibri"/>
                <w:color w:val="000000"/>
              </w:rPr>
              <w:t>1,988,020</w:t>
            </w:r>
          </w:p>
        </w:tc>
      </w:tr>
      <w:tr w:rsidR="00185828" w:rsidRPr="00185828" w14:paraId="623273C0" w14:textId="77777777" w:rsidTr="00185828">
        <w:trPr>
          <w:trHeight w:val="288"/>
        </w:trPr>
        <w:tc>
          <w:tcPr>
            <w:tcW w:w="4372" w:type="dxa"/>
            <w:tcBorders>
              <w:top w:val="nil"/>
              <w:left w:val="single" w:sz="4" w:space="0" w:color="auto"/>
              <w:bottom w:val="nil"/>
              <w:right w:val="nil"/>
            </w:tcBorders>
            <w:shd w:val="clear" w:color="000000" w:fill="BFBFBF"/>
            <w:noWrap/>
            <w:vAlign w:val="bottom"/>
            <w:hideMark/>
          </w:tcPr>
          <w:p w14:paraId="12CCAA76"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Interest Expense</w:t>
            </w:r>
          </w:p>
        </w:tc>
        <w:tc>
          <w:tcPr>
            <w:tcW w:w="112" w:type="dxa"/>
            <w:tcBorders>
              <w:top w:val="nil"/>
              <w:left w:val="nil"/>
              <w:bottom w:val="nil"/>
              <w:right w:val="nil"/>
            </w:tcBorders>
            <w:shd w:val="clear" w:color="000000" w:fill="BFBFBF"/>
            <w:noWrap/>
            <w:vAlign w:val="bottom"/>
            <w:hideMark/>
          </w:tcPr>
          <w:p w14:paraId="50B4253E"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2A059417"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330F04A8" w14:textId="777A5AFC"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EF5E71">
              <w:rPr>
                <w:rFonts w:ascii="Calibri" w:eastAsia="Times New Roman" w:hAnsi="Calibri" w:cs="Calibri"/>
                <w:color w:val="000000"/>
              </w:rPr>
              <w:t>1</w:t>
            </w:r>
            <w:r w:rsidR="00762EB9">
              <w:rPr>
                <w:rFonts w:ascii="Calibri" w:eastAsia="Times New Roman" w:hAnsi="Calibri" w:cs="Calibri"/>
                <w:color w:val="000000"/>
              </w:rPr>
              <w:t>00,250</w:t>
            </w:r>
          </w:p>
        </w:tc>
      </w:tr>
      <w:tr w:rsidR="00185828" w:rsidRPr="00185828" w14:paraId="1CF2A558" w14:textId="77777777" w:rsidTr="00185828">
        <w:trPr>
          <w:trHeight w:val="288"/>
        </w:trPr>
        <w:tc>
          <w:tcPr>
            <w:tcW w:w="4372" w:type="dxa"/>
            <w:tcBorders>
              <w:top w:val="nil"/>
              <w:left w:val="single" w:sz="4" w:space="0" w:color="auto"/>
              <w:bottom w:val="nil"/>
              <w:right w:val="nil"/>
            </w:tcBorders>
            <w:shd w:val="clear" w:color="auto" w:fill="auto"/>
            <w:noWrap/>
            <w:vAlign w:val="bottom"/>
            <w:hideMark/>
          </w:tcPr>
          <w:p w14:paraId="448F7AF8" w14:textId="6FA4FADF"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Amor</w:t>
            </w:r>
            <w:r w:rsidR="00E103EF">
              <w:rPr>
                <w:rFonts w:ascii="Calibri" w:eastAsia="Times New Roman" w:hAnsi="Calibri" w:cs="Calibri"/>
                <w:color w:val="000000"/>
              </w:rPr>
              <w:t>t</w:t>
            </w:r>
            <w:r w:rsidRPr="00185828">
              <w:rPr>
                <w:rFonts w:ascii="Calibri" w:eastAsia="Times New Roman" w:hAnsi="Calibri" w:cs="Calibri"/>
                <w:color w:val="000000"/>
              </w:rPr>
              <w:t>ization Expense</w:t>
            </w:r>
          </w:p>
        </w:tc>
        <w:tc>
          <w:tcPr>
            <w:tcW w:w="112" w:type="dxa"/>
            <w:tcBorders>
              <w:top w:val="nil"/>
              <w:left w:val="nil"/>
              <w:bottom w:val="nil"/>
              <w:right w:val="nil"/>
            </w:tcBorders>
            <w:shd w:val="clear" w:color="auto" w:fill="auto"/>
            <w:noWrap/>
            <w:vAlign w:val="bottom"/>
            <w:hideMark/>
          </w:tcPr>
          <w:p w14:paraId="4F6D5D5A"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31A316B2"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58AA6BB3" w14:textId="4B41F838"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EF5E71">
              <w:rPr>
                <w:rFonts w:ascii="Calibri" w:eastAsia="Times New Roman" w:hAnsi="Calibri" w:cs="Calibri"/>
                <w:color w:val="000000"/>
              </w:rPr>
              <w:t xml:space="preserve"> </w:t>
            </w:r>
            <w:r w:rsidRPr="00185828">
              <w:rPr>
                <w:rFonts w:ascii="Calibri" w:eastAsia="Times New Roman" w:hAnsi="Calibri" w:cs="Calibri"/>
                <w:color w:val="000000"/>
              </w:rPr>
              <w:t xml:space="preserve">   </w:t>
            </w:r>
            <w:r w:rsidR="00762EB9">
              <w:rPr>
                <w:rFonts w:ascii="Calibri" w:eastAsia="Times New Roman" w:hAnsi="Calibri" w:cs="Calibri"/>
                <w:color w:val="000000"/>
              </w:rPr>
              <w:t>90,000</w:t>
            </w:r>
          </w:p>
        </w:tc>
      </w:tr>
      <w:tr w:rsidR="00185828" w:rsidRPr="00185828" w14:paraId="5F5355CB" w14:textId="77777777" w:rsidTr="00185828">
        <w:trPr>
          <w:trHeight w:val="288"/>
        </w:trPr>
        <w:tc>
          <w:tcPr>
            <w:tcW w:w="4372" w:type="dxa"/>
            <w:tcBorders>
              <w:top w:val="nil"/>
              <w:left w:val="single" w:sz="4" w:space="0" w:color="auto"/>
              <w:bottom w:val="nil"/>
              <w:right w:val="nil"/>
            </w:tcBorders>
            <w:shd w:val="clear" w:color="000000" w:fill="BFBFBF"/>
            <w:noWrap/>
            <w:vAlign w:val="bottom"/>
            <w:hideMark/>
          </w:tcPr>
          <w:p w14:paraId="23BDE95A"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Depreciation Expense</w:t>
            </w:r>
          </w:p>
        </w:tc>
        <w:tc>
          <w:tcPr>
            <w:tcW w:w="112" w:type="dxa"/>
            <w:tcBorders>
              <w:top w:val="nil"/>
              <w:left w:val="nil"/>
              <w:bottom w:val="nil"/>
              <w:right w:val="nil"/>
            </w:tcBorders>
            <w:shd w:val="clear" w:color="000000" w:fill="BFBFBF"/>
            <w:noWrap/>
            <w:vAlign w:val="bottom"/>
            <w:hideMark/>
          </w:tcPr>
          <w:p w14:paraId="47ADE701"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nil"/>
              <w:right w:val="nil"/>
            </w:tcBorders>
            <w:shd w:val="clear" w:color="000000" w:fill="BFBFBF"/>
            <w:noWrap/>
            <w:vAlign w:val="bottom"/>
            <w:hideMark/>
          </w:tcPr>
          <w:p w14:paraId="7583EBE0"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nil"/>
              <w:right w:val="single" w:sz="4" w:space="0" w:color="auto"/>
            </w:tcBorders>
            <w:shd w:val="clear" w:color="000000" w:fill="BFBFBF"/>
            <w:noWrap/>
            <w:vAlign w:val="bottom"/>
            <w:hideMark/>
          </w:tcPr>
          <w:p w14:paraId="60FCDA66" w14:textId="3CDC5283"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xml:space="preserve"> $     </w:t>
            </w:r>
            <w:r w:rsidR="00EF5E71">
              <w:rPr>
                <w:rFonts w:ascii="Calibri" w:eastAsia="Times New Roman" w:hAnsi="Calibri" w:cs="Calibri"/>
                <w:color w:val="000000"/>
              </w:rPr>
              <w:t xml:space="preserve"> </w:t>
            </w:r>
            <w:r w:rsidRPr="00185828">
              <w:rPr>
                <w:rFonts w:ascii="Calibri" w:eastAsia="Times New Roman" w:hAnsi="Calibri" w:cs="Calibri"/>
                <w:color w:val="000000"/>
              </w:rPr>
              <w:t xml:space="preserve">  </w:t>
            </w:r>
            <w:r w:rsidR="00762EB9" w:rsidRPr="00991869">
              <w:rPr>
                <w:rFonts w:ascii="Calibri" w:eastAsia="Times New Roman" w:hAnsi="Calibri" w:cs="Calibri"/>
                <w:color w:val="000000"/>
              </w:rPr>
              <w:t>245,920</w:t>
            </w:r>
          </w:p>
        </w:tc>
      </w:tr>
      <w:tr w:rsidR="00185828" w:rsidRPr="00185828" w14:paraId="0D4ADBE4" w14:textId="77777777" w:rsidTr="00185828">
        <w:trPr>
          <w:trHeight w:val="324"/>
        </w:trPr>
        <w:tc>
          <w:tcPr>
            <w:tcW w:w="4372" w:type="dxa"/>
            <w:tcBorders>
              <w:top w:val="nil"/>
              <w:left w:val="single" w:sz="4" w:space="0" w:color="auto"/>
              <w:bottom w:val="nil"/>
              <w:right w:val="nil"/>
            </w:tcBorders>
            <w:shd w:val="clear" w:color="auto" w:fill="auto"/>
            <w:noWrap/>
            <w:vAlign w:val="bottom"/>
            <w:hideMark/>
          </w:tcPr>
          <w:p w14:paraId="1B0F2550" w14:textId="77777777" w:rsidR="00185828" w:rsidRPr="00185828" w:rsidRDefault="00185828" w:rsidP="00143645">
            <w:pPr>
              <w:spacing w:after="0" w:line="240" w:lineRule="auto"/>
              <w:ind w:firstLineChars="100" w:firstLine="216"/>
              <w:rPr>
                <w:rFonts w:ascii="Calibri" w:eastAsia="Times New Roman" w:hAnsi="Calibri" w:cs="Calibri"/>
                <w:b/>
                <w:bCs/>
                <w:color w:val="000000"/>
              </w:rPr>
            </w:pPr>
            <w:r w:rsidRPr="00185828">
              <w:rPr>
                <w:rFonts w:ascii="Calibri" w:eastAsia="Times New Roman" w:hAnsi="Calibri" w:cs="Calibri"/>
                <w:b/>
                <w:bCs/>
                <w:color w:val="000000"/>
              </w:rPr>
              <w:t>Total Expenses</w:t>
            </w:r>
          </w:p>
        </w:tc>
        <w:tc>
          <w:tcPr>
            <w:tcW w:w="112" w:type="dxa"/>
            <w:tcBorders>
              <w:top w:val="nil"/>
              <w:left w:val="nil"/>
              <w:bottom w:val="nil"/>
              <w:right w:val="nil"/>
            </w:tcBorders>
            <w:shd w:val="clear" w:color="auto" w:fill="auto"/>
            <w:noWrap/>
            <w:vAlign w:val="bottom"/>
            <w:hideMark/>
          </w:tcPr>
          <w:p w14:paraId="2F173C5D" w14:textId="77777777" w:rsidR="00185828" w:rsidRPr="00185828" w:rsidRDefault="00185828" w:rsidP="00185828">
            <w:pPr>
              <w:spacing w:after="0" w:line="240" w:lineRule="auto"/>
              <w:rPr>
                <w:rFonts w:ascii="Calibri" w:eastAsia="Times New Roman" w:hAnsi="Calibri" w:cs="Calibri"/>
                <w:color w:val="000000"/>
              </w:rPr>
            </w:pPr>
          </w:p>
        </w:tc>
        <w:tc>
          <w:tcPr>
            <w:tcW w:w="112" w:type="dxa"/>
            <w:tcBorders>
              <w:top w:val="nil"/>
              <w:left w:val="nil"/>
              <w:bottom w:val="nil"/>
              <w:right w:val="nil"/>
            </w:tcBorders>
            <w:shd w:val="clear" w:color="auto" w:fill="auto"/>
            <w:noWrap/>
            <w:vAlign w:val="bottom"/>
            <w:hideMark/>
          </w:tcPr>
          <w:p w14:paraId="29738E82" w14:textId="77777777" w:rsidR="00185828" w:rsidRPr="00185828" w:rsidRDefault="00185828" w:rsidP="00185828">
            <w:pPr>
              <w:spacing w:after="0" w:line="240" w:lineRule="auto"/>
              <w:rPr>
                <w:rFonts w:ascii="Calibri" w:eastAsia="Times New Roman" w:hAnsi="Calibri" w:cs="Calibri"/>
                <w:color w:val="000000"/>
              </w:rPr>
            </w:pPr>
          </w:p>
        </w:tc>
        <w:tc>
          <w:tcPr>
            <w:tcW w:w="2944" w:type="dxa"/>
            <w:tcBorders>
              <w:top w:val="nil"/>
              <w:left w:val="nil"/>
              <w:bottom w:val="nil"/>
              <w:right w:val="single" w:sz="4" w:space="0" w:color="auto"/>
            </w:tcBorders>
            <w:shd w:val="clear" w:color="auto" w:fill="auto"/>
            <w:noWrap/>
            <w:vAlign w:val="bottom"/>
            <w:hideMark/>
          </w:tcPr>
          <w:p w14:paraId="512ED915" w14:textId="6B564115" w:rsidR="00185828" w:rsidRPr="00636005" w:rsidRDefault="00185828" w:rsidP="00185828">
            <w:pPr>
              <w:spacing w:after="0" w:line="240" w:lineRule="auto"/>
              <w:rPr>
                <w:rFonts w:ascii="Calibri" w:eastAsia="Times New Roman" w:hAnsi="Calibri" w:cs="Calibri"/>
                <w:b/>
                <w:color w:val="000000"/>
                <w:u w:val="single"/>
              </w:rPr>
            </w:pPr>
            <w:r w:rsidRPr="00185828">
              <w:rPr>
                <w:rFonts w:ascii="Calibri" w:eastAsia="Times New Roman" w:hAnsi="Calibri" w:cs="Calibri"/>
                <w:color w:val="000000"/>
                <w:u w:val="single"/>
              </w:rPr>
              <w:t xml:space="preserve"> </w:t>
            </w:r>
            <w:r w:rsidRPr="00636005">
              <w:rPr>
                <w:rFonts w:ascii="Calibri" w:eastAsia="Times New Roman" w:hAnsi="Calibri" w:cs="Calibri"/>
                <w:b/>
                <w:color w:val="000000"/>
                <w:u w:val="single"/>
              </w:rPr>
              <w:t xml:space="preserve">$   </w:t>
            </w:r>
            <w:r w:rsidR="00EF5E71" w:rsidRPr="00636005">
              <w:rPr>
                <w:rFonts w:ascii="Calibri" w:eastAsia="Times New Roman" w:hAnsi="Calibri" w:cs="Calibri"/>
                <w:b/>
                <w:color w:val="000000"/>
                <w:u w:val="single"/>
              </w:rPr>
              <w:t xml:space="preserve"> </w:t>
            </w:r>
            <w:r w:rsidRPr="00636005">
              <w:rPr>
                <w:rFonts w:ascii="Calibri" w:eastAsia="Times New Roman" w:hAnsi="Calibri" w:cs="Calibri"/>
                <w:b/>
                <w:color w:val="000000"/>
                <w:u w:val="single"/>
              </w:rPr>
              <w:t xml:space="preserve"> </w:t>
            </w:r>
            <w:r w:rsidR="00820BB5" w:rsidRPr="00636005">
              <w:rPr>
                <w:rFonts w:ascii="Calibri" w:eastAsia="Times New Roman" w:hAnsi="Calibri" w:cs="Calibri"/>
                <w:b/>
                <w:color w:val="000000"/>
                <w:u w:val="single"/>
              </w:rPr>
              <w:t>2,424,190</w:t>
            </w:r>
            <w:r w:rsidRPr="00636005">
              <w:rPr>
                <w:rFonts w:ascii="Calibri" w:eastAsia="Times New Roman" w:hAnsi="Calibri" w:cs="Calibri"/>
                <w:b/>
                <w:color w:val="000000"/>
                <w:u w:val="single"/>
              </w:rPr>
              <w:t xml:space="preserve"> </w:t>
            </w:r>
          </w:p>
        </w:tc>
      </w:tr>
      <w:tr w:rsidR="00185828" w:rsidRPr="00185828" w14:paraId="00C6A7D7" w14:textId="77777777" w:rsidTr="00185828">
        <w:trPr>
          <w:trHeight w:val="324"/>
        </w:trPr>
        <w:tc>
          <w:tcPr>
            <w:tcW w:w="4372" w:type="dxa"/>
            <w:tcBorders>
              <w:top w:val="nil"/>
              <w:left w:val="single" w:sz="4" w:space="0" w:color="auto"/>
              <w:bottom w:val="single" w:sz="4" w:space="0" w:color="auto"/>
              <w:right w:val="nil"/>
            </w:tcBorders>
            <w:shd w:val="clear" w:color="000000" w:fill="BFBFBF"/>
            <w:noWrap/>
            <w:vAlign w:val="bottom"/>
            <w:hideMark/>
          </w:tcPr>
          <w:p w14:paraId="0BE26477" w14:textId="77777777" w:rsidR="00185828" w:rsidRPr="00185828" w:rsidRDefault="00185828" w:rsidP="00143645">
            <w:pPr>
              <w:spacing w:after="0" w:line="240" w:lineRule="auto"/>
              <w:ind w:firstLineChars="200" w:firstLine="432"/>
              <w:rPr>
                <w:rFonts w:ascii="Calibri" w:eastAsia="Times New Roman" w:hAnsi="Calibri" w:cs="Calibri"/>
                <w:b/>
                <w:bCs/>
                <w:color w:val="000000"/>
              </w:rPr>
            </w:pPr>
            <w:r w:rsidRPr="00185828">
              <w:rPr>
                <w:rFonts w:ascii="Calibri" w:eastAsia="Times New Roman" w:hAnsi="Calibri" w:cs="Calibri"/>
                <w:b/>
                <w:bCs/>
                <w:color w:val="000000"/>
              </w:rPr>
              <w:t>Net Income</w:t>
            </w:r>
          </w:p>
        </w:tc>
        <w:tc>
          <w:tcPr>
            <w:tcW w:w="112" w:type="dxa"/>
            <w:tcBorders>
              <w:top w:val="nil"/>
              <w:left w:val="nil"/>
              <w:bottom w:val="single" w:sz="4" w:space="0" w:color="auto"/>
              <w:right w:val="nil"/>
            </w:tcBorders>
            <w:shd w:val="clear" w:color="000000" w:fill="BFBFBF"/>
            <w:noWrap/>
            <w:vAlign w:val="bottom"/>
            <w:hideMark/>
          </w:tcPr>
          <w:p w14:paraId="0734EA46"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112" w:type="dxa"/>
            <w:tcBorders>
              <w:top w:val="nil"/>
              <w:left w:val="nil"/>
              <w:bottom w:val="single" w:sz="4" w:space="0" w:color="auto"/>
              <w:right w:val="nil"/>
            </w:tcBorders>
            <w:shd w:val="clear" w:color="000000" w:fill="BFBFBF"/>
            <w:noWrap/>
            <w:vAlign w:val="bottom"/>
            <w:hideMark/>
          </w:tcPr>
          <w:p w14:paraId="140C2605" w14:textId="77777777" w:rsidR="00185828" w:rsidRPr="00185828" w:rsidRDefault="00185828" w:rsidP="00185828">
            <w:pPr>
              <w:spacing w:after="0" w:line="240" w:lineRule="auto"/>
              <w:rPr>
                <w:rFonts w:ascii="Calibri" w:eastAsia="Times New Roman" w:hAnsi="Calibri" w:cs="Calibri"/>
                <w:color w:val="000000"/>
              </w:rPr>
            </w:pPr>
            <w:r w:rsidRPr="00185828">
              <w:rPr>
                <w:rFonts w:ascii="Calibri" w:eastAsia="Times New Roman" w:hAnsi="Calibri" w:cs="Calibri"/>
                <w:color w:val="000000"/>
              </w:rPr>
              <w:t> </w:t>
            </w:r>
          </w:p>
        </w:tc>
        <w:tc>
          <w:tcPr>
            <w:tcW w:w="2944" w:type="dxa"/>
            <w:tcBorders>
              <w:top w:val="nil"/>
              <w:left w:val="nil"/>
              <w:bottom w:val="single" w:sz="4" w:space="0" w:color="auto"/>
              <w:right w:val="single" w:sz="4" w:space="0" w:color="auto"/>
            </w:tcBorders>
            <w:shd w:val="clear" w:color="000000" w:fill="BFBFBF"/>
            <w:noWrap/>
            <w:vAlign w:val="bottom"/>
            <w:hideMark/>
          </w:tcPr>
          <w:p w14:paraId="311B5633" w14:textId="2C01741A" w:rsidR="00185828" w:rsidRPr="00185828" w:rsidRDefault="00185828" w:rsidP="00185828">
            <w:pPr>
              <w:spacing w:after="0" w:line="240" w:lineRule="auto"/>
              <w:rPr>
                <w:rFonts w:ascii="Calibri" w:eastAsia="Times New Roman" w:hAnsi="Calibri" w:cs="Calibri"/>
                <w:b/>
                <w:bCs/>
                <w:color w:val="000000"/>
                <w:u w:val="double"/>
              </w:rPr>
            </w:pPr>
            <w:r w:rsidRPr="00185828">
              <w:rPr>
                <w:rFonts w:ascii="Calibri" w:eastAsia="Times New Roman" w:hAnsi="Calibri" w:cs="Calibri"/>
                <w:b/>
                <w:bCs/>
                <w:color w:val="000000"/>
                <w:u w:val="double"/>
              </w:rPr>
              <w:t xml:space="preserve"> $  </w:t>
            </w:r>
            <w:r w:rsidR="00EF5E71">
              <w:rPr>
                <w:rFonts w:ascii="Calibri" w:eastAsia="Times New Roman" w:hAnsi="Calibri" w:cs="Calibri"/>
                <w:b/>
                <w:bCs/>
                <w:color w:val="000000"/>
                <w:u w:val="double"/>
              </w:rPr>
              <w:t xml:space="preserve"> </w:t>
            </w:r>
            <w:r w:rsidRPr="00185828">
              <w:rPr>
                <w:rFonts w:ascii="Calibri" w:eastAsia="Times New Roman" w:hAnsi="Calibri" w:cs="Calibri"/>
                <w:b/>
                <w:bCs/>
                <w:color w:val="000000"/>
                <w:u w:val="double"/>
              </w:rPr>
              <w:t xml:space="preserve">   </w:t>
            </w:r>
            <w:r w:rsidR="00820BB5">
              <w:rPr>
                <w:rFonts w:ascii="Calibri" w:eastAsia="Times New Roman" w:hAnsi="Calibri" w:cs="Calibri"/>
                <w:b/>
                <w:bCs/>
                <w:color w:val="000000"/>
                <w:u w:val="double"/>
              </w:rPr>
              <w:t>(465,</w:t>
            </w:r>
            <w:r w:rsidR="00AD34B0">
              <w:rPr>
                <w:rFonts w:ascii="Calibri" w:eastAsia="Times New Roman" w:hAnsi="Calibri" w:cs="Calibri"/>
                <w:b/>
                <w:bCs/>
                <w:color w:val="000000"/>
                <w:u w:val="double"/>
              </w:rPr>
              <w:t>5</w:t>
            </w:r>
            <w:r w:rsidR="00820BB5">
              <w:rPr>
                <w:rFonts w:ascii="Calibri" w:eastAsia="Times New Roman" w:hAnsi="Calibri" w:cs="Calibri"/>
                <w:b/>
                <w:bCs/>
                <w:color w:val="000000"/>
                <w:u w:val="double"/>
              </w:rPr>
              <w:t>10</w:t>
            </w:r>
            <w:r w:rsidRPr="00185828">
              <w:rPr>
                <w:rFonts w:ascii="Calibri" w:eastAsia="Times New Roman" w:hAnsi="Calibri" w:cs="Calibri"/>
                <w:b/>
                <w:bCs/>
                <w:color w:val="000000"/>
                <w:u w:val="double"/>
              </w:rPr>
              <w:t>)</w:t>
            </w:r>
          </w:p>
        </w:tc>
      </w:tr>
    </w:tbl>
    <w:p w14:paraId="60219741" w14:textId="77777777" w:rsidR="00185828" w:rsidRDefault="00185828" w:rsidP="0091643B"/>
    <w:p w14:paraId="03B482A4" w14:textId="77777777" w:rsidR="00185828" w:rsidRDefault="00185828">
      <w:r>
        <w:br w:type="page"/>
      </w:r>
    </w:p>
    <w:p w14:paraId="3F048D58" w14:textId="77777777" w:rsidR="00185828" w:rsidRDefault="00185828" w:rsidP="00185828">
      <w:pPr>
        <w:ind w:left="720"/>
        <w:jc w:val="center"/>
        <w:rPr>
          <w:b/>
          <w:u w:val="single"/>
        </w:rPr>
      </w:pPr>
      <w:r w:rsidRPr="0066582B">
        <w:rPr>
          <w:b/>
          <w:u w:val="single"/>
        </w:rPr>
        <w:lastRenderedPageBreak/>
        <w:t>Son Company – Board of Directors</w:t>
      </w:r>
    </w:p>
    <w:p w14:paraId="2CAF328D" w14:textId="77777777" w:rsidR="00185828" w:rsidRDefault="00185828" w:rsidP="00185828">
      <w:pPr>
        <w:rPr>
          <w:i/>
        </w:rPr>
      </w:pPr>
      <w:r>
        <w:rPr>
          <w:i/>
        </w:rPr>
        <w:t xml:space="preserve">Katie </w:t>
      </w:r>
      <w:proofErr w:type="spellStart"/>
      <w:r>
        <w:rPr>
          <w:i/>
        </w:rPr>
        <w:t>Yourk</w:t>
      </w:r>
      <w:proofErr w:type="spellEnd"/>
      <w:r>
        <w:rPr>
          <w:i/>
        </w:rPr>
        <w:t>, Chief Executive Officer and Chairman of the Board</w:t>
      </w:r>
    </w:p>
    <w:p w14:paraId="58330CEF" w14:textId="77777777" w:rsidR="00185828" w:rsidRPr="00DD5D93" w:rsidRDefault="00185828" w:rsidP="00185828">
      <w:pPr>
        <w:ind w:left="720"/>
      </w:pPr>
      <w:r>
        <w:t xml:space="preserve">Katie </w:t>
      </w:r>
      <w:proofErr w:type="spellStart"/>
      <w:r>
        <w:t>Yourk</w:t>
      </w:r>
      <w:proofErr w:type="spellEnd"/>
      <w:r>
        <w:t xml:space="preserve"> has served as our Chief Executive Officer since March 2000 and our Chairman of the Board since inception in June 2000. Ms. </w:t>
      </w:r>
      <w:proofErr w:type="spellStart"/>
      <w:r>
        <w:t>Yourk</w:t>
      </w:r>
      <w:proofErr w:type="spellEnd"/>
      <w:r>
        <w:t xml:space="preserve"> has previously served on the board for Capital Toys, Inc. from June 1996 until November 1999. Additionally, Ms. </w:t>
      </w:r>
      <w:proofErr w:type="spellStart"/>
      <w:r>
        <w:t>Yourk</w:t>
      </w:r>
      <w:proofErr w:type="spellEnd"/>
      <w:r>
        <w:t xml:space="preserve"> currently serves on the board for Massey, Inc. Ms. </w:t>
      </w:r>
      <w:proofErr w:type="spellStart"/>
      <w:r>
        <w:t>Yourk</w:t>
      </w:r>
      <w:proofErr w:type="spellEnd"/>
      <w:r>
        <w:t xml:space="preserve"> holds an MBA from Rollins College and a B.S. in Business Administration from the University of Central Florida.</w:t>
      </w:r>
    </w:p>
    <w:p w14:paraId="39841221" w14:textId="77777777" w:rsidR="00185828" w:rsidRDefault="00185828" w:rsidP="00185828">
      <w:r>
        <w:rPr>
          <w:i/>
        </w:rPr>
        <w:t>Joann Chapman, Managing Director, Lake Mary</w:t>
      </w:r>
    </w:p>
    <w:p w14:paraId="1AB845A5" w14:textId="77777777" w:rsidR="00185828" w:rsidRDefault="00185828" w:rsidP="00185828">
      <w:pPr>
        <w:ind w:left="720"/>
      </w:pPr>
      <w:r>
        <w:t xml:space="preserve">Joann Chapman has served as one of our directors since December 2006. Ms. Chapman previously served as a member of the board for </w:t>
      </w:r>
      <w:proofErr w:type="spellStart"/>
      <w:r>
        <w:t>Kaplana</w:t>
      </w:r>
      <w:proofErr w:type="spellEnd"/>
      <w:r>
        <w:t xml:space="preserve">, </w:t>
      </w:r>
      <w:proofErr w:type="spellStart"/>
      <w:r>
        <w:t>Inc</w:t>
      </w:r>
      <w:proofErr w:type="spellEnd"/>
      <w:r>
        <w:t xml:space="preserve"> and serves currently as the Managing Director at Lake Mary, a private equity firm, where she has served since February 2004. Ms. Chapman holds a B.A. from the University of Florida.</w:t>
      </w:r>
    </w:p>
    <w:p w14:paraId="2A5493A0" w14:textId="77777777" w:rsidR="00185828" w:rsidRDefault="00185828" w:rsidP="00185828">
      <w:r>
        <w:rPr>
          <w:i/>
        </w:rPr>
        <w:t xml:space="preserve">Collin </w:t>
      </w:r>
      <w:proofErr w:type="spellStart"/>
      <w:r>
        <w:rPr>
          <w:i/>
        </w:rPr>
        <w:t>Kisell</w:t>
      </w:r>
      <w:proofErr w:type="spellEnd"/>
      <w:r>
        <w:rPr>
          <w:i/>
        </w:rPr>
        <w:t>, Managing Director, Cassel Equity Group</w:t>
      </w:r>
    </w:p>
    <w:p w14:paraId="09B01BF3" w14:textId="77777777" w:rsidR="00185828" w:rsidRPr="00DD5D93" w:rsidRDefault="00185828" w:rsidP="00185828">
      <w:pPr>
        <w:ind w:left="720"/>
      </w:pPr>
      <w:r>
        <w:t xml:space="preserve">Collin </w:t>
      </w:r>
      <w:proofErr w:type="spellStart"/>
      <w:r>
        <w:t>Kisell</w:t>
      </w:r>
      <w:proofErr w:type="spellEnd"/>
      <w:r>
        <w:t xml:space="preserve"> has served on our board since June 2000. Mr. </w:t>
      </w:r>
      <w:proofErr w:type="spellStart"/>
      <w:r>
        <w:t>Kisell</w:t>
      </w:r>
      <w:proofErr w:type="spellEnd"/>
      <w:r>
        <w:t xml:space="preserve"> founded and served as the Chief Executive Officer of </w:t>
      </w:r>
      <w:proofErr w:type="spellStart"/>
      <w:r>
        <w:t>Kidz</w:t>
      </w:r>
      <w:proofErr w:type="spellEnd"/>
      <w:r>
        <w:t xml:space="preserve"> Play, Inc. in early 1991. He was the acting CEO until his relocation to Cassel Equity Group in March 1999. Currently, Mr. </w:t>
      </w:r>
      <w:proofErr w:type="spellStart"/>
      <w:r>
        <w:t>Kisell</w:t>
      </w:r>
      <w:proofErr w:type="spellEnd"/>
      <w:r>
        <w:t xml:space="preserve"> also serves on the board of Cassel Equity Group as the Managing Director. Mr. </w:t>
      </w:r>
      <w:proofErr w:type="spellStart"/>
      <w:r>
        <w:t>Kisell</w:t>
      </w:r>
      <w:proofErr w:type="spellEnd"/>
      <w:r>
        <w:t xml:space="preserve"> holds a B.S. in Business Administration from Stanford University.</w:t>
      </w:r>
    </w:p>
    <w:p w14:paraId="442CDCF1" w14:textId="77777777" w:rsidR="00185828" w:rsidRPr="007C504D" w:rsidRDefault="00185828" w:rsidP="00185828"/>
    <w:p w14:paraId="0824F514" w14:textId="77777777" w:rsidR="00185828" w:rsidRDefault="00185828" w:rsidP="0091643B"/>
    <w:sectPr w:rsidR="0018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D4"/>
    <w:rsid w:val="000A2C26"/>
    <w:rsid w:val="000B29DC"/>
    <w:rsid w:val="000E3D94"/>
    <w:rsid w:val="000E6511"/>
    <w:rsid w:val="0013065B"/>
    <w:rsid w:val="00143645"/>
    <w:rsid w:val="001440C7"/>
    <w:rsid w:val="00151697"/>
    <w:rsid w:val="00171CF5"/>
    <w:rsid w:val="0017759F"/>
    <w:rsid w:val="00185828"/>
    <w:rsid w:val="001B6C5F"/>
    <w:rsid w:val="001E3F9C"/>
    <w:rsid w:val="00250749"/>
    <w:rsid w:val="002703D1"/>
    <w:rsid w:val="00292D5F"/>
    <w:rsid w:val="00297264"/>
    <w:rsid w:val="002B3A80"/>
    <w:rsid w:val="002E50B7"/>
    <w:rsid w:val="002F13FA"/>
    <w:rsid w:val="00340197"/>
    <w:rsid w:val="003425CE"/>
    <w:rsid w:val="003474C2"/>
    <w:rsid w:val="003D57A4"/>
    <w:rsid w:val="004040B0"/>
    <w:rsid w:val="00454970"/>
    <w:rsid w:val="00456D47"/>
    <w:rsid w:val="00462B19"/>
    <w:rsid w:val="004940EA"/>
    <w:rsid w:val="004A56EC"/>
    <w:rsid w:val="004F2FE3"/>
    <w:rsid w:val="004F5EC7"/>
    <w:rsid w:val="00500F79"/>
    <w:rsid w:val="00516E50"/>
    <w:rsid w:val="0059645D"/>
    <w:rsid w:val="005C75B1"/>
    <w:rsid w:val="005D2D63"/>
    <w:rsid w:val="00636005"/>
    <w:rsid w:val="00652180"/>
    <w:rsid w:val="006565F2"/>
    <w:rsid w:val="00656C7F"/>
    <w:rsid w:val="006703CE"/>
    <w:rsid w:val="00693E13"/>
    <w:rsid w:val="006A630C"/>
    <w:rsid w:val="006B6A5F"/>
    <w:rsid w:val="00702F8C"/>
    <w:rsid w:val="00762EB9"/>
    <w:rsid w:val="00773B73"/>
    <w:rsid w:val="00786789"/>
    <w:rsid w:val="00816424"/>
    <w:rsid w:val="00820BB5"/>
    <w:rsid w:val="008225B4"/>
    <w:rsid w:val="008368D4"/>
    <w:rsid w:val="008609D0"/>
    <w:rsid w:val="008F297C"/>
    <w:rsid w:val="0091618C"/>
    <w:rsid w:val="0091643B"/>
    <w:rsid w:val="00943919"/>
    <w:rsid w:val="00947232"/>
    <w:rsid w:val="00991869"/>
    <w:rsid w:val="009B2B78"/>
    <w:rsid w:val="009B37CA"/>
    <w:rsid w:val="009F4FAD"/>
    <w:rsid w:val="009F725E"/>
    <w:rsid w:val="00A0087F"/>
    <w:rsid w:val="00A87F95"/>
    <w:rsid w:val="00AA1095"/>
    <w:rsid w:val="00AB45EF"/>
    <w:rsid w:val="00AB6FFE"/>
    <w:rsid w:val="00AD34B0"/>
    <w:rsid w:val="00AD6FA6"/>
    <w:rsid w:val="00B03529"/>
    <w:rsid w:val="00B35567"/>
    <w:rsid w:val="00BD29BD"/>
    <w:rsid w:val="00C0273B"/>
    <w:rsid w:val="00C33237"/>
    <w:rsid w:val="00C4782C"/>
    <w:rsid w:val="00C67408"/>
    <w:rsid w:val="00CC682A"/>
    <w:rsid w:val="00CE1565"/>
    <w:rsid w:val="00D07E2F"/>
    <w:rsid w:val="00D10241"/>
    <w:rsid w:val="00D11338"/>
    <w:rsid w:val="00D1279C"/>
    <w:rsid w:val="00D5539B"/>
    <w:rsid w:val="00D60E5F"/>
    <w:rsid w:val="00D72178"/>
    <w:rsid w:val="00D74CFB"/>
    <w:rsid w:val="00DA6B1F"/>
    <w:rsid w:val="00DC4FCD"/>
    <w:rsid w:val="00E103EF"/>
    <w:rsid w:val="00E4267A"/>
    <w:rsid w:val="00E670A2"/>
    <w:rsid w:val="00E762F4"/>
    <w:rsid w:val="00EB4692"/>
    <w:rsid w:val="00ED1CA0"/>
    <w:rsid w:val="00EF5E71"/>
    <w:rsid w:val="00F11388"/>
    <w:rsid w:val="00F11B90"/>
    <w:rsid w:val="00F23348"/>
    <w:rsid w:val="00F40A6D"/>
    <w:rsid w:val="00F72F87"/>
    <w:rsid w:val="00FB0841"/>
    <w:rsid w:val="00FC776E"/>
    <w:rsid w:val="00FE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5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576">
      <w:bodyDiv w:val="1"/>
      <w:marLeft w:val="0"/>
      <w:marRight w:val="0"/>
      <w:marTop w:val="0"/>
      <w:marBottom w:val="0"/>
      <w:divBdr>
        <w:top w:val="none" w:sz="0" w:space="0" w:color="auto"/>
        <w:left w:val="none" w:sz="0" w:space="0" w:color="auto"/>
        <w:bottom w:val="none" w:sz="0" w:space="0" w:color="auto"/>
        <w:right w:val="none" w:sz="0" w:space="0" w:color="auto"/>
      </w:divBdr>
    </w:div>
    <w:div w:id="302851845">
      <w:bodyDiv w:val="1"/>
      <w:marLeft w:val="0"/>
      <w:marRight w:val="0"/>
      <w:marTop w:val="0"/>
      <w:marBottom w:val="0"/>
      <w:divBdr>
        <w:top w:val="none" w:sz="0" w:space="0" w:color="auto"/>
        <w:left w:val="none" w:sz="0" w:space="0" w:color="auto"/>
        <w:bottom w:val="none" w:sz="0" w:space="0" w:color="auto"/>
        <w:right w:val="none" w:sz="0" w:space="0" w:color="auto"/>
      </w:divBdr>
    </w:div>
    <w:div w:id="333073988">
      <w:bodyDiv w:val="1"/>
      <w:marLeft w:val="0"/>
      <w:marRight w:val="0"/>
      <w:marTop w:val="0"/>
      <w:marBottom w:val="0"/>
      <w:divBdr>
        <w:top w:val="none" w:sz="0" w:space="0" w:color="auto"/>
        <w:left w:val="none" w:sz="0" w:space="0" w:color="auto"/>
        <w:bottom w:val="none" w:sz="0" w:space="0" w:color="auto"/>
        <w:right w:val="none" w:sz="0" w:space="0" w:color="auto"/>
      </w:divBdr>
    </w:div>
    <w:div w:id="427654831">
      <w:bodyDiv w:val="1"/>
      <w:marLeft w:val="0"/>
      <w:marRight w:val="0"/>
      <w:marTop w:val="0"/>
      <w:marBottom w:val="0"/>
      <w:divBdr>
        <w:top w:val="none" w:sz="0" w:space="0" w:color="auto"/>
        <w:left w:val="none" w:sz="0" w:space="0" w:color="auto"/>
        <w:bottom w:val="none" w:sz="0" w:space="0" w:color="auto"/>
        <w:right w:val="none" w:sz="0" w:space="0" w:color="auto"/>
      </w:divBdr>
    </w:div>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538127714">
      <w:bodyDiv w:val="1"/>
      <w:marLeft w:val="0"/>
      <w:marRight w:val="0"/>
      <w:marTop w:val="0"/>
      <w:marBottom w:val="0"/>
      <w:divBdr>
        <w:top w:val="none" w:sz="0" w:space="0" w:color="auto"/>
        <w:left w:val="none" w:sz="0" w:space="0" w:color="auto"/>
        <w:bottom w:val="none" w:sz="0" w:space="0" w:color="auto"/>
        <w:right w:val="none" w:sz="0" w:space="0" w:color="auto"/>
      </w:divBdr>
    </w:div>
    <w:div w:id="579564252">
      <w:bodyDiv w:val="1"/>
      <w:marLeft w:val="0"/>
      <w:marRight w:val="0"/>
      <w:marTop w:val="0"/>
      <w:marBottom w:val="0"/>
      <w:divBdr>
        <w:top w:val="none" w:sz="0" w:space="0" w:color="auto"/>
        <w:left w:val="none" w:sz="0" w:space="0" w:color="auto"/>
        <w:bottom w:val="none" w:sz="0" w:space="0" w:color="auto"/>
        <w:right w:val="none" w:sz="0" w:space="0" w:color="auto"/>
      </w:divBdr>
    </w:div>
    <w:div w:id="671564626">
      <w:bodyDiv w:val="1"/>
      <w:marLeft w:val="0"/>
      <w:marRight w:val="0"/>
      <w:marTop w:val="0"/>
      <w:marBottom w:val="0"/>
      <w:divBdr>
        <w:top w:val="none" w:sz="0" w:space="0" w:color="auto"/>
        <w:left w:val="none" w:sz="0" w:space="0" w:color="auto"/>
        <w:bottom w:val="none" w:sz="0" w:space="0" w:color="auto"/>
        <w:right w:val="none" w:sz="0" w:space="0" w:color="auto"/>
      </w:divBdr>
    </w:div>
    <w:div w:id="685985523">
      <w:bodyDiv w:val="1"/>
      <w:marLeft w:val="0"/>
      <w:marRight w:val="0"/>
      <w:marTop w:val="0"/>
      <w:marBottom w:val="0"/>
      <w:divBdr>
        <w:top w:val="none" w:sz="0" w:space="0" w:color="auto"/>
        <w:left w:val="none" w:sz="0" w:space="0" w:color="auto"/>
        <w:bottom w:val="none" w:sz="0" w:space="0" w:color="auto"/>
        <w:right w:val="none" w:sz="0" w:space="0" w:color="auto"/>
      </w:divBdr>
    </w:div>
    <w:div w:id="721059547">
      <w:bodyDiv w:val="1"/>
      <w:marLeft w:val="0"/>
      <w:marRight w:val="0"/>
      <w:marTop w:val="0"/>
      <w:marBottom w:val="0"/>
      <w:divBdr>
        <w:top w:val="none" w:sz="0" w:space="0" w:color="auto"/>
        <w:left w:val="none" w:sz="0" w:space="0" w:color="auto"/>
        <w:bottom w:val="none" w:sz="0" w:space="0" w:color="auto"/>
        <w:right w:val="none" w:sz="0" w:space="0" w:color="auto"/>
      </w:divBdr>
    </w:div>
    <w:div w:id="735785150">
      <w:bodyDiv w:val="1"/>
      <w:marLeft w:val="0"/>
      <w:marRight w:val="0"/>
      <w:marTop w:val="0"/>
      <w:marBottom w:val="0"/>
      <w:divBdr>
        <w:top w:val="none" w:sz="0" w:space="0" w:color="auto"/>
        <w:left w:val="none" w:sz="0" w:space="0" w:color="auto"/>
        <w:bottom w:val="none" w:sz="0" w:space="0" w:color="auto"/>
        <w:right w:val="none" w:sz="0" w:space="0" w:color="auto"/>
      </w:divBdr>
    </w:div>
    <w:div w:id="821460833">
      <w:bodyDiv w:val="1"/>
      <w:marLeft w:val="0"/>
      <w:marRight w:val="0"/>
      <w:marTop w:val="0"/>
      <w:marBottom w:val="0"/>
      <w:divBdr>
        <w:top w:val="none" w:sz="0" w:space="0" w:color="auto"/>
        <w:left w:val="none" w:sz="0" w:space="0" w:color="auto"/>
        <w:bottom w:val="none" w:sz="0" w:space="0" w:color="auto"/>
        <w:right w:val="none" w:sz="0" w:space="0" w:color="auto"/>
      </w:divBdr>
    </w:div>
    <w:div w:id="911963659">
      <w:bodyDiv w:val="1"/>
      <w:marLeft w:val="0"/>
      <w:marRight w:val="0"/>
      <w:marTop w:val="0"/>
      <w:marBottom w:val="0"/>
      <w:divBdr>
        <w:top w:val="none" w:sz="0" w:space="0" w:color="auto"/>
        <w:left w:val="none" w:sz="0" w:space="0" w:color="auto"/>
        <w:bottom w:val="none" w:sz="0" w:space="0" w:color="auto"/>
        <w:right w:val="none" w:sz="0" w:space="0" w:color="auto"/>
      </w:divBdr>
    </w:div>
    <w:div w:id="932736510">
      <w:bodyDiv w:val="1"/>
      <w:marLeft w:val="0"/>
      <w:marRight w:val="0"/>
      <w:marTop w:val="0"/>
      <w:marBottom w:val="0"/>
      <w:divBdr>
        <w:top w:val="none" w:sz="0" w:space="0" w:color="auto"/>
        <w:left w:val="none" w:sz="0" w:space="0" w:color="auto"/>
        <w:bottom w:val="none" w:sz="0" w:space="0" w:color="auto"/>
        <w:right w:val="none" w:sz="0" w:space="0" w:color="auto"/>
      </w:divBdr>
    </w:div>
    <w:div w:id="1157379533">
      <w:bodyDiv w:val="1"/>
      <w:marLeft w:val="0"/>
      <w:marRight w:val="0"/>
      <w:marTop w:val="0"/>
      <w:marBottom w:val="0"/>
      <w:divBdr>
        <w:top w:val="none" w:sz="0" w:space="0" w:color="auto"/>
        <w:left w:val="none" w:sz="0" w:space="0" w:color="auto"/>
        <w:bottom w:val="none" w:sz="0" w:space="0" w:color="auto"/>
        <w:right w:val="none" w:sz="0" w:space="0" w:color="auto"/>
      </w:divBdr>
    </w:div>
    <w:div w:id="1207110293">
      <w:bodyDiv w:val="1"/>
      <w:marLeft w:val="0"/>
      <w:marRight w:val="0"/>
      <w:marTop w:val="0"/>
      <w:marBottom w:val="0"/>
      <w:divBdr>
        <w:top w:val="none" w:sz="0" w:space="0" w:color="auto"/>
        <w:left w:val="none" w:sz="0" w:space="0" w:color="auto"/>
        <w:bottom w:val="none" w:sz="0" w:space="0" w:color="auto"/>
        <w:right w:val="none" w:sz="0" w:space="0" w:color="auto"/>
      </w:divBdr>
    </w:div>
    <w:div w:id="1254583549">
      <w:bodyDiv w:val="1"/>
      <w:marLeft w:val="0"/>
      <w:marRight w:val="0"/>
      <w:marTop w:val="0"/>
      <w:marBottom w:val="0"/>
      <w:divBdr>
        <w:top w:val="none" w:sz="0" w:space="0" w:color="auto"/>
        <w:left w:val="none" w:sz="0" w:space="0" w:color="auto"/>
        <w:bottom w:val="none" w:sz="0" w:space="0" w:color="auto"/>
        <w:right w:val="none" w:sz="0" w:space="0" w:color="auto"/>
      </w:divBdr>
    </w:div>
    <w:div w:id="1281962015">
      <w:bodyDiv w:val="1"/>
      <w:marLeft w:val="0"/>
      <w:marRight w:val="0"/>
      <w:marTop w:val="0"/>
      <w:marBottom w:val="0"/>
      <w:divBdr>
        <w:top w:val="none" w:sz="0" w:space="0" w:color="auto"/>
        <w:left w:val="none" w:sz="0" w:space="0" w:color="auto"/>
        <w:bottom w:val="none" w:sz="0" w:space="0" w:color="auto"/>
        <w:right w:val="none" w:sz="0" w:space="0" w:color="auto"/>
      </w:divBdr>
    </w:div>
    <w:div w:id="1399477700">
      <w:bodyDiv w:val="1"/>
      <w:marLeft w:val="0"/>
      <w:marRight w:val="0"/>
      <w:marTop w:val="0"/>
      <w:marBottom w:val="0"/>
      <w:divBdr>
        <w:top w:val="none" w:sz="0" w:space="0" w:color="auto"/>
        <w:left w:val="none" w:sz="0" w:space="0" w:color="auto"/>
        <w:bottom w:val="none" w:sz="0" w:space="0" w:color="auto"/>
        <w:right w:val="none" w:sz="0" w:space="0" w:color="auto"/>
      </w:divBdr>
    </w:div>
    <w:div w:id="1521090906">
      <w:bodyDiv w:val="1"/>
      <w:marLeft w:val="0"/>
      <w:marRight w:val="0"/>
      <w:marTop w:val="0"/>
      <w:marBottom w:val="0"/>
      <w:divBdr>
        <w:top w:val="none" w:sz="0" w:space="0" w:color="auto"/>
        <w:left w:val="none" w:sz="0" w:space="0" w:color="auto"/>
        <w:bottom w:val="none" w:sz="0" w:space="0" w:color="auto"/>
        <w:right w:val="none" w:sz="0" w:space="0" w:color="auto"/>
      </w:divBdr>
    </w:div>
    <w:div w:id="1566061687">
      <w:bodyDiv w:val="1"/>
      <w:marLeft w:val="0"/>
      <w:marRight w:val="0"/>
      <w:marTop w:val="0"/>
      <w:marBottom w:val="0"/>
      <w:divBdr>
        <w:top w:val="none" w:sz="0" w:space="0" w:color="auto"/>
        <w:left w:val="none" w:sz="0" w:space="0" w:color="auto"/>
        <w:bottom w:val="none" w:sz="0" w:space="0" w:color="auto"/>
        <w:right w:val="none" w:sz="0" w:space="0" w:color="auto"/>
      </w:divBdr>
    </w:div>
    <w:div w:id="1628052196">
      <w:bodyDiv w:val="1"/>
      <w:marLeft w:val="0"/>
      <w:marRight w:val="0"/>
      <w:marTop w:val="0"/>
      <w:marBottom w:val="0"/>
      <w:divBdr>
        <w:top w:val="none" w:sz="0" w:space="0" w:color="auto"/>
        <w:left w:val="none" w:sz="0" w:space="0" w:color="auto"/>
        <w:bottom w:val="none" w:sz="0" w:space="0" w:color="auto"/>
        <w:right w:val="none" w:sz="0" w:space="0" w:color="auto"/>
      </w:divBdr>
    </w:div>
    <w:div w:id="1780442671">
      <w:bodyDiv w:val="1"/>
      <w:marLeft w:val="0"/>
      <w:marRight w:val="0"/>
      <w:marTop w:val="0"/>
      <w:marBottom w:val="0"/>
      <w:divBdr>
        <w:top w:val="none" w:sz="0" w:space="0" w:color="auto"/>
        <w:left w:val="none" w:sz="0" w:space="0" w:color="auto"/>
        <w:bottom w:val="none" w:sz="0" w:space="0" w:color="auto"/>
        <w:right w:val="none" w:sz="0" w:space="0" w:color="auto"/>
      </w:divBdr>
    </w:div>
    <w:div w:id="2088991616">
      <w:bodyDiv w:val="1"/>
      <w:marLeft w:val="0"/>
      <w:marRight w:val="0"/>
      <w:marTop w:val="0"/>
      <w:marBottom w:val="0"/>
      <w:divBdr>
        <w:top w:val="none" w:sz="0" w:space="0" w:color="auto"/>
        <w:left w:val="none" w:sz="0" w:space="0" w:color="auto"/>
        <w:bottom w:val="none" w:sz="0" w:space="0" w:color="auto"/>
        <w:right w:val="none" w:sz="0" w:space="0" w:color="auto"/>
      </w:divBdr>
    </w:div>
    <w:div w:id="20990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CFC4-5AE9-44C2-B23B-70E4183B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Pamplin College of Business</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Hansen</dc:creator>
  <cp:lastModifiedBy>Guest</cp:lastModifiedBy>
  <cp:revision>8</cp:revision>
  <cp:lastPrinted>2012-11-02T02:12:00Z</cp:lastPrinted>
  <dcterms:created xsi:type="dcterms:W3CDTF">2013-10-27T03:55:00Z</dcterms:created>
  <dcterms:modified xsi:type="dcterms:W3CDTF">2013-12-03T19:52:00Z</dcterms:modified>
</cp:coreProperties>
</file>