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A3" w:rsidRPr="004776A3" w:rsidRDefault="004776A3" w:rsidP="004776A3">
      <w:r w:rsidRPr="004776A3">
        <w:t xml:space="preserve">1. For each of the following, compute the Present value: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76A3" w:rsidRPr="004776A3" w:rsidTr="00A74B7D">
        <w:tc>
          <w:tcPr>
            <w:tcW w:w="2337" w:type="dxa"/>
          </w:tcPr>
          <w:p w:rsidR="004776A3" w:rsidRPr="004776A3" w:rsidRDefault="004776A3" w:rsidP="004776A3">
            <w:r w:rsidRPr="004776A3">
              <w:t>Present Value</w:t>
            </w:r>
          </w:p>
        </w:tc>
        <w:tc>
          <w:tcPr>
            <w:tcW w:w="2337" w:type="dxa"/>
          </w:tcPr>
          <w:p w:rsidR="004776A3" w:rsidRPr="004776A3" w:rsidRDefault="004776A3" w:rsidP="004776A3">
            <w:r w:rsidRPr="004776A3">
              <w:t xml:space="preserve">               Years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Interest rate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Future value</w:t>
            </w:r>
          </w:p>
        </w:tc>
      </w:tr>
      <w:tr w:rsidR="004776A3" w:rsidRPr="004776A3" w:rsidTr="00A74B7D">
        <w:tc>
          <w:tcPr>
            <w:tcW w:w="2337" w:type="dxa"/>
          </w:tcPr>
          <w:p w:rsidR="004776A3" w:rsidRPr="004776A3" w:rsidRDefault="004776A3" w:rsidP="004776A3"/>
        </w:tc>
        <w:tc>
          <w:tcPr>
            <w:tcW w:w="2337" w:type="dxa"/>
          </w:tcPr>
          <w:p w:rsidR="004776A3" w:rsidRPr="004776A3" w:rsidRDefault="004776A3" w:rsidP="004776A3">
            <w:r w:rsidRPr="004776A3">
              <w:t xml:space="preserve">                  6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           7%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>15,451</w:t>
            </w:r>
          </w:p>
        </w:tc>
      </w:tr>
      <w:tr w:rsidR="004776A3" w:rsidRPr="004776A3" w:rsidTr="00A74B7D">
        <w:tc>
          <w:tcPr>
            <w:tcW w:w="2337" w:type="dxa"/>
          </w:tcPr>
          <w:p w:rsidR="004776A3" w:rsidRPr="004776A3" w:rsidRDefault="004776A3" w:rsidP="004776A3"/>
        </w:tc>
        <w:tc>
          <w:tcPr>
            <w:tcW w:w="2337" w:type="dxa"/>
          </w:tcPr>
          <w:p w:rsidR="004776A3" w:rsidRPr="004776A3" w:rsidRDefault="004776A3" w:rsidP="004776A3">
            <w:r w:rsidRPr="004776A3">
              <w:t xml:space="preserve">                  7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          13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>51,557</w:t>
            </w:r>
          </w:p>
        </w:tc>
      </w:tr>
      <w:tr w:rsidR="004776A3" w:rsidRPr="004776A3" w:rsidTr="00A74B7D">
        <w:tc>
          <w:tcPr>
            <w:tcW w:w="2337" w:type="dxa"/>
          </w:tcPr>
          <w:p w:rsidR="004776A3" w:rsidRPr="004776A3" w:rsidRDefault="004776A3" w:rsidP="004776A3"/>
        </w:tc>
        <w:tc>
          <w:tcPr>
            <w:tcW w:w="2337" w:type="dxa"/>
          </w:tcPr>
          <w:p w:rsidR="004776A3" w:rsidRPr="004776A3" w:rsidRDefault="004776A3" w:rsidP="004776A3">
            <w:r w:rsidRPr="004776A3">
              <w:t xml:space="preserve">                23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          14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>886,073</w:t>
            </w:r>
          </w:p>
        </w:tc>
      </w:tr>
      <w:tr w:rsidR="004776A3" w:rsidRPr="004776A3" w:rsidTr="00A74B7D">
        <w:tc>
          <w:tcPr>
            <w:tcW w:w="2337" w:type="dxa"/>
          </w:tcPr>
          <w:p w:rsidR="004776A3" w:rsidRPr="004776A3" w:rsidRDefault="004776A3" w:rsidP="004776A3"/>
        </w:tc>
        <w:tc>
          <w:tcPr>
            <w:tcW w:w="2337" w:type="dxa"/>
          </w:tcPr>
          <w:p w:rsidR="004776A3" w:rsidRPr="004776A3" w:rsidRDefault="004776A3" w:rsidP="004776A3">
            <w:r w:rsidRPr="004776A3">
              <w:t xml:space="preserve">                18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 xml:space="preserve">                     9</w:t>
            </w:r>
          </w:p>
        </w:tc>
        <w:tc>
          <w:tcPr>
            <w:tcW w:w="2338" w:type="dxa"/>
          </w:tcPr>
          <w:p w:rsidR="004776A3" w:rsidRPr="004776A3" w:rsidRDefault="004776A3" w:rsidP="004776A3">
            <w:r w:rsidRPr="004776A3">
              <w:t>550,164</w:t>
            </w:r>
          </w:p>
        </w:tc>
      </w:tr>
    </w:tbl>
    <w:p w:rsidR="004776A3" w:rsidRPr="004776A3" w:rsidRDefault="004776A3" w:rsidP="004776A3"/>
    <w:p w:rsidR="004776A3" w:rsidRPr="004776A3" w:rsidRDefault="004776A3" w:rsidP="004776A3"/>
    <w:p w:rsidR="00E161AF" w:rsidRPr="004776A3" w:rsidRDefault="004776A3" w:rsidP="004776A3">
      <w:r w:rsidRPr="004776A3">
        <w:t>2. Suppose you are still committed to owning a $170,000 Ferrari. If you believe your mutual fund can achieve a 12 percent annual rate of return and you want to buy the car in 9 years on the day you turn 30, how much must you invest today?</w:t>
      </w:r>
    </w:p>
    <w:p w:rsidR="00E161AF" w:rsidRPr="004776A3" w:rsidRDefault="004776A3" w:rsidP="004776A3"/>
    <w:p w:rsidR="00E161AF" w:rsidRDefault="004776A3">
      <w:bookmarkStart w:id="0" w:name="_GoBack"/>
      <w:bookmarkEnd w:id="0"/>
    </w:p>
    <w:sectPr w:rsidR="00E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3"/>
    <w:rsid w:val="004776A3"/>
    <w:rsid w:val="00B711A1"/>
    <w:rsid w:val="00C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AF1CD-D9F9-45AF-9F14-F88BEB8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2013-10-13T22:40:00Z</dcterms:created>
  <dcterms:modified xsi:type="dcterms:W3CDTF">2013-10-13T22:41:00Z</dcterms:modified>
</cp:coreProperties>
</file>