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C5" w:rsidRPr="00E71BE4" w:rsidRDefault="006A00C5" w:rsidP="006A00C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1BE4">
        <w:rPr>
          <w:rFonts w:ascii="Times New Roman" w:hAnsi="Times New Roman" w:cs="Times New Roman"/>
          <w:sz w:val="24"/>
          <w:szCs w:val="24"/>
        </w:rPr>
        <w:t xml:space="preserve">Mini Case </w:t>
      </w:r>
      <w:r w:rsidRPr="00E71BE4">
        <w:rPr>
          <w:rFonts w:ascii="Times New Roman" w:hAnsi="Times New Roman" w:cs="Times New Roman"/>
          <w:color w:val="000000"/>
          <w:sz w:val="24"/>
          <w:szCs w:val="24"/>
        </w:rPr>
        <w:t>KMP Ch. 6, p. 184</w:t>
      </w:r>
    </w:p>
    <w:p w:rsidR="006A00C5" w:rsidRPr="00E71BE4" w:rsidRDefault="006A00C5" w:rsidP="006A00C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1B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Note: </w:t>
      </w:r>
      <w:r w:rsidRPr="00E71BE4">
        <w:rPr>
          <w:rFonts w:ascii="Times New Roman" w:hAnsi="Times New Roman" w:cs="Times New Roman"/>
          <w:color w:val="000000"/>
          <w:sz w:val="24"/>
          <w:szCs w:val="24"/>
        </w:rPr>
        <w:t>Although not absolutely necessary, you are advised to use a computer spreadsheet to work the following problem.</w:t>
      </w:r>
    </w:p>
    <w:p w:rsidR="006A00C5" w:rsidRPr="00E71BE4" w:rsidRDefault="006A00C5" w:rsidP="006A0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71BE4">
        <w:rPr>
          <w:rFonts w:ascii="Times New Roman" w:hAnsi="Times New Roman" w:cs="Times New Roman"/>
          <w:color w:val="000000"/>
          <w:sz w:val="24"/>
          <w:szCs w:val="24"/>
        </w:rPr>
        <w:t>Use the price data from the table that follow</w:t>
      </w:r>
      <w:r w:rsidR="00987AAA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E71BE4">
        <w:rPr>
          <w:rFonts w:ascii="Times New Roman" w:hAnsi="Times New Roman" w:cs="Times New Roman"/>
          <w:color w:val="000000"/>
          <w:sz w:val="24"/>
          <w:szCs w:val="24"/>
        </w:rPr>
        <w:t xml:space="preserve"> for the Standard &amp; Poor’s 500 Index, Wal-Mart, and Target to calculate the holding-period returns for the 24 months from July 2007 through June 2009.  </w:t>
      </w:r>
    </w:p>
    <w:p w:rsidR="006A00C5" w:rsidRPr="00E71BE4" w:rsidRDefault="006A00C5" w:rsidP="006A00C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center"/>
        <w:tblInd w:w="94" w:type="dxa"/>
        <w:tblLayout w:type="fixed"/>
        <w:tblLook w:val="04A0"/>
      </w:tblPr>
      <w:tblGrid>
        <w:gridCol w:w="1440"/>
        <w:gridCol w:w="960"/>
        <w:gridCol w:w="1056"/>
        <w:gridCol w:w="960"/>
        <w:gridCol w:w="1523"/>
        <w:gridCol w:w="960"/>
        <w:gridCol w:w="1230"/>
      </w:tblGrid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S&amp;P 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WALMART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TARGET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1,503.35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61.86</w:t>
            </w:r>
          </w:p>
        </w:tc>
      </w:tr>
      <w:tr w:rsidR="006A00C5" w:rsidRPr="00F5029C" w:rsidTr="00671AE5">
        <w:trPr>
          <w:trHeight w:val="189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1,455.27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58.91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1,473.99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64.28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1,526.75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61.98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1,549.38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59.83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1,481.14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58.62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1,468.36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48.88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1,378.55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54.17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1,330.63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51.56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1,322.70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49.67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1,385.59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52.07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1,400.38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56.63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52.43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1,280.00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45.68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1,267.38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44.44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1,282.83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52.26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1,164.74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58.98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48.35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968.75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39.54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Nov-08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896.24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55.03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33.44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903.25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55.45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34.21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825.88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30.91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</w:t>
            </w: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735.09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28.20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797.87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34.25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872.81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41.10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919.14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39.30</w:t>
            </w:r>
          </w:p>
        </w:tc>
      </w:tr>
      <w:tr w:rsidR="006A00C5" w:rsidRPr="00F5029C" w:rsidTr="00671AE5">
        <w:trPr>
          <w:trHeight w:val="300"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June-09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946.21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F5029C" w:rsidRDefault="006A00C5" w:rsidP="00671AE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502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39.00</w:t>
            </w:r>
          </w:p>
        </w:tc>
      </w:tr>
    </w:tbl>
    <w:p w:rsidR="006A00C5" w:rsidRPr="00E71BE4" w:rsidRDefault="006A00C5" w:rsidP="006A00C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C5" w:rsidRPr="00E71BE4" w:rsidRDefault="006A00C5" w:rsidP="006A0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71BE4">
        <w:rPr>
          <w:rFonts w:ascii="Times New Roman" w:hAnsi="Times New Roman" w:cs="Times New Roman"/>
          <w:color w:val="000000"/>
          <w:sz w:val="24"/>
          <w:szCs w:val="24"/>
        </w:rPr>
        <w:t>Calculate the average monthly holding-period returns and the standard deviation of these returns for the S&amp;P 500 Index, Wal-Mart, and Target.</w:t>
      </w:r>
    </w:p>
    <w:p w:rsidR="006A00C5" w:rsidRPr="00E71BE4" w:rsidRDefault="006A00C5" w:rsidP="006A0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71BE4">
        <w:rPr>
          <w:rFonts w:ascii="Times New Roman" w:hAnsi="Times New Roman" w:cs="Times New Roman"/>
          <w:color w:val="000000"/>
          <w:sz w:val="24"/>
          <w:szCs w:val="24"/>
        </w:rPr>
        <w:t>Plot (1) the holding-period returns for Wal-Mart against the Standard &amp;Poor’s 500 Index, and (2) the Target holding-period returns against the Standard &amp;Poor’s 500 Index.</w:t>
      </w:r>
    </w:p>
    <w:p w:rsidR="006A00C5" w:rsidRPr="00E71BE4" w:rsidRDefault="006A00C5" w:rsidP="006A0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71BE4">
        <w:rPr>
          <w:rFonts w:ascii="Times New Roman" w:hAnsi="Times New Roman" w:cs="Times New Roman"/>
          <w:color w:val="000000"/>
          <w:sz w:val="24"/>
          <w:szCs w:val="24"/>
        </w:rPr>
        <w:t>From your graphs in part c, describe the nature of the relationship between the stock returns for Wal-Mart and the returns for the S&amp;P 500 Index. Make the same comparison for Target.</w:t>
      </w:r>
    </w:p>
    <w:p w:rsidR="006A00C5" w:rsidRPr="00E71BE4" w:rsidRDefault="006A00C5" w:rsidP="006A0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71BE4">
        <w:rPr>
          <w:rFonts w:ascii="Times New Roman" w:hAnsi="Times New Roman" w:cs="Times New Roman"/>
          <w:color w:val="000000"/>
          <w:sz w:val="24"/>
          <w:szCs w:val="24"/>
        </w:rPr>
        <w:t xml:space="preserve">Assume that you have decided to invest one-half of your money in Wal-Mart and the remaining in Target. Calculate the monthly holding-period returns for your two-stock portfolio. (Hint: The monthly return for the portfolio is the </w:t>
      </w:r>
      <w:proofErr w:type="gramStart"/>
      <w:r w:rsidRPr="00E71BE4">
        <w:rPr>
          <w:rFonts w:ascii="Times New Roman" w:hAnsi="Times New Roman" w:cs="Times New Roman"/>
          <w:color w:val="000000"/>
          <w:sz w:val="24"/>
          <w:szCs w:val="24"/>
        </w:rPr>
        <w:t>average  of</w:t>
      </w:r>
      <w:proofErr w:type="gramEnd"/>
      <w:r w:rsidRPr="00E71BE4">
        <w:rPr>
          <w:rFonts w:ascii="Times New Roman" w:hAnsi="Times New Roman" w:cs="Times New Roman"/>
          <w:color w:val="000000"/>
          <w:sz w:val="24"/>
          <w:szCs w:val="24"/>
        </w:rPr>
        <w:t xml:space="preserve"> the two stocks’ monthly returns.)</w:t>
      </w:r>
    </w:p>
    <w:p w:rsidR="006A00C5" w:rsidRPr="00E71BE4" w:rsidRDefault="006A00C5" w:rsidP="006A0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71BE4">
        <w:rPr>
          <w:rFonts w:ascii="Times New Roman" w:hAnsi="Times New Roman" w:cs="Times New Roman"/>
          <w:color w:val="000000"/>
          <w:sz w:val="24"/>
          <w:szCs w:val="24"/>
        </w:rPr>
        <w:t>Plot the returns of your two-stock portfolio against the Standard &amp;Poor’s 500 Index as you did for the individual stocks in part c. How does this graph compare to the graphs for the individual stocks? Explain the difference.</w:t>
      </w:r>
    </w:p>
    <w:p w:rsidR="006A00C5" w:rsidRDefault="006A00C5" w:rsidP="006A00C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6A00C5" w:rsidRPr="00E71BE4" w:rsidRDefault="006A00C5" w:rsidP="006A00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E71BE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The following table shows the returns on an </w:t>
      </w:r>
      <w:r w:rsidRPr="00E71BE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annualized </w:t>
      </w:r>
      <w:r w:rsidRPr="00E71BE4">
        <w:rPr>
          <w:rFonts w:ascii="Times New Roman" w:hAnsi="Times New Roman" w:cs="Times New Roman"/>
          <w:color w:val="000000"/>
          <w:sz w:val="24"/>
          <w:szCs w:val="24"/>
        </w:rPr>
        <w:t xml:space="preserve">basis that were realized from holding long-term government bonds for the same period. Calculate the average </w:t>
      </w:r>
      <w:r w:rsidRPr="00E71BE4">
        <w:rPr>
          <w:rFonts w:ascii="Times New Roman" w:hAnsi="Times New Roman" w:cs="Times New Roman"/>
          <w:i/>
          <w:color w:val="000000"/>
          <w:sz w:val="24"/>
          <w:szCs w:val="24"/>
        </w:rPr>
        <w:t>monthly</w:t>
      </w:r>
      <w:r w:rsidRPr="00E71BE4">
        <w:rPr>
          <w:rFonts w:ascii="Times New Roman" w:hAnsi="Times New Roman" w:cs="Times New Roman"/>
          <w:color w:val="000000"/>
          <w:sz w:val="24"/>
          <w:szCs w:val="24"/>
        </w:rPr>
        <w:t xml:space="preserve"> holding-period returns and the standard deviations of these returns. (</w:t>
      </w:r>
      <w:r w:rsidRPr="00E71BE4">
        <w:rPr>
          <w:rFonts w:ascii="Times New Roman" w:hAnsi="Times New Roman" w:cs="Times New Roman"/>
          <w:i/>
          <w:color w:val="000000"/>
          <w:sz w:val="24"/>
          <w:szCs w:val="24"/>
        </w:rPr>
        <w:t>Hint</w:t>
      </w:r>
      <w:r w:rsidRPr="00E71BE4">
        <w:rPr>
          <w:rFonts w:ascii="Times New Roman" w:hAnsi="Times New Roman" w:cs="Times New Roman"/>
          <w:color w:val="000000"/>
          <w:sz w:val="24"/>
          <w:szCs w:val="24"/>
        </w:rPr>
        <w:t>: You will need to convert the annual returns to monthly returns by dividing each return by 12 months.)</w:t>
      </w:r>
    </w:p>
    <w:p w:rsidR="006A00C5" w:rsidRPr="00E71BE4" w:rsidRDefault="006A00C5" w:rsidP="006A00C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6601" w:type="dxa"/>
        <w:jc w:val="center"/>
        <w:tblInd w:w="93" w:type="dxa"/>
        <w:tblLook w:val="04A0"/>
      </w:tblPr>
      <w:tblGrid>
        <w:gridCol w:w="1860"/>
        <w:gridCol w:w="860"/>
        <w:gridCol w:w="222"/>
        <w:gridCol w:w="3269"/>
        <w:gridCol w:w="222"/>
        <w:gridCol w:w="222"/>
      </w:tblGrid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MONTH AND YEAR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ANNUALIZED RATE OF RETURN (%)</w:t>
            </w: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Jul-07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4.67%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-07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3.68%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Jul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Aug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Sep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3.69%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Oct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3.81%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Nov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Dec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-08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2.82%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Apr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May-09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A00C5" w:rsidRPr="00C02647" w:rsidTr="00671AE5">
        <w:trPr>
          <w:trHeight w:val="300"/>
          <w:jc w:val="center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1B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</w:t>
            </w: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026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3.18%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0C5" w:rsidRPr="00C02647" w:rsidRDefault="006A00C5" w:rsidP="00671A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A00C5" w:rsidRPr="00E71BE4" w:rsidRDefault="006A00C5" w:rsidP="006A00C5">
      <w:pPr>
        <w:pStyle w:val="ListParagraph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C5" w:rsidRPr="00E71BE4" w:rsidRDefault="006A00C5" w:rsidP="006A00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C5" w:rsidRPr="00E71BE4" w:rsidRDefault="006A00C5" w:rsidP="006A00C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A00C5" w:rsidRPr="00E71BE4" w:rsidRDefault="006A00C5" w:rsidP="006A00C5">
      <w:pPr>
        <w:rPr>
          <w:rFonts w:ascii="Times New Roman" w:hAnsi="Times New Roman" w:cs="Times New Roman"/>
          <w:sz w:val="24"/>
          <w:szCs w:val="24"/>
        </w:rPr>
      </w:pPr>
    </w:p>
    <w:p w:rsidR="0061703A" w:rsidRPr="005F7024" w:rsidRDefault="0061703A" w:rsidP="005F7024">
      <w:pPr>
        <w:spacing w:after="0" w:line="240" w:lineRule="auto"/>
        <w:rPr>
          <w:rFonts w:ascii="Arial" w:hAnsi="Arial" w:cs="Arial"/>
        </w:rPr>
      </w:pPr>
    </w:p>
    <w:sectPr w:rsidR="0061703A" w:rsidRPr="005F7024" w:rsidSect="00731E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F22" w:rsidRDefault="001B6F22" w:rsidP="007C7099">
      <w:pPr>
        <w:spacing w:after="0" w:line="240" w:lineRule="auto"/>
      </w:pPr>
      <w:r>
        <w:separator/>
      </w:r>
    </w:p>
  </w:endnote>
  <w:endnote w:type="continuationSeparator" w:id="0">
    <w:p w:rsidR="001B6F22" w:rsidRDefault="001B6F22" w:rsidP="007C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99" w:rsidRDefault="007C70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99" w:rsidRDefault="007C70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99" w:rsidRDefault="007C70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F22" w:rsidRDefault="001B6F22" w:rsidP="007C7099">
      <w:pPr>
        <w:spacing w:after="0" w:line="240" w:lineRule="auto"/>
      </w:pPr>
      <w:r>
        <w:separator/>
      </w:r>
    </w:p>
  </w:footnote>
  <w:footnote w:type="continuationSeparator" w:id="0">
    <w:p w:rsidR="001B6F22" w:rsidRDefault="001B6F22" w:rsidP="007C7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99" w:rsidRDefault="007C70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99" w:rsidRDefault="007C70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099" w:rsidRDefault="007C70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C0B"/>
    <w:multiLevelType w:val="hybridMultilevel"/>
    <w:tmpl w:val="3DA4403C"/>
    <w:lvl w:ilvl="0" w:tplc="33AEEF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DB51A6"/>
    <w:multiLevelType w:val="hybridMultilevel"/>
    <w:tmpl w:val="29F28B88"/>
    <w:lvl w:ilvl="0" w:tplc="6DF8367E">
      <w:start w:val="1"/>
      <w:numFmt w:val="lowerLetter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4C5B16"/>
    <w:rsid w:val="0002512A"/>
    <w:rsid w:val="00067A0D"/>
    <w:rsid w:val="001317A3"/>
    <w:rsid w:val="00170A8C"/>
    <w:rsid w:val="00174226"/>
    <w:rsid w:val="001A0143"/>
    <w:rsid w:val="001B241A"/>
    <w:rsid w:val="001B6F22"/>
    <w:rsid w:val="001E0EB5"/>
    <w:rsid w:val="00201D8A"/>
    <w:rsid w:val="002406E7"/>
    <w:rsid w:val="0025068A"/>
    <w:rsid w:val="00286863"/>
    <w:rsid w:val="002E6803"/>
    <w:rsid w:val="003606D3"/>
    <w:rsid w:val="003676EA"/>
    <w:rsid w:val="003D1626"/>
    <w:rsid w:val="003E033B"/>
    <w:rsid w:val="003E6B47"/>
    <w:rsid w:val="00401486"/>
    <w:rsid w:val="00404CA1"/>
    <w:rsid w:val="0040733A"/>
    <w:rsid w:val="0044161B"/>
    <w:rsid w:val="004C5B16"/>
    <w:rsid w:val="00536656"/>
    <w:rsid w:val="005901AB"/>
    <w:rsid w:val="005C3E77"/>
    <w:rsid w:val="005F7024"/>
    <w:rsid w:val="0061703A"/>
    <w:rsid w:val="0068343D"/>
    <w:rsid w:val="00684735"/>
    <w:rsid w:val="006A00C5"/>
    <w:rsid w:val="006B1A64"/>
    <w:rsid w:val="00731EA0"/>
    <w:rsid w:val="007B1389"/>
    <w:rsid w:val="007C7099"/>
    <w:rsid w:val="00801AA6"/>
    <w:rsid w:val="00840A9C"/>
    <w:rsid w:val="00864E15"/>
    <w:rsid w:val="00885419"/>
    <w:rsid w:val="00885823"/>
    <w:rsid w:val="008E07FD"/>
    <w:rsid w:val="008E0EE5"/>
    <w:rsid w:val="0091403F"/>
    <w:rsid w:val="00987AAA"/>
    <w:rsid w:val="009A4FC9"/>
    <w:rsid w:val="009E3048"/>
    <w:rsid w:val="00A12739"/>
    <w:rsid w:val="00A421FE"/>
    <w:rsid w:val="00A81455"/>
    <w:rsid w:val="00AE1C20"/>
    <w:rsid w:val="00B04DE4"/>
    <w:rsid w:val="00B3788D"/>
    <w:rsid w:val="00B60111"/>
    <w:rsid w:val="00B62B8E"/>
    <w:rsid w:val="00BA692F"/>
    <w:rsid w:val="00C17DB5"/>
    <w:rsid w:val="00C237E8"/>
    <w:rsid w:val="00C80E5C"/>
    <w:rsid w:val="00CB44C3"/>
    <w:rsid w:val="00CB4854"/>
    <w:rsid w:val="00CC6420"/>
    <w:rsid w:val="00DB2A48"/>
    <w:rsid w:val="00F357C4"/>
    <w:rsid w:val="00F41537"/>
    <w:rsid w:val="00F549A1"/>
    <w:rsid w:val="00F70072"/>
    <w:rsid w:val="00FA7B1D"/>
    <w:rsid w:val="00FB593C"/>
    <w:rsid w:val="00FE4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099"/>
  </w:style>
  <w:style w:type="paragraph" w:styleId="Footer">
    <w:name w:val="footer"/>
    <w:basedOn w:val="Normal"/>
    <w:link w:val="FooterChar"/>
    <w:uiPriority w:val="99"/>
    <w:semiHidden/>
    <w:unhideWhenUsed/>
    <w:rsid w:val="007C70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099"/>
  </w:style>
  <w:style w:type="character" w:styleId="HTMLCite">
    <w:name w:val="HTML Cite"/>
    <w:uiPriority w:val="99"/>
    <w:unhideWhenUsed/>
    <w:rsid w:val="006A00C5"/>
    <w:rPr>
      <w:i/>
      <w:iCs/>
    </w:rPr>
  </w:style>
  <w:style w:type="paragraph" w:styleId="ListParagraph">
    <w:name w:val="List Paragraph"/>
    <w:basedOn w:val="Normal"/>
    <w:uiPriority w:val="34"/>
    <w:qFormat/>
    <w:rsid w:val="006A00C5"/>
    <w:pPr>
      <w:ind w:left="720"/>
      <w:contextualSpacing/>
    </w:pPr>
  </w:style>
  <w:style w:type="table" w:styleId="TableGrid">
    <w:name w:val="Table Grid"/>
    <w:basedOn w:val="TableNormal"/>
    <w:uiPriority w:val="59"/>
    <w:rsid w:val="006A00C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2013-09-17T15:05:00Z</dcterms:created>
  <dcterms:modified xsi:type="dcterms:W3CDTF">2013-09-17T16:10:00Z</dcterms:modified>
</cp:coreProperties>
</file>