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8" w:rsidRP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AC6DC8">
        <w:rPr>
          <w:rFonts w:ascii="Verdana" w:eastAsia="Times New Roman" w:hAnsi="Verdana" w:cs="Times New Roman"/>
          <w:color w:val="000000"/>
          <w:sz w:val="20"/>
          <w:szCs w:val="20"/>
        </w:rPr>
        <w:t>Pinehill</w:t>
      </w:r>
      <w:proofErr w:type="spellEnd"/>
      <w:r w:rsidRPr="00AC6DC8">
        <w:rPr>
          <w:rFonts w:ascii="Verdana" w:eastAsia="Times New Roman" w:hAnsi="Verdana" w:cs="Times New Roman"/>
          <w:color w:val="000000"/>
          <w:sz w:val="20"/>
          <w:szCs w:val="20"/>
        </w:rPr>
        <w:t xml:space="preserve"> Medical Associates (PMA) wants to expand. The medical group can acquire an open former medical facility nearby for $150,000 and will need an additional $50,000 for renovations with a total mortgage of $200,000. The payment will be $1050 per month for 30 years. Another option is to build a new facility for $250,000 and with monthly mortgage payments of $1100. The discount rate for both projects is 10%. The cost of capital is 15%. The projected income over the next five years: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0"/>
        <w:gridCol w:w="3105"/>
        <w:gridCol w:w="3105"/>
      </w:tblGrid>
      <w:tr w:rsidR="00AC6DC8" w:rsidRPr="00AC6DC8" w:rsidTr="00AC6DC8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Option 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Option 2</w:t>
            </w:r>
          </w:p>
        </w:tc>
      </w:tr>
      <w:tr w:rsidR="00AC6DC8" w:rsidRPr="00AC6DC8" w:rsidTr="00AC6DC8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-200,000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-250,000</w:t>
            </w:r>
          </w:p>
        </w:tc>
      </w:tr>
      <w:tr w:rsidR="00AC6DC8" w:rsidRPr="00AC6DC8" w:rsidTr="00AC6DC8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15,000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15,000</w:t>
            </w:r>
          </w:p>
        </w:tc>
      </w:tr>
      <w:tr w:rsidR="00AC6DC8" w:rsidRPr="00AC6DC8" w:rsidTr="00AC6DC8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75,000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75,000</w:t>
            </w:r>
          </w:p>
        </w:tc>
      </w:tr>
      <w:tr w:rsidR="00AC6DC8" w:rsidRPr="00AC6DC8" w:rsidTr="00AC6DC8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100,000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100,000</w:t>
            </w:r>
          </w:p>
        </w:tc>
      </w:tr>
      <w:tr w:rsidR="00AC6DC8" w:rsidRPr="00AC6DC8" w:rsidTr="00AC6DC8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Y4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150,000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DC8" w:rsidRPr="00AC6DC8" w:rsidRDefault="00AC6DC8" w:rsidP="00AC6DC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C6DC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150,000</w:t>
            </w:r>
          </w:p>
        </w:tc>
      </w:tr>
    </w:tbl>
    <w:p w:rsidR="00AC6DC8" w:rsidRPr="00AC6DC8" w:rsidRDefault="00AC6DC8" w:rsidP="00AC6DC8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DC8">
        <w:rPr>
          <w:rFonts w:ascii="Verdana" w:eastAsia="Times New Roman" w:hAnsi="Verdana" w:cs="Times New Roman"/>
          <w:color w:val="000000"/>
          <w:sz w:val="20"/>
          <w:szCs w:val="20"/>
        </w:rPr>
        <w:t xml:space="preserve">Determine which scenario would be the best option for the group over the next five years in terms of Internal Rate of Return (IRR) </w:t>
      </w:r>
    </w:p>
    <w:p w:rsidR="00AC6DC8" w:rsidRPr="00AC6DC8" w:rsidRDefault="00AC6DC8" w:rsidP="00AC6DC8">
      <w:pPr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240" w:lineRule="auto"/>
        <w:ind w:left="139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6DC8">
        <w:rPr>
          <w:rFonts w:ascii="Verdana" w:eastAsia="Times New Roman" w:hAnsi="Verdana" w:cs="Times New Roman"/>
          <w:color w:val="000000"/>
          <w:sz w:val="20"/>
          <w:szCs w:val="20"/>
        </w:rPr>
        <w:t xml:space="preserve">Write an interpretation of your findings and submit as a WORD document. </w:t>
      </w:r>
    </w:p>
    <w:p w:rsidR="00AC6DC8" w:rsidRDefault="00AC6DC8"/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AC6DC8" w:rsidRDefault="00AC6DC8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2D2C5E" w:rsidRDefault="002D2C5E" w:rsidP="00AC6DC8">
      <w:pPr>
        <w:shd w:val="clear" w:color="auto" w:fill="FFFFFF"/>
        <w:wordWrap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sectPr w:rsidR="002D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206"/>
    <w:multiLevelType w:val="multilevel"/>
    <w:tmpl w:val="DE3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B0576A"/>
    <w:multiLevelType w:val="multilevel"/>
    <w:tmpl w:val="5B8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DC8"/>
    <w:rsid w:val="002D2C5E"/>
    <w:rsid w:val="005F2B41"/>
    <w:rsid w:val="00AC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6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8507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43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3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06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90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5463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3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69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855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377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706</Characters>
  <Application>Microsoft Office Word</Application>
  <DocSecurity>0</DocSecurity>
  <Lines>5</Lines>
  <Paragraphs>1</Paragraphs>
  <ScaleCrop>false</ScaleCrop>
  <Company>MedStar Health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dkc2</dc:creator>
  <cp:keywords/>
  <dc:description/>
  <cp:lastModifiedBy>dkc2</cp:lastModifiedBy>
  <cp:revision>3</cp:revision>
  <dcterms:created xsi:type="dcterms:W3CDTF">2013-09-10T20:32:00Z</dcterms:created>
  <dcterms:modified xsi:type="dcterms:W3CDTF">2013-09-10T20:33:00Z</dcterms:modified>
</cp:coreProperties>
</file>