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A5" w:rsidRPr="007E5DA5" w:rsidRDefault="007E5DA5">
      <w:pPr>
        <w:rPr>
          <w:b/>
        </w:rPr>
      </w:pPr>
      <w:r w:rsidRPr="007E5DA5">
        <w:rPr>
          <w:b/>
        </w:rPr>
        <w:t>11-45 Present Value of MACRS Depreciation</w:t>
      </w:r>
    </w:p>
    <w:p w:rsidR="009D1E94" w:rsidRDefault="007E5DA5">
      <w:r>
        <w:t>C</w:t>
      </w:r>
      <w:r w:rsidRPr="007E5DA5">
        <w:t>ompute the PV of the MACRS tax savings for each of the following five assets</w:t>
      </w:r>
      <w:r>
        <w:t>:</w:t>
      </w:r>
    </w:p>
    <w:p w:rsidR="007E5DA5" w:rsidRDefault="007E5DA5" w:rsidP="007E5DA5">
      <w:r>
        <w:tab/>
        <w:t>Asset Cost</w:t>
      </w:r>
      <w:r>
        <w:tab/>
        <w:t>Recovery Period</w:t>
      </w:r>
      <w:r>
        <w:tab/>
        <w:t>Discount Rate</w:t>
      </w:r>
      <w:r>
        <w:tab/>
      </w:r>
      <w:r>
        <w:tab/>
        <w:t>Tax Rate</w:t>
      </w:r>
    </w:p>
    <w:p w:rsidR="007E5DA5" w:rsidRDefault="007E5DA5" w:rsidP="007E5DA5">
      <w:proofErr w:type="gramStart"/>
      <w:r>
        <w:t>a</w:t>
      </w:r>
      <w:proofErr w:type="gramEnd"/>
      <w:r>
        <w:t>..</w:t>
      </w:r>
      <w:r>
        <w:tab/>
        <w:t>$240,000</w:t>
      </w:r>
      <w:r>
        <w:tab/>
        <w:t xml:space="preserve">         </w:t>
      </w:r>
      <w:r>
        <w:tab/>
        <w:t>3-year</w:t>
      </w:r>
      <w:r>
        <w:tab/>
      </w:r>
      <w:r>
        <w:tab/>
      </w:r>
      <w:r>
        <w:tab/>
        <w:t>12%</w:t>
      </w:r>
      <w:r>
        <w:tab/>
      </w:r>
      <w:r>
        <w:tab/>
        <w:t>35%</w:t>
      </w:r>
    </w:p>
    <w:p w:rsidR="007E5DA5" w:rsidRDefault="007E5DA5" w:rsidP="007E5DA5">
      <w:proofErr w:type="gramStart"/>
      <w:r>
        <w:t>b</w:t>
      </w:r>
      <w:proofErr w:type="gramEnd"/>
      <w:r>
        <w:t>..</w:t>
      </w:r>
      <w:r>
        <w:tab/>
        <w:t>$650,000</w:t>
      </w:r>
      <w:r>
        <w:tab/>
      </w:r>
      <w:r>
        <w:tab/>
        <w:t>5</w:t>
      </w:r>
      <w:r>
        <w:t>-year</w:t>
      </w:r>
      <w:r>
        <w:tab/>
      </w:r>
      <w:r>
        <w:tab/>
      </w:r>
      <w:r>
        <w:tab/>
        <w:t>10%</w:t>
      </w:r>
      <w:r>
        <w:tab/>
      </w:r>
      <w:r>
        <w:tab/>
        <w:t>40%</w:t>
      </w:r>
    </w:p>
    <w:p w:rsidR="007E5DA5" w:rsidRDefault="007E5DA5" w:rsidP="007E5DA5">
      <w:proofErr w:type="gramStart"/>
      <w:r>
        <w:t>c</w:t>
      </w:r>
      <w:proofErr w:type="gramEnd"/>
      <w:r>
        <w:t>..</w:t>
      </w:r>
      <w:r>
        <w:tab/>
        <w:t>$55,000</w:t>
      </w:r>
      <w:r>
        <w:tab/>
      </w:r>
      <w:r>
        <w:tab/>
        <w:t>7-year</w:t>
      </w:r>
      <w:r>
        <w:tab/>
      </w:r>
      <w:r>
        <w:tab/>
      </w:r>
      <w:r>
        <w:tab/>
        <w:t>16%</w:t>
      </w:r>
      <w:r>
        <w:tab/>
      </w:r>
      <w:r>
        <w:tab/>
        <w:t>50%</w:t>
      </w:r>
    </w:p>
    <w:p w:rsidR="007E5DA5" w:rsidRDefault="007E5DA5" w:rsidP="007E5DA5">
      <w:proofErr w:type="gramStart"/>
      <w:r>
        <w:t>d</w:t>
      </w:r>
      <w:proofErr w:type="gramEnd"/>
      <w:r>
        <w:t>..</w:t>
      </w:r>
      <w:r>
        <w:tab/>
        <w:t>$900,000</w:t>
      </w:r>
      <w:r>
        <w:tab/>
      </w:r>
      <w:r>
        <w:tab/>
        <w:t>10-year</w:t>
      </w:r>
      <w:r>
        <w:tab/>
      </w:r>
      <w:r>
        <w:tab/>
      </w:r>
      <w:r>
        <w:tab/>
        <w:t>8%</w:t>
      </w:r>
      <w:r>
        <w:tab/>
      </w:r>
      <w:r>
        <w:tab/>
        <w:t>35%</w:t>
      </w:r>
    </w:p>
    <w:p w:rsidR="007E5DA5" w:rsidRDefault="007E5DA5" w:rsidP="007E5DA5">
      <w:proofErr w:type="gramStart"/>
      <w:r>
        <w:t>e</w:t>
      </w:r>
      <w:proofErr w:type="gramEnd"/>
      <w:r>
        <w:t>..</w:t>
      </w:r>
      <w:r>
        <w:tab/>
        <w:t>$400,000</w:t>
      </w:r>
      <w:r>
        <w:tab/>
      </w:r>
      <w:r>
        <w:tab/>
        <w:t>10-year</w:t>
      </w:r>
      <w:r>
        <w:tab/>
      </w:r>
      <w:r>
        <w:tab/>
      </w:r>
      <w:r>
        <w:tab/>
        <w:t>15%</w:t>
      </w:r>
      <w:r>
        <w:tab/>
      </w:r>
      <w:r>
        <w:tab/>
        <w:t>28%</w:t>
      </w:r>
      <w:bookmarkStart w:id="0" w:name="_GoBack"/>
      <w:bookmarkEnd w:id="0"/>
    </w:p>
    <w:sectPr w:rsidR="007E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5C5"/>
    <w:multiLevelType w:val="hybridMultilevel"/>
    <w:tmpl w:val="C96AA478"/>
    <w:lvl w:ilvl="0" w:tplc="8ABEFE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96E18"/>
    <w:multiLevelType w:val="hybridMultilevel"/>
    <w:tmpl w:val="69127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C5AC3"/>
    <w:multiLevelType w:val="hybridMultilevel"/>
    <w:tmpl w:val="54D6E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62AB"/>
    <w:multiLevelType w:val="hybridMultilevel"/>
    <w:tmpl w:val="8938B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89"/>
    <w:rsid w:val="007E5DA5"/>
    <w:rsid w:val="00911389"/>
    <w:rsid w:val="009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Olcay</dc:creator>
  <cp:keywords/>
  <dc:description/>
  <cp:lastModifiedBy>Olcay</cp:lastModifiedBy>
  <cp:revision>3</cp:revision>
  <dcterms:created xsi:type="dcterms:W3CDTF">2013-08-15T20:25:00Z</dcterms:created>
  <dcterms:modified xsi:type="dcterms:W3CDTF">2013-08-15T20:33:00Z</dcterms:modified>
</cp:coreProperties>
</file>