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3C0B" w14:textId="77777777" w:rsidR="007439C3" w:rsidRDefault="007439C3" w:rsidP="00354A57">
      <w:pPr>
        <w:pStyle w:val="APA"/>
      </w:pPr>
      <w:bookmarkStart w:id="0" w:name="_GoBack"/>
      <w:bookmarkEnd w:id="0"/>
    </w:p>
    <w:p w14:paraId="5E571463" w14:textId="77777777" w:rsidR="00354A57" w:rsidRDefault="00354A57" w:rsidP="00354A57">
      <w:pPr>
        <w:pStyle w:val="APA"/>
      </w:pPr>
    </w:p>
    <w:p w14:paraId="4DB6021D" w14:textId="77777777" w:rsidR="00354A57" w:rsidRDefault="00354A57" w:rsidP="00354A57">
      <w:pPr>
        <w:pStyle w:val="APA"/>
      </w:pPr>
    </w:p>
    <w:p w14:paraId="5A7BFECE" w14:textId="77777777" w:rsidR="00354A57" w:rsidRDefault="00354A57" w:rsidP="00354A57">
      <w:pPr>
        <w:pStyle w:val="APA"/>
      </w:pPr>
    </w:p>
    <w:p w14:paraId="61EB10BB" w14:textId="77777777" w:rsidR="00354A57" w:rsidRDefault="00354A57" w:rsidP="00354A57">
      <w:pPr>
        <w:pStyle w:val="APA"/>
      </w:pPr>
    </w:p>
    <w:p w14:paraId="11EDC55B" w14:textId="77777777" w:rsidR="00354A57" w:rsidRDefault="00354A57" w:rsidP="00354A57">
      <w:pPr>
        <w:pStyle w:val="APA"/>
      </w:pPr>
    </w:p>
    <w:p w14:paraId="69B8EB5A" w14:textId="77777777" w:rsidR="00354A57" w:rsidRDefault="00354A57" w:rsidP="00354A57">
      <w:pPr>
        <w:pStyle w:val="APA"/>
      </w:pPr>
    </w:p>
    <w:p w14:paraId="7629DDD8" w14:textId="77777777" w:rsidR="00354A57" w:rsidRDefault="00354A57" w:rsidP="00354A57">
      <w:pPr>
        <w:pStyle w:val="APAHeadingCenter"/>
      </w:pPr>
      <w:bookmarkStart w:id="1" w:name="bmTitlePageTitle"/>
      <w:r>
        <w:t>Replacing GU current learning management system</w:t>
      </w:r>
      <w:bookmarkEnd w:id="1"/>
    </w:p>
    <w:p w14:paraId="3F3094DD" w14:textId="77777777" w:rsidR="00354A57" w:rsidRDefault="00354A57" w:rsidP="00354A57">
      <w:pPr>
        <w:pStyle w:val="APAHeadingCenter"/>
      </w:pPr>
      <w:bookmarkStart w:id="2" w:name="bmTitlePageName"/>
      <w:r>
        <w:t>Gregory D. Howard</w:t>
      </w:r>
      <w:bookmarkEnd w:id="2"/>
    </w:p>
    <w:p w14:paraId="45CBC39E" w14:textId="77777777" w:rsidR="00354A57" w:rsidRDefault="00354A57" w:rsidP="00354A57">
      <w:pPr>
        <w:pStyle w:val="APAHeadingCenter"/>
      </w:pPr>
      <w:bookmarkStart w:id="3" w:name="bmTitlePageInst"/>
      <w:r>
        <w:t>Grantham University</w:t>
      </w:r>
      <w:bookmarkEnd w:id="3"/>
    </w:p>
    <w:p w14:paraId="351C5C5E" w14:textId="77777777" w:rsidR="00354A57" w:rsidRDefault="00354A57" w:rsidP="00354A57">
      <w:pPr>
        <w:pStyle w:val="APAHeadingCenter"/>
      </w:pPr>
      <w:bookmarkStart w:id="4" w:name="bmTitleAdd1"/>
      <w:bookmarkEnd w:id="4"/>
    </w:p>
    <w:p w14:paraId="1C103F11" w14:textId="77777777" w:rsidR="00354A57" w:rsidRDefault="00354A57" w:rsidP="00354A57">
      <w:pPr>
        <w:pStyle w:val="APAHeadingCenter"/>
      </w:pPr>
      <w:bookmarkStart w:id="5" w:name="bmTitleAdd2"/>
      <w:bookmarkEnd w:id="5"/>
    </w:p>
    <w:p w14:paraId="36503C81" w14:textId="77777777" w:rsidR="00354A57" w:rsidRDefault="00354A57" w:rsidP="00354A57">
      <w:pPr>
        <w:pStyle w:val="APAHeadingCenter"/>
      </w:pPr>
      <w:bookmarkStart w:id="6" w:name="bmTitleAdd3"/>
      <w:bookmarkEnd w:id="6"/>
    </w:p>
    <w:p w14:paraId="3F2DE5B9" w14:textId="77777777" w:rsidR="00354A57" w:rsidRDefault="00354A57" w:rsidP="00354A57">
      <w:pPr>
        <w:pStyle w:val="APAHeadingCenter"/>
      </w:pPr>
      <w:bookmarkStart w:id="7" w:name="bmTitleAdd4"/>
      <w:bookmarkEnd w:id="7"/>
    </w:p>
    <w:p w14:paraId="5ED2C146" w14:textId="77777777" w:rsidR="00354A57" w:rsidRDefault="00354A57" w:rsidP="00354A57">
      <w:pPr>
        <w:pStyle w:val="APA"/>
        <w:sectPr w:rsidR="00354A57" w:rsidSect="00354A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4D76D1" w14:textId="77777777" w:rsidR="00354A57" w:rsidRDefault="00354A57" w:rsidP="00354A57">
      <w:pPr>
        <w:pStyle w:val="APAHeadingCenter"/>
      </w:pPr>
      <w:bookmarkStart w:id="8" w:name="bmFirstPageTitle"/>
      <w:r>
        <w:lastRenderedPageBreak/>
        <w:t>Replacing GU current learning management system</w:t>
      </w:r>
      <w:bookmarkEnd w:id="8"/>
    </w:p>
    <w:p w14:paraId="5B6F01F5" w14:textId="77777777" w:rsidR="00AA7AED" w:rsidRPr="00AF1BBB" w:rsidRDefault="00AA7AED" w:rsidP="00AA7AED">
      <w:pPr>
        <w:spacing w:line="480" w:lineRule="auto"/>
        <w:ind w:firstLine="720"/>
        <w:rPr>
          <w:rFonts w:eastAsia="Times New Roman" w:cs="Times New Roman"/>
        </w:rPr>
      </w:pPr>
      <w:r w:rsidRPr="00AF1BBB">
        <w:rPr>
          <w:rFonts w:eastAsia="Times New Roman" w:cs="Times New Roman"/>
          <w:color w:val="000000"/>
          <w:shd w:val="clear" w:color="auto" w:fill="FFFFFF"/>
        </w:rPr>
        <w:t xml:space="preserve">According to project-smart.com, “In a perfect world every project would be "on time and within budget." But reality (especially the proven statistics) tells a very different story. It's not uncommon for projects to fail. Even if the budget and schedule are met, one must </w:t>
      </w:r>
      <w:proofErr w:type="gramStart"/>
      <w:r w:rsidRPr="00AF1BBB">
        <w:rPr>
          <w:rFonts w:eastAsia="Times New Roman" w:cs="Times New Roman"/>
          <w:color w:val="000000"/>
          <w:shd w:val="clear" w:color="auto" w:fill="FFFFFF"/>
        </w:rPr>
        <w:t>ask</w:t>
      </w:r>
      <w:proofErr w:type="gramEnd"/>
      <w:r w:rsidRPr="00AF1BBB">
        <w:rPr>
          <w:rFonts w:eastAsia="Times New Roman" w:cs="Times New Roman"/>
          <w:color w:val="000000"/>
          <w:shd w:val="clear" w:color="auto" w:fill="FFFFFF"/>
        </w:rPr>
        <w:t xml:space="preserve"> "did the project deliver the results and quality we expected?" True project success must be evaluated on all three components. Otherwise, a project could be considered a "failure."</w:t>
      </w:r>
    </w:p>
    <w:p w14:paraId="4CAB0A04" w14:textId="77777777" w:rsidR="00AA7AED" w:rsidRDefault="00AA7AED" w:rsidP="00AA7AED">
      <w:pPr>
        <w:spacing w:line="480" w:lineRule="auto"/>
        <w:ind w:firstLine="720"/>
      </w:pPr>
      <w:r>
        <w:t xml:space="preserve">There are a lot of reasons why projects fail like poorly managed, inadequate testing process, lack of user input, lack of organizational support, team weakness or insufficient resources (funding and personnel). Working as a team GU and our team we can over come the potential risks listed below. </w:t>
      </w:r>
    </w:p>
    <w:p w14:paraId="58AC1883" w14:textId="77777777" w:rsidR="00AA7AED" w:rsidRDefault="00AA7AED" w:rsidP="00AA7AED">
      <w:pPr>
        <w:spacing w:line="480" w:lineRule="auto"/>
        <w:ind w:firstLine="720"/>
      </w:pPr>
      <w:r w:rsidRPr="00AF1BBB">
        <w:t>The potential risk for replacing the current learning management</w:t>
      </w:r>
      <w:r>
        <w:t xml:space="preserve"> system is rolling the system out to all the students in all courses by the end of July.  In that time frame we are creating a database, working with all the courses head personal, understanding how the students can utilize the system and creating a new portal. We will have a lot of project going with scarce resources and will need to priorities carefully. </w:t>
      </w:r>
    </w:p>
    <w:p w14:paraId="5D354A5B" w14:textId="77777777" w:rsidR="00AA7AED" w:rsidRDefault="00AA7AED" w:rsidP="00AA7AED">
      <w:pPr>
        <w:spacing w:line="480" w:lineRule="auto"/>
        <w:ind w:firstLine="720"/>
      </w:pPr>
      <w:r w:rsidRPr="00826E1D">
        <w:rPr>
          <w:rFonts w:eastAsia="Times New Roman" w:cs="Times New Roman"/>
          <w:color w:val="222222"/>
          <w:shd w:val="clear" w:color="auto" w:fill="FFFFFF"/>
        </w:rPr>
        <w:t>T</w:t>
      </w:r>
      <w:r>
        <w:rPr>
          <w:rFonts w:eastAsia="Times New Roman" w:cs="Times New Roman"/>
          <w:color w:val="222222"/>
          <w:shd w:val="clear" w:color="auto" w:fill="FFFFFF"/>
        </w:rPr>
        <w:t>he lack of funding is a</w:t>
      </w:r>
      <w:r w:rsidRPr="00826E1D">
        <w:rPr>
          <w:rFonts w:eastAsia="Times New Roman" w:cs="Times New Roman"/>
          <w:color w:val="222222"/>
          <w:shd w:val="clear" w:color="auto" w:fill="FFFFFF"/>
        </w:rPr>
        <w:t xml:space="preserve"> major challe</w:t>
      </w:r>
      <w:r>
        <w:rPr>
          <w:rFonts w:eastAsia="Times New Roman" w:cs="Times New Roman"/>
          <w:color w:val="222222"/>
          <w:shd w:val="clear" w:color="auto" w:fill="FFFFFF"/>
        </w:rPr>
        <w:t>nge in the implementation of this</w:t>
      </w:r>
      <w:r w:rsidRPr="00826E1D">
        <w:rPr>
          <w:rFonts w:eastAsia="Times New Roman" w:cs="Times New Roman"/>
          <w:color w:val="222222"/>
          <w:shd w:val="clear" w:color="auto" w:fill="FFFFFF"/>
        </w:rPr>
        <w:t xml:space="preserve"> project, adding that it could lead to lot of problems, if not promptly attended to.</w:t>
      </w:r>
      <w:r>
        <w:rPr>
          <w:rFonts w:eastAsia="Times New Roman" w:cs="Times New Roman"/>
          <w:color w:val="222222"/>
          <w:shd w:val="clear" w:color="auto" w:fill="FFFFFF"/>
        </w:rPr>
        <w:t xml:space="preserve"> </w:t>
      </w:r>
      <w:r>
        <w:t xml:space="preserve">We will need an advance amount in funds because inadequate funds will bottleneck multiply projects and extra staff will be needed.  </w:t>
      </w:r>
    </w:p>
    <w:p w14:paraId="60726D0F" w14:textId="77777777" w:rsidR="00AA7AED" w:rsidRPr="00363ABA" w:rsidRDefault="00AA7AED" w:rsidP="00AA7AED">
      <w:pPr>
        <w:spacing w:line="480" w:lineRule="auto"/>
        <w:ind w:firstLine="360"/>
        <w:rPr>
          <w:rFonts w:eastAsia="Times New Roman" w:cs="Times New Roman"/>
          <w:sz w:val="20"/>
          <w:szCs w:val="20"/>
        </w:rPr>
      </w:pPr>
      <w:r w:rsidRPr="00363ABA">
        <w:rPr>
          <w:rFonts w:eastAsia="Times New Roman" w:cs="Times New Roman"/>
          <w:color w:val="000000"/>
          <w:shd w:val="clear" w:color="auto" w:fill="FFFFFF"/>
        </w:rPr>
        <w:t>According to Neal Whitten, a world-renowned project management author and lecturer, "an organization may have currently defined processes, but those processes are ineffective for one or more of the following reasons (Whitten, 1995):</w:t>
      </w:r>
    </w:p>
    <w:p w14:paraId="20CEB6C9" w14:textId="77777777" w:rsidR="00AA7AED" w:rsidRPr="00363ABA" w:rsidRDefault="00AA7AED" w:rsidP="00AA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363ABA">
        <w:rPr>
          <w:rFonts w:eastAsia="Times New Roman" w:cs="Times New Roman"/>
          <w:color w:val="000000"/>
        </w:rPr>
        <w:lastRenderedPageBreak/>
        <w:t>Not comprehensive enough: they do not already define all of the activities that apply to all new projects,</w:t>
      </w:r>
    </w:p>
    <w:p w14:paraId="35470ACC" w14:textId="77777777" w:rsidR="00AA7AED" w:rsidRPr="00363ABA" w:rsidRDefault="00AA7AED" w:rsidP="00AA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363ABA">
        <w:rPr>
          <w:rFonts w:eastAsia="Times New Roman" w:cs="Times New Roman"/>
          <w:color w:val="000000"/>
        </w:rPr>
        <w:t>Overly complex: they require too much time and skill to comprehend and apply,</w:t>
      </w:r>
    </w:p>
    <w:p w14:paraId="0175FC6B" w14:textId="77777777" w:rsidR="00AA7AED" w:rsidRPr="00363ABA" w:rsidRDefault="00AA7AED" w:rsidP="00AA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363ABA">
        <w:rPr>
          <w:rFonts w:eastAsia="Times New Roman" w:cs="Times New Roman"/>
          <w:color w:val="000000"/>
        </w:rPr>
        <w:t>Not flexible: they are not easily tailored to meet the unique needs of new projects,</w:t>
      </w:r>
    </w:p>
    <w:p w14:paraId="26615337" w14:textId="77777777" w:rsidR="00AA7AED" w:rsidRPr="00363ABA" w:rsidRDefault="00AA7AED" w:rsidP="00AA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363ABA">
        <w:rPr>
          <w:rFonts w:eastAsia="Times New Roman" w:cs="Times New Roman"/>
          <w:color w:val="000000"/>
        </w:rPr>
        <w:t>Not "owned": there is weak or no buy-in from the project's members,</w:t>
      </w:r>
    </w:p>
    <w:p w14:paraId="7EC21D40" w14:textId="77777777" w:rsidR="00AA7AED" w:rsidRPr="00363ABA" w:rsidRDefault="00AA7AED" w:rsidP="00AA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363ABA">
        <w:rPr>
          <w:rFonts w:eastAsia="Times New Roman" w:cs="Times New Roman"/>
          <w:color w:val="000000"/>
        </w:rPr>
        <w:t>Not continuously improved: lessons learned from past projects are not used to improve the current processes, and</w:t>
      </w:r>
    </w:p>
    <w:p w14:paraId="77E91566" w14:textId="77777777" w:rsidR="00AA7AED" w:rsidRDefault="00AA7AED" w:rsidP="00AA7A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363ABA">
        <w:rPr>
          <w:rFonts w:eastAsia="Times New Roman" w:cs="Times New Roman"/>
          <w:color w:val="000000"/>
        </w:rPr>
        <w:t>Not enforced: the guidelines are there, but the project leadership lacks the discipline to enforce them."</w:t>
      </w:r>
      <w:r>
        <w:rPr>
          <w:rFonts w:eastAsia="Times New Roman" w:cs="Times New Roman"/>
          <w:color w:val="000000"/>
        </w:rPr>
        <w:t xml:space="preserve">         </w:t>
      </w:r>
    </w:p>
    <w:p w14:paraId="43E6D6ED" w14:textId="77777777" w:rsidR="00AA7AED" w:rsidRPr="00363ABA" w:rsidRDefault="00AA7AED" w:rsidP="00AA7AED">
      <w:pPr>
        <w:shd w:val="clear" w:color="auto" w:fill="FFFFFF"/>
        <w:spacing w:before="100" w:beforeAutospacing="1" w:after="100" w:afterAutospacing="1" w:line="480" w:lineRule="auto"/>
        <w:ind w:left="360" w:firstLine="360"/>
        <w:rPr>
          <w:rFonts w:eastAsia="Times New Roman" w:cs="Times New Roman"/>
          <w:color w:val="000000"/>
        </w:rPr>
      </w:pPr>
      <w:r w:rsidRPr="00363ABA">
        <w:rPr>
          <w:rFonts w:eastAsia="Times New Roman" w:cs="Times New Roman"/>
          <w:color w:val="000000"/>
          <w:shd w:val="clear" w:color="auto" w:fill="FFFFFF"/>
        </w:rPr>
        <w:t xml:space="preserve">During the course of managing this project, I must monitor activities (and distractions) from many sources and directions. Complacency can easily set in. When this happens, the process of "monitoring" breaks down. I will remain in control of a project and be aware of any activity, which presents a risk of project failure. </w:t>
      </w:r>
    </w:p>
    <w:p w14:paraId="09D01918" w14:textId="77777777" w:rsidR="00AA7AED" w:rsidRPr="00826E1D" w:rsidRDefault="00AA7AED" w:rsidP="00AA7AED">
      <w:pPr>
        <w:ind w:firstLine="720"/>
        <w:rPr>
          <w:rFonts w:eastAsia="Times New Roman" w:cs="Times New Roman"/>
        </w:rPr>
      </w:pPr>
    </w:p>
    <w:p w14:paraId="668D5F95" w14:textId="77777777" w:rsidR="00AA7AED" w:rsidRDefault="00AA7AED" w:rsidP="00AA7AED"/>
    <w:p w14:paraId="5898B59D" w14:textId="757C23BF" w:rsidR="00AA7AED" w:rsidRDefault="00AA7AED" w:rsidP="00AA7AED">
      <w:r>
        <w:t>Resources</w:t>
      </w:r>
    </w:p>
    <w:p w14:paraId="0F5F5CC7" w14:textId="77777777" w:rsidR="00AA7AED" w:rsidRDefault="00AA7AED" w:rsidP="00AA7AED">
      <w:r>
        <w:t>http://www.projectsmart.com</w:t>
      </w:r>
    </w:p>
    <w:p w14:paraId="5876F477" w14:textId="77777777" w:rsidR="00AA7AED" w:rsidRDefault="00AA7AED" w:rsidP="00AA7AED">
      <w:r w:rsidRPr="00363ABA">
        <w:t>http://spatialnews.geocomm.com/features/mesa1/</w:t>
      </w:r>
    </w:p>
    <w:p w14:paraId="74D40857" w14:textId="77777777" w:rsidR="00354A57" w:rsidRPr="00354A57" w:rsidRDefault="00354A57" w:rsidP="00354A57">
      <w:pPr>
        <w:pStyle w:val="APA"/>
      </w:pPr>
    </w:p>
    <w:sectPr w:rsidR="00354A57" w:rsidRPr="00354A57" w:rsidSect="00354A57">
      <w:headerReference w:type="default" r:id="rId15"/>
      <w:head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24870" w14:textId="77777777" w:rsidR="00354A57" w:rsidRDefault="00354A57">
      <w:r>
        <w:separator/>
      </w:r>
    </w:p>
  </w:endnote>
  <w:endnote w:type="continuationSeparator" w:id="0">
    <w:p w14:paraId="5A94E3DA" w14:textId="77777777" w:rsidR="00354A57" w:rsidRDefault="003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3118" w14:textId="77777777" w:rsidR="00354A57" w:rsidRDefault="00354A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0E26B" w14:textId="77777777" w:rsidR="00354A57" w:rsidRDefault="00354A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E418" w14:textId="77777777" w:rsidR="00354A57" w:rsidRDefault="00354A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0D856" w14:textId="77777777" w:rsidR="00354A57" w:rsidRDefault="00354A57">
      <w:r>
        <w:separator/>
      </w:r>
    </w:p>
  </w:footnote>
  <w:footnote w:type="continuationSeparator" w:id="0">
    <w:p w14:paraId="43D77872" w14:textId="77777777" w:rsidR="00354A57" w:rsidRDefault="00354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F945" w14:textId="77777777" w:rsidR="00354A57" w:rsidRDefault="00354A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F8C1F" w14:textId="77777777" w:rsidR="00354A57" w:rsidRDefault="00354A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33E2" w14:textId="77777777" w:rsidR="00354A57" w:rsidRPr="00354A57" w:rsidRDefault="00354A57" w:rsidP="00354A57">
    <w:pPr>
      <w:pStyle w:val="APAPageHeading"/>
    </w:pPr>
    <w:r>
      <w:t>Running head: REPLACING GU CURRENT LEARNING MANAGEMENT SYSTEM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223B2">
      <w:rPr>
        <w:noProof/>
      </w:rPr>
      <w:t>1</w:t>
    </w:r>
    <w:r>
      <w:fldChar w:fldCharType="end"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B6FE" w14:textId="77777777" w:rsidR="00354A57" w:rsidRPr="00354A57" w:rsidRDefault="00354A57" w:rsidP="00354A57">
    <w:pPr>
      <w:pStyle w:val="APAPageHeading"/>
    </w:pPr>
    <w:r>
      <w:t>REPLACING GU CURRENT LEARNING MANAGEMENT SYSTEM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223B2">
      <w:rPr>
        <w:noProof/>
      </w:rPr>
      <w:t>3</w:t>
    </w:r>
    <w:r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27E0" w14:textId="77777777" w:rsidR="00354A57" w:rsidRPr="00354A57" w:rsidRDefault="00354A57" w:rsidP="00354A57">
    <w:pPr>
      <w:pStyle w:val="APAPageHeading"/>
    </w:pPr>
    <w:r>
      <w:t>REPLACING GU CURRENT LEARNING MANAGEMENT SYSTEM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223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0675"/>
    <w:multiLevelType w:val="multilevel"/>
    <w:tmpl w:val="E20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mHeaderInfo" w:val="REPLACING GU CURRENT LEARNING MANAGEMENT SYSTEM"/>
    <w:docVar w:name="cIsAbstract" w:val="False"/>
    <w:docVar w:name="cPaperAPAOrMLA" w:val="1"/>
    <w:docVar w:name="cUniquePaperID" w:val="414668441203704I0"/>
    <w:docVar w:name="HasTitlePage" w:val="True"/>
    <w:docVar w:name="LastEditedVersion" w:val="5"/>
  </w:docVars>
  <w:rsids>
    <w:rsidRoot w:val="00354A57"/>
    <w:rsid w:val="000022DA"/>
    <w:rsid w:val="00003776"/>
    <w:rsid w:val="00004A0E"/>
    <w:rsid w:val="0000704A"/>
    <w:rsid w:val="0000750F"/>
    <w:rsid w:val="000100C0"/>
    <w:rsid w:val="00011136"/>
    <w:rsid w:val="00011189"/>
    <w:rsid w:val="0001296A"/>
    <w:rsid w:val="00013627"/>
    <w:rsid w:val="00015FF1"/>
    <w:rsid w:val="0001685B"/>
    <w:rsid w:val="0002073C"/>
    <w:rsid w:val="00024E98"/>
    <w:rsid w:val="00025FAC"/>
    <w:rsid w:val="00031745"/>
    <w:rsid w:val="000323AD"/>
    <w:rsid w:val="00033E75"/>
    <w:rsid w:val="00034E5C"/>
    <w:rsid w:val="00035FF6"/>
    <w:rsid w:val="00040203"/>
    <w:rsid w:val="000428F1"/>
    <w:rsid w:val="00043377"/>
    <w:rsid w:val="000455A3"/>
    <w:rsid w:val="00045BCD"/>
    <w:rsid w:val="00047B6B"/>
    <w:rsid w:val="000503B7"/>
    <w:rsid w:val="00051B53"/>
    <w:rsid w:val="00051E09"/>
    <w:rsid w:val="0005298A"/>
    <w:rsid w:val="00052BB5"/>
    <w:rsid w:val="000531FC"/>
    <w:rsid w:val="00054627"/>
    <w:rsid w:val="000553B6"/>
    <w:rsid w:val="00055EAD"/>
    <w:rsid w:val="00060F59"/>
    <w:rsid w:val="000625FF"/>
    <w:rsid w:val="00063D22"/>
    <w:rsid w:val="000645CE"/>
    <w:rsid w:val="00064753"/>
    <w:rsid w:val="00065715"/>
    <w:rsid w:val="00066EEF"/>
    <w:rsid w:val="000676E9"/>
    <w:rsid w:val="00067855"/>
    <w:rsid w:val="0007012E"/>
    <w:rsid w:val="000718A5"/>
    <w:rsid w:val="00072C07"/>
    <w:rsid w:val="00072CEF"/>
    <w:rsid w:val="00075B68"/>
    <w:rsid w:val="00076C85"/>
    <w:rsid w:val="000777BB"/>
    <w:rsid w:val="00077CA5"/>
    <w:rsid w:val="00080A06"/>
    <w:rsid w:val="00080A96"/>
    <w:rsid w:val="0008185E"/>
    <w:rsid w:val="00082D96"/>
    <w:rsid w:val="00083CA1"/>
    <w:rsid w:val="00084594"/>
    <w:rsid w:val="00085AB3"/>
    <w:rsid w:val="00085FA2"/>
    <w:rsid w:val="000860FD"/>
    <w:rsid w:val="0009053F"/>
    <w:rsid w:val="0009147F"/>
    <w:rsid w:val="00092E3B"/>
    <w:rsid w:val="00093416"/>
    <w:rsid w:val="0009346D"/>
    <w:rsid w:val="000951BD"/>
    <w:rsid w:val="0009552B"/>
    <w:rsid w:val="000968B7"/>
    <w:rsid w:val="000A0301"/>
    <w:rsid w:val="000A0314"/>
    <w:rsid w:val="000A2493"/>
    <w:rsid w:val="000A4324"/>
    <w:rsid w:val="000A7474"/>
    <w:rsid w:val="000A7C2C"/>
    <w:rsid w:val="000B0007"/>
    <w:rsid w:val="000B170D"/>
    <w:rsid w:val="000B18A9"/>
    <w:rsid w:val="000B2225"/>
    <w:rsid w:val="000B25A0"/>
    <w:rsid w:val="000B4365"/>
    <w:rsid w:val="000B772C"/>
    <w:rsid w:val="000C03BF"/>
    <w:rsid w:val="000C11DE"/>
    <w:rsid w:val="000C1FC5"/>
    <w:rsid w:val="000C6EAB"/>
    <w:rsid w:val="000C7EF4"/>
    <w:rsid w:val="000D156B"/>
    <w:rsid w:val="000D2B19"/>
    <w:rsid w:val="000D2C3F"/>
    <w:rsid w:val="000D2FF5"/>
    <w:rsid w:val="000D46BF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F01E0"/>
    <w:rsid w:val="000F14DE"/>
    <w:rsid w:val="000F20F8"/>
    <w:rsid w:val="000F2E61"/>
    <w:rsid w:val="000F5A60"/>
    <w:rsid w:val="000F5E97"/>
    <w:rsid w:val="000F7897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5618"/>
    <w:rsid w:val="0011599A"/>
    <w:rsid w:val="00116ADB"/>
    <w:rsid w:val="001170F1"/>
    <w:rsid w:val="001217D1"/>
    <w:rsid w:val="001218B0"/>
    <w:rsid w:val="00121FC6"/>
    <w:rsid w:val="00122D08"/>
    <w:rsid w:val="00123240"/>
    <w:rsid w:val="001235F2"/>
    <w:rsid w:val="00124F6E"/>
    <w:rsid w:val="00126126"/>
    <w:rsid w:val="00126C95"/>
    <w:rsid w:val="0012702A"/>
    <w:rsid w:val="00127244"/>
    <w:rsid w:val="0013109F"/>
    <w:rsid w:val="00131A06"/>
    <w:rsid w:val="0013463E"/>
    <w:rsid w:val="001350B0"/>
    <w:rsid w:val="0013528E"/>
    <w:rsid w:val="0013580A"/>
    <w:rsid w:val="00137331"/>
    <w:rsid w:val="00141AD2"/>
    <w:rsid w:val="00142616"/>
    <w:rsid w:val="001426A8"/>
    <w:rsid w:val="00142F3C"/>
    <w:rsid w:val="0014304D"/>
    <w:rsid w:val="00143AE5"/>
    <w:rsid w:val="001451FA"/>
    <w:rsid w:val="001456FD"/>
    <w:rsid w:val="00145CAA"/>
    <w:rsid w:val="00147599"/>
    <w:rsid w:val="0015028A"/>
    <w:rsid w:val="00151FAC"/>
    <w:rsid w:val="0015261A"/>
    <w:rsid w:val="00152C55"/>
    <w:rsid w:val="00153323"/>
    <w:rsid w:val="00154EAA"/>
    <w:rsid w:val="00156992"/>
    <w:rsid w:val="00157AB3"/>
    <w:rsid w:val="001607F0"/>
    <w:rsid w:val="001608C4"/>
    <w:rsid w:val="00161C96"/>
    <w:rsid w:val="00162410"/>
    <w:rsid w:val="00164E7D"/>
    <w:rsid w:val="00165696"/>
    <w:rsid w:val="0016796B"/>
    <w:rsid w:val="001717AD"/>
    <w:rsid w:val="0017576B"/>
    <w:rsid w:val="00176C2C"/>
    <w:rsid w:val="00176C58"/>
    <w:rsid w:val="00180E56"/>
    <w:rsid w:val="00182674"/>
    <w:rsid w:val="00183914"/>
    <w:rsid w:val="001872ED"/>
    <w:rsid w:val="00193D42"/>
    <w:rsid w:val="00194F61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6290"/>
    <w:rsid w:val="001B175D"/>
    <w:rsid w:val="001B2572"/>
    <w:rsid w:val="001B3645"/>
    <w:rsid w:val="001B6C27"/>
    <w:rsid w:val="001B6E9D"/>
    <w:rsid w:val="001C063D"/>
    <w:rsid w:val="001C1746"/>
    <w:rsid w:val="001C28D2"/>
    <w:rsid w:val="001C2AE1"/>
    <w:rsid w:val="001C32FC"/>
    <w:rsid w:val="001C5744"/>
    <w:rsid w:val="001C5C5E"/>
    <w:rsid w:val="001C5F65"/>
    <w:rsid w:val="001C67B6"/>
    <w:rsid w:val="001D00DC"/>
    <w:rsid w:val="001D0ECC"/>
    <w:rsid w:val="001D268A"/>
    <w:rsid w:val="001D4296"/>
    <w:rsid w:val="001D5268"/>
    <w:rsid w:val="001D5894"/>
    <w:rsid w:val="001D58C1"/>
    <w:rsid w:val="001D671A"/>
    <w:rsid w:val="001D7C57"/>
    <w:rsid w:val="001E10AE"/>
    <w:rsid w:val="001E16E1"/>
    <w:rsid w:val="001E1BE4"/>
    <w:rsid w:val="001E1F31"/>
    <w:rsid w:val="001E25C4"/>
    <w:rsid w:val="001E45A4"/>
    <w:rsid w:val="001E5D0C"/>
    <w:rsid w:val="001E6595"/>
    <w:rsid w:val="001E728D"/>
    <w:rsid w:val="001E7297"/>
    <w:rsid w:val="001F24FE"/>
    <w:rsid w:val="001F3961"/>
    <w:rsid w:val="001F637B"/>
    <w:rsid w:val="001F7594"/>
    <w:rsid w:val="002005B9"/>
    <w:rsid w:val="002005E1"/>
    <w:rsid w:val="00200A7F"/>
    <w:rsid w:val="00201A81"/>
    <w:rsid w:val="0020377A"/>
    <w:rsid w:val="002048C7"/>
    <w:rsid w:val="00204F2F"/>
    <w:rsid w:val="00205703"/>
    <w:rsid w:val="00205C43"/>
    <w:rsid w:val="002067AA"/>
    <w:rsid w:val="002073C7"/>
    <w:rsid w:val="00211BF1"/>
    <w:rsid w:val="00212532"/>
    <w:rsid w:val="002133C2"/>
    <w:rsid w:val="0021462D"/>
    <w:rsid w:val="00214A4B"/>
    <w:rsid w:val="002156A5"/>
    <w:rsid w:val="00215795"/>
    <w:rsid w:val="00215880"/>
    <w:rsid w:val="00216F69"/>
    <w:rsid w:val="002202EF"/>
    <w:rsid w:val="0022347E"/>
    <w:rsid w:val="002252B7"/>
    <w:rsid w:val="0022564A"/>
    <w:rsid w:val="0022727A"/>
    <w:rsid w:val="0023071D"/>
    <w:rsid w:val="00231560"/>
    <w:rsid w:val="002329A1"/>
    <w:rsid w:val="00232A05"/>
    <w:rsid w:val="00232A51"/>
    <w:rsid w:val="00232EB1"/>
    <w:rsid w:val="00235D4A"/>
    <w:rsid w:val="00240C83"/>
    <w:rsid w:val="00241923"/>
    <w:rsid w:val="002423B5"/>
    <w:rsid w:val="002437E6"/>
    <w:rsid w:val="00247CA9"/>
    <w:rsid w:val="00251294"/>
    <w:rsid w:val="00252135"/>
    <w:rsid w:val="00254A47"/>
    <w:rsid w:val="00256F08"/>
    <w:rsid w:val="00257D7F"/>
    <w:rsid w:val="00262C8E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588D"/>
    <w:rsid w:val="0027636B"/>
    <w:rsid w:val="00276370"/>
    <w:rsid w:val="002764EE"/>
    <w:rsid w:val="00276A48"/>
    <w:rsid w:val="002779D5"/>
    <w:rsid w:val="00277A95"/>
    <w:rsid w:val="00281632"/>
    <w:rsid w:val="002830CD"/>
    <w:rsid w:val="00283345"/>
    <w:rsid w:val="00285FE5"/>
    <w:rsid w:val="00286880"/>
    <w:rsid w:val="00286B5B"/>
    <w:rsid w:val="002871C1"/>
    <w:rsid w:val="002909A0"/>
    <w:rsid w:val="002918EA"/>
    <w:rsid w:val="0029232B"/>
    <w:rsid w:val="00293639"/>
    <w:rsid w:val="00293F0C"/>
    <w:rsid w:val="00296369"/>
    <w:rsid w:val="002A32AC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F55"/>
    <w:rsid w:val="002B62B6"/>
    <w:rsid w:val="002B660D"/>
    <w:rsid w:val="002B68A4"/>
    <w:rsid w:val="002B6C5A"/>
    <w:rsid w:val="002B6CB2"/>
    <w:rsid w:val="002B6EA3"/>
    <w:rsid w:val="002C0621"/>
    <w:rsid w:val="002C203A"/>
    <w:rsid w:val="002C3DC8"/>
    <w:rsid w:val="002C5344"/>
    <w:rsid w:val="002C6E11"/>
    <w:rsid w:val="002D357E"/>
    <w:rsid w:val="002D4CD7"/>
    <w:rsid w:val="002D579C"/>
    <w:rsid w:val="002D5B53"/>
    <w:rsid w:val="002D601A"/>
    <w:rsid w:val="002D6107"/>
    <w:rsid w:val="002D7CE6"/>
    <w:rsid w:val="002E1596"/>
    <w:rsid w:val="002E1C1A"/>
    <w:rsid w:val="002E38B3"/>
    <w:rsid w:val="002E3980"/>
    <w:rsid w:val="002E524C"/>
    <w:rsid w:val="002E6ABC"/>
    <w:rsid w:val="002E7BB5"/>
    <w:rsid w:val="002F1C92"/>
    <w:rsid w:val="002F2990"/>
    <w:rsid w:val="002F42C4"/>
    <w:rsid w:val="002F67D0"/>
    <w:rsid w:val="002F7F16"/>
    <w:rsid w:val="00300406"/>
    <w:rsid w:val="003013D8"/>
    <w:rsid w:val="00302829"/>
    <w:rsid w:val="00304072"/>
    <w:rsid w:val="0030408C"/>
    <w:rsid w:val="003047E5"/>
    <w:rsid w:val="00304FA2"/>
    <w:rsid w:val="003112B7"/>
    <w:rsid w:val="003147FB"/>
    <w:rsid w:val="00317862"/>
    <w:rsid w:val="00321211"/>
    <w:rsid w:val="003221B8"/>
    <w:rsid w:val="0032424E"/>
    <w:rsid w:val="00326614"/>
    <w:rsid w:val="00326D13"/>
    <w:rsid w:val="00326D6C"/>
    <w:rsid w:val="003338CD"/>
    <w:rsid w:val="00334DE6"/>
    <w:rsid w:val="003353D8"/>
    <w:rsid w:val="0033781A"/>
    <w:rsid w:val="00340452"/>
    <w:rsid w:val="00341408"/>
    <w:rsid w:val="0034375E"/>
    <w:rsid w:val="00343EE0"/>
    <w:rsid w:val="00346027"/>
    <w:rsid w:val="0034681B"/>
    <w:rsid w:val="00346B62"/>
    <w:rsid w:val="00351491"/>
    <w:rsid w:val="003515E9"/>
    <w:rsid w:val="00351A14"/>
    <w:rsid w:val="00352435"/>
    <w:rsid w:val="00353CA8"/>
    <w:rsid w:val="00354A57"/>
    <w:rsid w:val="00354DBA"/>
    <w:rsid w:val="00354E6D"/>
    <w:rsid w:val="00362C66"/>
    <w:rsid w:val="00363A1E"/>
    <w:rsid w:val="00365594"/>
    <w:rsid w:val="003661C5"/>
    <w:rsid w:val="00366DC6"/>
    <w:rsid w:val="00367EC2"/>
    <w:rsid w:val="00371A8C"/>
    <w:rsid w:val="00373541"/>
    <w:rsid w:val="0037387E"/>
    <w:rsid w:val="00374B95"/>
    <w:rsid w:val="00374C02"/>
    <w:rsid w:val="00375A1B"/>
    <w:rsid w:val="00375B22"/>
    <w:rsid w:val="00376775"/>
    <w:rsid w:val="003768A4"/>
    <w:rsid w:val="003775CA"/>
    <w:rsid w:val="0038146A"/>
    <w:rsid w:val="00385539"/>
    <w:rsid w:val="00385B25"/>
    <w:rsid w:val="00391EED"/>
    <w:rsid w:val="003934DC"/>
    <w:rsid w:val="003963D7"/>
    <w:rsid w:val="00396B88"/>
    <w:rsid w:val="0039754C"/>
    <w:rsid w:val="0039760F"/>
    <w:rsid w:val="00397A67"/>
    <w:rsid w:val="00397F11"/>
    <w:rsid w:val="003A00CB"/>
    <w:rsid w:val="003A14EB"/>
    <w:rsid w:val="003A1559"/>
    <w:rsid w:val="003A1803"/>
    <w:rsid w:val="003A2293"/>
    <w:rsid w:val="003A2486"/>
    <w:rsid w:val="003A2678"/>
    <w:rsid w:val="003A3C20"/>
    <w:rsid w:val="003A3D10"/>
    <w:rsid w:val="003A3D7A"/>
    <w:rsid w:val="003A3DEC"/>
    <w:rsid w:val="003A46C9"/>
    <w:rsid w:val="003B05DC"/>
    <w:rsid w:val="003B16DC"/>
    <w:rsid w:val="003B648B"/>
    <w:rsid w:val="003B7E34"/>
    <w:rsid w:val="003C1153"/>
    <w:rsid w:val="003C1D00"/>
    <w:rsid w:val="003C3D11"/>
    <w:rsid w:val="003C45C2"/>
    <w:rsid w:val="003C65BF"/>
    <w:rsid w:val="003C66CC"/>
    <w:rsid w:val="003C66EE"/>
    <w:rsid w:val="003D07AA"/>
    <w:rsid w:val="003D12E3"/>
    <w:rsid w:val="003D3F4B"/>
    <w:rsid w:val="003D46CB"/>
    <w:rsid w:val="003D568B"/>
    <w:rsid w:val="003D5CB4"/>
    <w:rsid w:val="003E01A9"/>
    <w:rsid w:val="003E154B"/>
    <w:rsid w:val="003E23C3"/>
    <w:rsid w:val="003E537C"/>
    <w:rsid w:val="003E6233"/>
    <w:rsid w:val="003F04D1"/>
    <w:rsid w:val="003F27CE"/>
    <w:rsid w:val="003F67B2"/>
    <w:rsid w:val="004017A8"/>
    <w:rsid w:val="00402858"/>
    <w:rsid w:val="00403652"/>
    <w:rsid w:val="00406689"/>
    <w:rsid w:val="00406E0E"/>
    <w:rsid w:val="00406F8F"/>
    <w:rsid w:val="004075B6"/>
    <w:rsid w:val="00407B40"/>
    <w:rsid w:val="004104CD"/>
    <w:rsid w:val="004113E8"/>
    <w:rsid w:val="00413981"/>
    <w:rsid w:val="00413E11"/>
    <w:rsid w:val="00415EE0"/>
    <w:rsid w:val="00415F66"/>
    <w:rsid w:val="00416B4B"/>
    <w:rsid w:val="00416FF0"/>
    <w:rsid w:val="00421436"/>
    <w:rsid w:val="00421581"/>
    <w:rsid w:val="004215D4"/>
    <w:rsid w:val="00421C7E"/>
    <w:rsid w:val="00422C7D"/>
    <w:rsid w:val="00431605"/>
    <w:rsid w:val="0043255D"/>
    <w:rsid w:val="004327A6"/>
    <w:rsid w:val="00432B5E"/>
    <w:rsid w:val="0043569C"/>
    <w:rsid w:val="00436242"/>
    <w:rsid w:val="00443D91"/>
    <w:rsid w:val="00444BD7"/>
    <w:rsid w:val="00446BE4"/>
    <w:rsid w:val="0044745A"/>
    <w:rsid w:val="00450181"/>
    <w:rsid w:val="0045042B"/>
    <w:rsid w:val="0045139A"/>
    <w:rsid w:val="00451626"/>
    <w:rsid w:val="00451E56"/>
    <w:rsid w:val="00452ED2"/>
    <w:rsid w:val="00454672"/>
    <w:rsid w:val="0045719E"/>
    <w:rsid w:val="004614B1"/>
    <w:rsid w:val="004615F4"/>
    <w:rsid w:val="0046282B"/>
    <w:rsid w:val="004635B0"/>
    <w:rsid w:val="00467BB2"/>
    <w:rsid w:val="0047130D"/>
    <w:rsid w:val="00471E6D"/>
    <w:rsid w:val="0047205B"/>
    <w:rsid w:val="004728E1"/>
    <w:rsid w:val="00475151"/>
    <w:rsid w:val="00476096"/>
    <w:rsid w:val="00480D65"/>
    <w:rsid w:val="00480F4F"/>
    <w:rsid w:val="00483918"/>
    <w:rsid w:val="00490673"/>
    <w:rsid w:val="00490F0A"/>
    <w:rsid w:val="004912A6"/>
    <w:rsid w:val="00491C36"/>
    <w:rsid w:val="00496A04"/>
    <w:rsid w:val="00497A70"/>
    <w:rsid w:val="004A0428"/>
    <w:rsid w:val="004A1B0D"/>
    <w:rsid w:val="004A2156"/>
    <w:rsid w:val="004A21A3"/>
    <w:rsid w:val="004A2758"/>
    <w:rsid w:val="004A49BE"/>
    <w:rsid w:val="004A5B51"/>
    <w:rsid w:val="004A61D0"/>
    <w:rsid w:val="004A6E3C"/>
    <w:rsid w:val="004A7132"/>
    <w:rsid w:val="004B14E3"/>
    <w:rsid w:val="004B26B0"/>
    <w:rsid w:val="004B26CE"/>
    <w:rsid w:val="004B39D0"/>
    <w:rsid w:val="004B3CCB"/>
    <w:rsid w:val="004B5294"/>
    <w:rsid w:val="004B64D2"/>
    <w:rsid w:val="004B6FC5"/>
    <w:rsid w:val="004B79D3"/>
    <w:rsid w:val="004C04AC"/>
    <w:rsid w:val="004C2C70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E40E7"/>
    <w:rsid w:val="004E4238"/>
    <w:rsid w:val="004E43BF"/>
    <w:rsid w:val="004F0978"/>
    <w:rsid w:val="004F1D60"/>
    <w:rsid w:val="004F4A78"/>
    <w:rsid w:val="004F55B9"/>
    <w:rsid w:val="004F5F21"/>
    <w:rsid w:val="00500F5C"/>
    <w:rsid w:val="00501DF0"/>
    <w:rsid w:val="00501EC4"/>
    <w:rsid w:val="00502291"/>
    <w:rsid w:val="005027EF"/>
    <w:rsid w:val="00503E10"/>
    <w:rsid w:val="005101E4"/>
    <w:rsid w:val="0051076B"/>
    <w:rsid w:val="005118A0"/>
    <w:rsid w:val="0051203B"/>
    <w:rsid w:val="005141AC"/>
    <w:rsid w:val="00514423"/>
    <w:rsid w:val="005145F2"/>
    <w:rsid w:val="00517748"/>
    <w:rsid w:val="00520233"/>
    <w:rsid w:val="00521DF6"/>
    <w:rsid w:val="005228A4"/>
    <w:rsid w:val="00522AC5"/>
    <w:rsid w:val="005257C6"/>
    <w:rsid w:val="005258B0"/>
    <w:rsid w:val="005260AF"/>
    <w:rsid w:val="005278D1"/>
    <w:rsid w:val="0053102E"/>
    <w:rsid w:val="00532DA0"/>
    <w:rsid w:val="005344C2"/>
    <w:rsid w:val="00535173"/>
    <w:rsid w:val="005368D3"/>
    <w:rsid w:val="00540D4C"/>
    <w:rsid w:val="00543C29"/>
    <w:rsid w:val="005442E7"/>
    <w:rsid w:val="005444F7"/>
    <w:rsid w:val="005465CF"/>
    <w:rsid w:val="00547853"/>
    <w:rsid w:val="00547B54"/>
    <w:rsid w:val="00550B2D"/>
    <w:rsid w:val="00551271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2CAE"/>
    <w:rsid w:val="0056405C"/>
    <w:rsid w:val="005650EE"/>
    <w:rsid w:val="005708C8"/>
    <w:rsid w:val="005721DA"/>
    <w:rsid w:val="00574175"/>
    <w:rsid w:val="0057453C"/>
    <w:rsid w:val="0057504E"/>
    <w:rsid w:val="00575987"/>
    <w:rsid w:val="005773E2"/>
    <w:rsid w:val="00577428"/>
    <w:rsid w:val="00581455"/>
    <w:rsid w:val="00581E7E"/>
    <w:rsid w:val="0058442B"/>
    <w:rsid w:val="00584C03"/>
    <w:rsid w:val="00585496"/>
    <w:rsid w:val="00586812"/>
    <w:rsid w:val="00586A2E"/>
    <w:rsid w:val="005876DC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F9E"/>
    <w:rsid w:val="005A11B2"/>
    <w:rsid w:val="005A1F1D"/>
    <w:rsid w:val="005A2554"/>
    <w:rsid w:val="005A30F5"/>
    <w:rsid w:val="005A423A"/>
    <w:rsid w:val="005A658D"/>
    <w:rsid w:val="005A7022"/>
    <w:rsid w:val="005B031E"/>
    <w:rsid w:val="005B093C"/>
    <w:rsid w:val="005B1212"/>
    <w:rsid w:val="005B1477"/>
    <w:rsid w:val="005B172D"/>
    <w:rsid w:val="005B3CDE"/>
    <w:rsid w:val="005B5BD8"/>
    <w:rsid w:val="005B613C"/>
    <w:rsid w:val="005B6909"/>
    <w:rsid w:val="005B7447"/>
    <w:rsid w:val="005C2062"/>
    <w:rsid w:val="005C2B59"/>
    <w:rsid w:val="005C3014"/>
    <w:rsid w:val="005C44FE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E6DFE"/>
    <w:rsid w:val="005F03E6"/>
    <w:rsid w:val="005F6687"/>
    <w:rsid w:val="005F732A"/>
    <w:rsid w:val="005F7879"/>
    <w:rsid w:val="00600222"/>
    <w:rsid w:val="00600B4A"/>
    <w:rsid w:val="00601283"/>
    <w:rsid w:val="00601679"/>
    <w:rsid w:val="00604740"/>
    <w:rsid w:val="00611E7C"/>
    <w:rsid w:val="006142E4"/>
    <w:rsid w:val="00614926"/>
    <w:rsid w:val="00615ED9"/>
    <w:rsid w:val="00616AAA"/>
    <w:rsid w:val="006207E8"/>
    <w:rsid w:val="00621191"/>
    <w:rsid w:val="00622699"/>
    <w:rsid w:val="0062424C"/>
    <w:rsid w:val="00625F35"/>
    <w:rsid w:val="00626481"/>
    <w:rsid w:val="006265CD"/>
    <w:rsid w:val="006334F5"/>
    <w:rsid w:val="00637D86"/>
    <w:rsid w:val="00640162"/>
    <w:rsid w:val="00641AA4"/>
    <w:rsid w:val="00642FAE"/>
    <w:rsid w:val="00644751"/>
    <w:rsid w:val="006454CC"/>
    <w:rsid w:val="006477AF"/>
    <w:rsid w:val="00650B3E"/>
    <w:rsid w:val="006510B1"/>
    <w:rsid w:val="00651BE3"/>
    <w:rsid w:val="00653E3D"/>
    <w:rsid w:val="00656A07"/>
    <w:rsid w:val="006600E5"/>
    <w:rsid w:val="006610AD"/>
    <w:rsid w:val="00661794"/>
    <w:rsid w:val="00661D38"/>
    <w:rsid w:val="00662059"/>
    <w:rsid w:val="00662143"/>
    <w:rsid w:val="00662755"/>
    <w:rsid w:val="00663BE0"/>
    <w:rsid w:val="0066499D"/>
    <w:rsid w:val="00664A2D"/>
    <w:rsid w:val="00664AC2"/>
    <w:rsid w:val="00665941"/>
    <w:rsid w:val="00666DBA"/>
    <w:rsid w:val="00670370"/>
    <w:rsid w:val="00670BC7"/>
    <w:rsid w:val="00670D1A"/>
    <w:rsid w:val="00676629"/>
    <w:rsid w:val="00676C04"/>
    <w:rsid w:val="0068080D"/>
    <w:rsid w:val="00681C1C"/>
    <w:rsid w:val="0068251B"/>
    <w:rsid w:val="00682D64"/>
    <w:rsid w:val="00685368"/>
    <w:rsid w:val="006867D0"/>
    <w:rsid w:val="006906E2"/>
    <w:rsid w:val="00697A6F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290"/>
    <w:rsid w:val="006B2EC6"/>
    <w:rsid w:val="006B346B"/>
    <w:rsid w:val="006B3526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D09CA"/>
    <w:rsid w:val="006D6792"/>
    <w:rsid w:val="006D6B14"/>
    <w:rsid w:val="006E1D3F"/>
    <w:rsid w:val="006E24E7"/>
    <w:rsid w:val="006E2BA6"/>
    <w:rsid w:val="006E2F3E"/>
    <w:rsid w:val="006E636D"/>
    <w:rsid w:val="006E702D"/>
    <w:rsid w:val="006E71A1"/>
    <w:rsid w:val="006E750E"/>
    <w:rsid w:val="006E7FFA"/>
    <w:rsid w:val="006F04DE"/>
    <w:rsid w:val="006F332E"/>
    <w:rsid w:val="006F4617"/>
    <w:rsid w:val="006F7A7B"/>
    <w:rsid w:val="007034EF"/>
    <w:rsid w:val="007053B9"/>
    <w:rsid w:val="00705D53"/>
    <w:rsid w:val="00706BDD"/>
    <w:rsid w:val="007102AA"/>
    <w:rsid w:val="00710735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E2C"/>
    <w:rsid w:val="007301B3"/>
    <w:rsid w:val="00731779"/>
    <w:rsid w:val="007322EA"/>
    <w:rsid w:val="00736EF3"/>
    <w:rsid w:val="007374FA"/>
    <w:rsid w:val="00737807"/>
    <w:rsid w:val="00740976"/>
    <w:rsid w:val="00742FE8"/>
    <w:rsid w:val="007439C3"/>
    <w:rsid w:val="00743C78"/>
    <w:rsid w:val="0074659C"/>
    <w:rsid w:val="00747066"/>
    <w:rsid w:val="00750033"/>
    <w:rsid w:val="00752C28"/>
    <w:rsid w:val="0075425B"/>
    <w:rsid w:val="007553B0"/>
    <w:rsid w:val="00755A12"/>
    <w:rsid w:val="00755DEC"/>
    <w:rsid w:val="007563CF"/>
    <w:rsid w:val="0075678B"/>
    <w:rsid w:val="00762A66"/>
    <w:rsid w:val="0076359E"/>
    <w:rsid w:val="0076418E"/>
    <w:rsid w:val="00764AB6"/>
    <w:rsid w:val="0076653E"/>
    <w:rsid w:val="007672CA"/>
    <w:rsid w:val="00767A93"/>
    <w:rsid w:val="00767BF0"/>
    <w:rsid w:val="00772629"/>
    <w:rsid w:val="007732D9"/>
    <w:rsid w:val="00773ECE"/>
    <w:rsid w:val="00776042"/>
    <w:rsid w:val="0077611D"/>
    <w:rsid w:val="00776914"/>
    <w:rsid w:val="0078009D"/>
    <w:rsid w:val="007804EF"/>
    <w:rsid w:val="007816D4"/>
    <w:rsid w:val="00783E25"/>
    <w:rsid w:val="0078460B"/>
    <w:rsid w:val="00785077"/>
    <w:rsid w:val="0078524B"/>
    <w:rsid w:val="007872AE"/>
    <w:rsid w:val="00787846"/>
    <w:rsid w:val="00790DCE"/>
    <w:rsid w:val="007918F8"/>
    <w:rsid w:val="00791AD7"/>
    <w:rsid w:val="00791FE0"/>
    <w:rsid w:val="0079266F"/>
    <w:rsid w:val="00792FCB"/>
    <w:rsid w:val="00795A58"/>
    <w:rsid w:val="007A073A"/>
    <w:rsid w:val="007A0794"/>
    <w:rsid w:val="007A0936"/>
    <w:rsid w:val="007A1967"/>
    <w:rsid w:val="007A1DD9"/>
    <w:rsid w:val="007A4020"/>
    <w:rsid w:val="007A5289"/>
    <w:rsid w:val="007A7762"/>
    <w:rsid w:val="007B171D"/>
    <w:rsid w:val="007B240D"/>
    <w:rsid w:val="007B2560"/>
    <w:rsid w:val="007B3F47"/>
    <w:rsid w:val="007B4147"/>
    <w:rsid w:val="007B4432"/>
    <w:rsid w:val="007B4951"/>
    <w:rsid w:val="007B4BD6"/>
    <w:rsid w:val="007B540C"/>
    <w:rsid w:val="007B572C"/>
    <w:rsid w:val="007B5BCE"/>
    <w:rsid w:val="007B665D"/>
    <w:rsid w:val="007C04EF"/>
    <w:rsid w:val="007C0B49"/>
    <w:rsid w:val="007C2077"/>
    <w:rsid w:val="007C3630"/>
    <w:rsid w:val="007C3885"/>
    <w:rsid w:val="007D094A"/>
    <w:rsid w:val="007D132C"/>
    <w:rsid w:val="007D1A99"/>
    <w:rsid w:val="007D3A31"/>
    <w:rsid w:val="007D41A7"/>
    <w:rsid w:val="007D4C5C"/>
    <w:rsid w:val="007D5C15"/>
    <w:rsid w:val="007D5EC8"/>
    <w:rsid w:val="007D68AA"/>
    <w:rsid w:val="007E1636"/>
    <w:rsid w:val="007E1CE6"/>
    <w:rsid w:val="007E3372"/>
    <w:rsid w:val="007E341A"/>
    <w:rsid w:val="007E3695"/>
    <w:rsid w:val="007E3892"/>
    <w:rsid w:val="007E49A7"/>
    <w:rsid w:val="007E64CE"/>
    <w:rsid w:val="007F5504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AE5"/>
    <w:rsid w:val="00810391"/>
    <w:rsid w:val="008108C0"/>
    <w:rsid w:val="00810F09"/>
    <w:rsid w:val="0081191F"/>
    <w:rsid w:val="0081274A"/>
    <w:rsid w:val="00813D27"/>
    <w:rsid w:val="00816795"/>
    <w:rsid w:val="008169B5"/>
    <w:rsid w:val="008174F4"/>
    <w:rsid w:val="00821C9D"/>
    <w:rsid w:val="0082277A"/>
    <w:rsid w:val="00823B9E"/>
    <w:rsid w:val="00824D12"/>
    <w:rsid w:val="00826886"/>
    <w:rsid w:val="00826C19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B54"/>
    <w:rsid w:val="00842E4E"/>
    <w:rsid w:val="00842ED3"/>
    <w:rsid w:val="00844392"/>
    <w:rsid w:val="008447B1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D80"/>
    <w:rsid w:val="00857230"/>
    <w:rsid w:val="00857BE3"/>
    <w:rsid w:val="00861374"/>
    <w:rsid w:val="0086397B"/>
    <w:rsid w:val="008639D8"/>
    <w:rsid w:val="00866552"/>
    <w:rsid w:val="0086724E"/>
    <w:rsid w:val="008675FA"/>
    <w:rsid w:val="00867EC2"/>
    <w:rsid w:val="00871EE8"/>
    <w:rsid w:val="00873598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2A11"/>
    <w:rsid w:val="008A43BE"/>
    <w:rsid w:val="008A5F0E"/>
    <w:rsid w:val="008A61CE"/>
    <w:rsid w:val="008B0280"/>
    <w:rsid w:val="008B2B36"/>
    <w:rsid w:val="008B3376"/>
    <w:rsid w:val="008B3526"/>
    <w:rsid w:val="008B755F"/>
    <w:rsid w:val="008C1497"/>
    <w:rsid w:val="008C2CBB"/>
    <w:rsid w:val="008C349F"/>
    <w:rsid w:val="008C4446"/>
    <w:rsid w:val="008C5A21"/>
    <w:rsid w:val="008C6A64"/>
    <w:rsid w:val="008D1B3A"/>
    <w:rsid w:val="008D23C3"/>
    <w:rsid w:val="008D3467"/>
    <w:rsid w:val="008D5DD1"/>
    <w:rsid w:val="008E016E"/>
    <w:rsid w:val="008E0873"/>
    <w:rsid w:val="008E19DB"/>
    <w:rsid w:val="008E2A57"/>
    <w:rsid w:val="008E2E42"/>
    <w:rsid w:val="008E3158"/>
    <w:rsid w:val="008E4863"/>
    <w:rsid w:val="008E4F7A"/>
    <w:rsid w:val="008E64C9"/>
    <w:rsid w:val="008E67BB"/>
    <w:rsid w:val="008E7540"/>
    <w:rsid w:val="008F0450"/>
    <w:rsid w:val="008F0E1C"/>
    <w:rsid w:val="008F1710"/>
    <w:rsid w:val="008F2C33"/>
    <w:rsid w:val="008F3F3C"/>
    <w:rsid w:val="008F6FC9"/>
    <w:rsid w:val="008F798C"/>
    <w:rsid w:val="00900E88"/>
    <w:rsid w:val="0090135D"/>
    <w:rsid w:val="00901C14"/>
    <w:rsid w:val="00903B6B"/>
    <w:rsid w:val="00904F94"/>
    <w:rsid w:val="00905755"/>
    <w:rsid w:val="0090666A"/>
    <w:rsid w:val="00906AC1"/>
    <w:rsid w:val="009071DE"/>
    <w:rsid w:val="009078BC"/>
    <w:rsid w:val="00910B61"/>
    <w:rsid w:val="00912958"/>
    <w:rsid w:val="00914919"/>
    <w:rsid w:val="00914B08"/>
    <w:rsid w:val="00914D48"/>
    <w:rsid w:val="00915850"/>
    <w:rsid w:val="0091703D"/>
    <w:rsid w:val="009173C5"/>
    <w:rsid w:val="00921574"/>
    <w:rsid w:val="00922E18"/>
    <w:rsid w:val="009230DE"/>
    <w:rsid w:val="0092434B"/>
    <w:rsid w:val="009248C2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170"/>
    <w:rsid w:val="00933AA9"/>
    <w:rsid w:val="00935EE7"/>
    <w:rsid w:val="00940979"/>
    <w:rsid w:val="00941A20"/>
    <w:rsid w:val="009422CB"/>
    <w:rsid w:val="00942668"/>
    <w:rsid w:val="009430EA"/>
    <w:rsid w:val="00943CA2"/>
    <w:rsid w:val="00944300"/>
    <w:rsid w:val="0094500E"/>
    <w:rsid w:val="00945322"/>
    <w:rsid w:val="0094658A"/>
    <w:rsid w:val="00950C9D"/>
    <w:rsid w:val="00951CFA"/>
    <w:rsid w:val="00952BB6"/>
    <w:rsid w:val="00953957"/>
    <w:rsid w:val="00957E83"/>
    <w:rsid w:val="00960500"/>
    <w:rsid w:val="00963B49"/>
    <w:rsid w:val="0096462E"/>
    <w:rsid w:val="00964BF9"/>
    <w:rsid w:val="00964E6D"/>
    <w:rsid w:val="00967E77"/>
    <w:rsid w:val="00970C79"/>
    <w:rsid w:val="009712EB"/>
    <w:rsid w:val="0097213F"/>
    <w:rsid w:val="00973CE0"/>
    <w:rsid w:val="00977AE3"/>
    <w:rsid w:val="009801F4"/>
    <w:rsid w:val="00980C27"/>
    <w:rsid w:val="00981506"/>
    <w:rsid w:val="009843DC"/>
    <w:rsid w:val="009846C3"/>
    <w:rsid w:val="009865D1"/>
    <w:rsid w:val="00986E08"/>
    <w:rsid w:val="00986EAE"/>
    <w:rsid w:val="00987542"/>
    <w:rsid w:val="009909B4"/>
    <w:rsid w:val="00990DF0"/>
    <w:rsid w:val="00992CAE"/>
    <w:rsid w:val="00992DFF"/>
    <w:rsid w:val="009938A7"/>
    <w:rsid w:val="009946DC"/>
    <w:rsid w:val="0099597C"/>
    <w:rsid w:val="009969EB"/>
    <w:rsid w:val="009A0483"/>
    <w:rsid w:val="009A0556"/>
    <w:rsid w:val="009A080A"/>
    <w:rsid w:val="009A1B5F"/>
    <w:rsid w:val="009A2363"/>
    <w:rsid w:val="009A30D6"/>
    <w:rsid w:val="009A43D6"/>
    <w:rsid w:val="009A50FB"/>
    <w:rsid w:val="009A69B2"/>
    <w:rsid w:val="009A7041"/>
    <w:rsid w:val="009A793E"/>
    <w:rsid w:val="009B038F"/>
    <w:rsid w:val="009B04F7"/>
    <w:rsid w:val="009B23B2"/>
    <w:rsid w:val="009B4272"/>
    <w:rsid w:val="009B7146"/>
    <w:rsid w:val="009B78F4"/>
    <w:rsid w:val="009C389D"/>
    <w:rsid w:val="009C467C"/>
    <w:rsid w:val="009C5EAA"/>
    <w:rsid w:val="009C6212"/>
    <w:rsid w:val="009C6F54"/>
    <w:rsid w:val="009C7C87"/>
    <w:rsid w:val="009D0796"/>
    <w:rsid w:val="009D1666"/>
    <w:rsid w:val="009D2328"/>
    <w:rsid w:val="009D2E6E"/>
    <w:rsid w:val="009D3E9C"/>
    <w:rsid w:val="009D5C6E"/>
    <w:rsid w:val="009D640F"/>
    <w:rsid w:val="009E098E"/>
    <w:rsid w:val="009E0A0C"/>
    <w:rsid w:val="009E204B"/>
    <w:rsid w:val="009E2C93"/>
    <w:rsid w:val="009E3BF8"/>
    <w:rsid w:val="009E5F6F"/>
    <w:rsid w:val="009E61F5"/>
    <w:rsid w:val="009E71E8"/>
    <w:rsid w:val="009F2A2E"/>
    <w:rsid w:val="009F3763"/>
    <w:rsid w:val="00A01429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21DE"/>
    <w:rsid w:val="00A223B2"/>
    <w:rsid w:val="00A25311"/>
    <w:rsid w:val="00A2776D"/>
    <w:rsid w:val="00A34A3E"/>
    <w:rsid w:val="00A361B4"/>
    <w:rsid w:val="00A36852"/>
    <w:rsid w:val="00A408A1"/>
    <w:rsid w:val="00A4189A"/>
    <w:rsid w:val="00A419B1"/>
    <w:rsid w:val="00A41FD0"/>
    <w:rsid w:val="00A43120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50467"/>
    <w:rsid w:val="00A5143C"/>
    <w:rsid w:val="00A517E5"/>
    <w:rsid w:val="00A51F1F"/>
    <w:rsid w:val="00A522CC"/>
    <w:rsid w:val="00A530BD"/>
    <w:rsid w:val="00A53B96"/>
    <w:rsid w:val="00A578C2"/>
    <w:rsid w:val="00A61E53"/>
    <w:rsid w:val="00A6230F"/>
    <w:rsid w:val="00A64CBA"/>
    <w:rsid w:val="00A6504E"/>
    <w:rsid w:val="00A651FE"/>
    <w:rsid w:val="00A65EE7"/>
    <w:rsid w:val="00A66C43"/>
    <w:rsid w:val="00A700E2"/>
    <w:rsid w:val="00A70BF8"/>
    <w:rsid w:val="00A743C0"/>
    <w:rsid w:val="00A74880"/>
    <w:rsid w:val="00A7547D"/>
    <w:rsid w:val="00A76A38"/>
    <w:rsid w:val="00A801AC"/>
    <w:rsid w:val="00A807BD"/>
    <w:rsid w:val="00A80953"/>
    <w:rsid w:val="00A81BE0"/>
    <w:rsid w:val="00A857D5"/>
    <w:rsid w:val="00A869F4"/>
    <w:rsid w:val="00A86EE5"/>
    <w:rsid w:val="00A901C8"/>
    <w:rsid w:val="00A905FC"/>
    <w:rsid w:val="00A91788"/>
    <w:rsid w:val="00A92139"/>
    <w:rsid w:val="00A92B3D"/>
    <w:rsid w:val="00A93122"/>
    <w:rsid w:val="00A94645"/>
    <w:rsid w:val="00A95FDA"/>
    <w:rsid w:val="00A97081"/>
    <w:rsid w:val="00A97899"/>
    <w:rsid w:val="00AA0C93"/>
    <w:rsid w:val="00AA2887"/>
    <w:rsid w:val="00AA4F0B"/>
    <w:rsid w:val="00AA6658"/>
    <w:rsid w:val="00AA7AED"/>
    <w:rsid w:val="00AA7B87"/>
    <w:rsid w:val="00AB18B9"/>
    <w:rsid w:val="00AB31D9"/>
    <w:rsid w:val="00AB347C"/>
    <w:rsid w:val="00AB784F"/>
    <w:rsid w:val="00AB7F48"/>
    <w:rsid w:val="00AC08B1"/>
    <w:rsid w:val="00AC0D22"/>
    <w:rsid w:val="00AC1017"/>
    <w:rsid w:val="00AC10FD"/>
    <w:rsid w:val="00AC23E3"/>
    <w:rsid w:val="00AC355B"/>
    <w:rsid w:val="00AC4668"/>
    <w:rsid w:val="00AC4773"/>
    <w:rsid w:val="00AC54DB"/>
    <w:rsid w:val="00AC5E2E"/>
    <w:rsid w:val="00AC6672"/>
    <w:rsid w:val="00AC6C56"/>
    <w:rsid w:val="00AC74D1"/>
    <w:rsid w:val="00AD025D"/>
    <w:rsid w:val="00AD2CC7"/>
    <w:rsid w:val="00AD384B"/>
    <w:rsid w:val="00AD4E39"/>
    <w:rsid w:val="00AD54F4"/>
    <w:rsid w:val="00AD6462"/>
    <w:rsid w:val="00AD6792"/>
    <w:rsid w:val="00AD67E1"/>
    <w:rsid w:val="00AD7247"/>
    <w:rsid w:val="00AD7691"/>
    <w:rsid w:val="00AD76DA"/>
    <w:rsid w:val="00AD7D3D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48B"/>
    <w:rsid w:val="00B05CF0"/>
    <w:rsid w:val="00B125C6"/>
    <w:rsid w:val="00B135CA"/>
    <w:rsid w:val="00B14AE7"/>
    <w:rsid w:val="00B14BF4"/>
    <w:rsid w:val="00B157DA"/>
    <w:rsid w:val="00B15BA0"/>
    <w:rsid w:val="00B161F0"/>
    <w:rsid w:val="00B17895"/>
    <w:rsid w:val="00B21EE4"/>
    <w:rsid w:val="00B25C01"/>
    <w:rsid w:val="00B27413"/>
    <w:rsid w:val="00B3156C"/>
    <w:rsid w:val="00B3357B"/>
    <w:rsid w:val="00B34B6C"/>
    <w:rsid w:val="00B37BEA"/>
    <w:rsid w:val="00B409AC"/>
    <w:rsid w:val="00B41AED"/>
    <w:rsid w:val="00B42FDA"/>
    <w:rsid w:val="00B43BD8"/>
    <w:rsid w:val="00B46094"/>
    <w:rsid w:val="00B5186D"/>
    <w:rsid w:val="00B5444C"/>
    <w:rsid w:val="00B55C8B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78E2"/>
    <w:rsid w:val="00B70065"/>
    <w:rsid w:val="00B70948"/>
    <w:rsid w:val="00B70ED5"/>
    <w:rsid w:val="00B71787"/>
    <w:rsid w:val="00B72656"/>
    <w:rsid w:val="00B728A4"/>
    <w:rsid w:val="00B72954"/>
    <w:rsid w:val="00B72D2C"/>
    <w:rsid w:val="00B74146"/>
    <w:rsid w:val="00B749C8"/>
    <w:rsid w:val="00B76E1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609B"/>
    <w:rsid w:val="00B86F27"/>
    <w:rsid w:val="00B95AB8"/>
    <w:rsid w:val="00B969C2"/>
    <w:rsid w:val="00B96B82"/>
    <w:rsid w:val="00B97B20"/>
    <w:rsid w:val="00BA2ACC"/>
    <w:rsid w:val="00BA7E04"/>
    <w:rsid w:val="00BA7ECA"/>
    <w:rsid w:val="00BB2729"/>
    <w:rsid w:val="00BB30CC"/>
    <w:rsid w:val="00BB4E3B"/>
    <w:rsid w:val="00BB6233"/>
    <w:rsid w:val="00BB72D6"/>
    <w:rsid w:val="00BB7518"/>
    <w:rsid w:val="00BB7E30"/>
    <w:rsid w:val="00BC1463"/>
    <w:rsid w:val="00BC2A29"/>
    <w:rsid w:val="00BC39FF"/>
    <w:rsid w:val="00BC4B00"/>
    <w:rsid w:val="00BC5D95"/>
    <w:rsid w:val="00BC7837"/>
    <w:rsid w:val="00BC7C7D"/>
    <w:rsid w:val="00BD016E"/>
    <w:rsid w:val="00BD1A39"/>
    <w:rsid w:val="00BD31D8"/>
    <w:rsid w:val="00BD38EA"/>
    <w:rsid w:val="00BD3E9F"/>
    <w:rsid w:val="00BD7312"/>
    <w:rsid w:val="00BE1C0C"/>
    <w:rsid w:val="00BE2882"/>
    <w:rsid w:val="00BE29D2"/>
    <w:rsid w:val="00BE6791"/>
    <w:rsid w:val="00BE7727"/>
    <w:rsid w:val="00BE7A90"/>
    <w:rsid w:val="00BF26B1"/>
    <w:rsid w:val="00BF3791"/>
    <w:rsid w:val="00BF3D29"/>
    <w:rsid w:val="00BF4BD1"/>
    <w:rsid w:val="00BF52F8"/>
    <w:rsid w:val="00BF545B"/>
    <w:rsid w:val="00BF5EB1"/>
    <w:rsid w:val="00BF6229"/>
    <w:rsid w:val="00C03A82"/>
    <w:rsid w:val="00C0679A"/>
    <w:rsid w:val="00C06A96"/>
    <w:rsid w:val="00C07026"/>
    <w:rsid w:val="00C075C4"/>
    <w:rsid w:val="00C11031"/>
    <w:rsid w:val="00C11AA2"/>
    <w:rsid w:val="00C1369F"/>
    <w:rsid w:val="00C13F21"/>
    <w:rsid w:val="00C13FF5"/>
    <w:rsid w:val="00C1475C"/>
    <w:rsid w:val="00C21C52"/>
    <w:rsid w:val="00C21EA4"/>
    <w:rsid w:val="00C238A5"/>
    <w:rsid w:val="00C2469C"/>
    <w:rsid w:val="00C2655C"/>
    <w:rsid w:val="00C30EFA"/>
    <w:rsid w:val="00C32223"/>
    <w:rsid w:val="00C32743"/>
    <w:rsid w:val="00C33FBD"/>
    <w:rsid w:val="00C3441E"/>
    <w:rsid w:val="00C34467"/>
    <w:rsid w:val="00C34D81"/>
    <w:rsid w:val="00C34F10"/>
    <w:rsid w:val="00C34FFB"/>
    <w:rsid w:val="00C365F4"/>
    <w:rsid w:val="00C3727A"/>
    <w:rsid w:val="00C37610"/>
    <w:rsid w:val="00C40CD5"/>
    <w:rsid w:val="00C40FCA"/>
    <w:rsid w:val="00C41332"/>
    <w:rsid w:val="00C42A39"/>
    <w:rsid w:val="00C4345C"/>
    <w:rsid w:val="00C446D9"/>
    <w:rsid w:val="00C44C34"/>
    <w:rsid w:val="00C46626"/>
    <w:rsid w:val="00C50997"/>
    <w:rsid w:val="00C51385"/>
    <w:rsid w:val="00C521C5"/>
    <w:rsid w:val="00C52A31"/>
    <w:rsid w:val="00C53BCD"/>
    <w:rsid w:val="00C53F13"/>
    <w:rsid w:val="00C56F87"/>
    <w:rsid w:val="00C60799"/>
    <w:rsid w:val="00C634CE"/>
    <w:rsid w:val="00C67CAE"/>
    <w:rsid w:val="00C7115E"/>
    <w:rsid w:val="00C72438"/>
    <w:rsid w:val="00C72FAC"/>
    <w:rsid w:val="00C75352"/>
    <w:rsid w:val="00C77496"/>
    <w:rsid w:val="00C80ACF"/>
    <w:rsid w:val="00C80CF7"/>
    <w:rsid w:val="00C81034"/>
    <w:rsid w:val="00C813E5"/>
    <w:rsid w:val="00C82755"/>
    <w:rsid w:val="00C831CB"/>
    <w:rsid w:val="00C86DE9"/>
    <w:rsid w:val="00C919F1"/>
    <w:rsid w:val="00C92393"/>
    <w:rsid w:val="00C92436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551"/>
    <w:rsid w:val="00CA2B86"/>
    <w:rsid w:val="00CA4EF2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C1BAD"/>
    <w:rsid w:val="00CC224F"/>
    <w:rsid w:val="00CC27EE"/>
    <w:rsid w:val="00CC2C47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B2F"/>
    <w:rsid w:val="00CD34AC"/>
    <w:rsid w:val="00CD4446"/>
    <w:rsid w:val="00CD44DA"/>
    <w:rsid w:val="00CD4AE1"/>
    <w:rsid w:val="00CD7B3B"/>
    <w:rsid w:val="00CE18D7"/>
    <w:rsid w:val="00CE2426"/>
    <w:rsid w:val="00CE4BF9"/>
    <w:rsid w:val="00CE4F60"/>
    <w:rsid w:val="00CE50F9"/>
    <w:rsid w:val="00CE5166"/>
    <w:rsid w:val="00CE64EA"/>
    <w:rsid w:val="00CE6AB4"/>
    <w:rsid w:val="00CE6E8A"/>
    <w:rsid w:val="00CE6EB3"/>
    <w:rsid w:val="00CF01A8"/>
    <w:rsid w:val="00CF0F36"/>
    <w:rsid w:val="00CF4BEE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5A4B"/>
    <w:rsid w:val="00D060BB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17909"/>
    <w:rsid w:val="00D21857"/>
    <w:rsid w:val="00D23565"/>
    <w:rsid w:val="00D23D83"/>
    <w:rsid w:val="00D26598"/>
    <w:rsid w:val="00D27890"/>
    <w:rsid w:val="00D27F9F"/>
    <w:rsid w:val="00D30344"/>
    <w:rsid w:val="00D3043C"/>
    <w:rsid w:val="00D30B9C"/>
    <w:rsid w:val="00D311C6"/>
    <w:rsid w:val="00D32D49"/>
    <w:rsid w:val="00D32FFC"/>
    <w:rsid w:val="00D33471"/>
    <w:rsid w:val="00D3359A"/>
    <w:rsid w:val="00D343D6"/>
    <w:rsid w:val="00D34FA9"/>
    <w:rsid w:val="00D368B9"/>
    <w:rsid w:val="00D41191"/>
    <w:rsid w:val="00D43C0D"/>
    <w:rsid w:val="00D44E49"/>
    <w:rsid w:val="00D45F2B"/>
    <w:rsid w:val="00D46F2B"/>
    <w:rsid w:val="00D477D9"/>
    <w:rsid w:val="00D52396"/>
    <w:rsid w:val="00D52688"/>
    <w:rsid w:val="00D53117"/>
    <w:rsid w:val="00D53149"/>
    <w:rsid w:val="00D57123"/>
    <w:rsid w:val="00D618E9"/>
    <w:rsid w:val="00D632DA"/>
    <w:rsid w:val="00D63373"/>
    <w:rsid w:val="00D63F62"/>
    <w:rsid w:val="00D659AE"/>
    <w:rsid w:val="00D660B5"/>
    <w:rsid w:val="00D66945"/>
    <w:rsid w:val="00D671F2"/>
    <w:rsid w:val="00D675F2"/>
    <w:rsid w:val="00D718B3"/>
    <w:rsid w:val="00D71E2D"/>
    <w:rsid w:val="00D730DF"/>
    <w:rsid w:val="00D76978"/>
    <w:rsid w:val="00D76E0F"/>
    <w:rsid w:val="00D81237"/>
    <w:rsid w:val="00D83BDB"/>
    <w:rsid w:val="00D9108C"/>
    <w:rsid w:val="00D9195C"/>
    <w:rsid w:val="00D957BA"/>
    <w:rsid w:val="00D967A3"/>
    <w:rsid w:val="00D96E15"/>
    <w:rsid w:val="00DA26BF"/>
    <w:rsid w:val="00DA2C59"/>
    <w:rsid w:val="00DA3BC3"/>
    <w:rsid w:val="00DA49E0"/>
    <w:rsid w:val="00DA5739"/>
    <w:rsid w:val="00DB4050"/>
    <w:rsid w:val="00DB7D85"/>
    <w:rsid w:val="00DC0841"/>
    <w:rsid w:val="00DC2934"/>
    <w:rsid w:val="00DC327D"/>
    <w:rsid w:val="00DC3C6C"/>
    <w:rsid w:val="00DC5A00"/>
    <w:rsid w:val="00DC5AD4"/>
    <w:rsid w:val="00DC6F41"/>
    <w:rsid w:val="00DD2B17"/>
    <w:rsid w:val="00DD7B06"/>
    <w:rsid w:val="00DE1273"/>
    <w:rsid w:val="00DE1B7E"/>
    <w:rsid w:val="00DE2B09"/>
    <w:rsid w:val="00DE2C0B"/>
    <w:rsid w:val="00DE2EEF"/>
    <w:rsid w:val="00DE335C"/>
    <w:rsid w:val="00DE4368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E003C8"/>
    <w:rsid w:val="00E005D9"/>
    <w:rsid w:val="00E0128E"/>
    <w:rsid w:val="00E01825"/>
    <w:rsid w:val="00E02664"/>
    <w:rsid w:val="00E043F6"/>
    <w:rsid w:val="00E0573E"/>
    <w:rsid w:val="00E11589"/>
    <w:rsid w:val="00E129AC"/>
    <w:rsid w:val="00E14145"/>
    <w:rsid w:val="00E14295"/>
    <w:rsid w:val="00E148D4"/>
    <w:rsid w:val="00E14E11"/>
    <w:rsid w:val="00E162A6"/>
    <w:rsid w:val="00E16D7E"/>
    <w:rsid w:val="00E174D9"/>
    <w:rsid w:val="00E227F7"/>
    <w:rsid w:val="00E2370B"/>
    <w:rsid w:val="00E261BC"/>
    <w:rsid w:val="00E31574"/>
    <w:rsid w:val="00E32449"/>
    <w:rsid w:val="00E32D33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2A25"/>
    <w:rsid w:val="00E440FB"/>
    <w:rsid w:val="00E45100"/>
    <w:rsid w:val="00E46C37"/>
    <w:rsid w:val="00E51080"/>
    <w:rsid w:val="00E530D4"/>
    <w:rsid w:val="00E56D5A"/>
    <w:rsid w:val="00E57244"/>
    <w:rsid w:val="00E61BE5"/>
    <w:rsid w:val="00E63809"/>
    <w:rsid w:val="00E63F80"/>
    <w:rsid w:val="00E669DF"/>
    <w:rsid w:val="00E7022E"/>
    <w:rsid w:val="00E70369"/>
    <w:rsid w:val="00E72360"/>
    <w:rsid w:val="00E723CB"/>
    <w:rsid w:val="00E728D7"/>
    <w:rsid w:val="00E74F64"/>
    <w:rsid w:val="00E750C0"/>
    <w:rsid w:val="00E761E3"/>
    <w:rsid w:val="00E7690C"/>
    <w:rsid w:val="00E77599"/>
    <w:rsid w:val="00E77780"/>
    <w:rsid w:val="00E77813"/>
    <w:rsid w:val="00E8015B"/>
    <w:rsid w:val="00E818A5"/>
    <w:rsid w:val="00E8443A"/>
    <w:rsid w:val="00E8609A"/>
    <w:rsid w:val="00E86957"/>
    <w:rsid w:val="00E90C0F"/>
    <w:rsid w:val="00E91642"/>
    <w:rsid w:val="00E950B5"/>
    <w:rsid w:val="00E95487"/>
    <w:rsid w:val="00E974F5"/>
    <w:rsid w:val="00EA2E28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C008F"/>
    <w:rsid w:val="00EC309C"/>
    <w:rsid w:val="00ED0FB4"/>
    <w:rsid w:val="00ED10D4"/>
    <w:rsid w:val="00ED1A57"/>
    <w:rsid w:val="00ED229E"/>
    <w:rsid w:val="00ED2B6E"/>
    <w:rsid w:val="00ED2EFD"/>
    <w:rsid w:val="00ED34A7"/>
    <w:rsid w:val="00ED6179"/>
    <w:rsid w:val="00ED75DA"/>
    <w:rsid w:val="00EE0B16"/>
    <w:rsid w:val="00EE1312"/>
    <w:rsid w:val="00EE21F1"/>
    <w:rsid w:val="00EE47A0"/>
    <w:rsid w:val="00EE4D38"/>
    <w:rsid w:val="00EE59DF"/>
    <w:rsid w:val="00EF0D69"/>
    <w:rsid w:val="00EF0F6F"/>
    <w:rsid w:val="00EF22CE"/>
    <w:rsid w:val="00EF2547"/>
    <w:rsid w:val="00EF25F0"/>
    <w:rsid w:val="00EF361A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F55"/>
    <w:rsid w:val="00F05C9B"/>
    <w:rsid w:val="00F06D3C"/>
    <w:rsid w:val="00F07395"/>
    <w:rsid w:val="00F07DE6"/>
    <w:rsid w:val="00F101B7"/>
    <w:rsid w:val="00F1275B"/>
    <w:rsid w:val="00F12C44"/>
    <w:rsid w:val="00F12CE2"/>
    <w:rsid w:val="00F1303A"/>
    <w:rsid w:val="00F16647"/>
    <w:rsid w:val="00F1793D"/>
    <w:rsid w:val="00F21ECE"/>
    <w:rsid w:val="00F223C4"/>
    <w:rsid w:val="00F22451"/>
    <w:rsid w:val="00F238E0"/>
    <w:rsid w:val="00F23A17"/>
    <w:rsid w:val="00F26055"/>
    <w:rsid w:val="00F26119"/>
    <w:rsid w:val="00F27034"/>
    <w:rsid w:val="00F270C9"/>
    <w:rsid w:val="00F318DF"/>
    <w:rsid w:val="00F324B6"/>
    <w:rsid w:val="00F33303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18AD"/>
    <w:rsid w:val="00F43058"/>
    <w:rsid w:val="00F434F1"/>
    <w:rsid w:val="00F43780"/>
    <w:rsid w:val="00F46F00"/>
    <w:rsid w:val="00F4721F"/>
    <w:rsid w:val="00F4768C"/>
    <w:rsid w:val="00F47B73"/>
    <w:rsid w:val="00F47C5B"/>
    <w:rsid w:val="00F50252"/>
    <w:rsid w:val="00F51311"/>
    <w:rsid w:val="00F51AE6"/>
    <w:rsid w:val="00F51D08"/>
    <w:rsid w:val="00F523A6"/>
    <w:rsid w:val="00F52FFF"/>
    <w:rsid w:val="00F5366F"/>
    <w:rsid w:val="00F53A8E"/>
    <w:rsid w:val="00F54BA7"/>
    <w:rsid w:val="00F55FD0"/>
    <w:rsid w:val="00F56750"/>
    <w:rsid w:val="00F608D1"/>
    <w:rsid w:val="00F61982"/>
    <w:rsid w:val="00F62D25"/>
    <w:rsid w:val="00F63319"/>
    <w:rsid w:val="00F64200"/>
    <w:rsid w:val="00F7114A"/>
    <w:rsid w:val="00F718BC"/>
    <w:rsid w:val="00F727FF"/>
    <w:rsid w:val="00F74521"/>
    <w:rsid w:val="00F74C90"/>
    <w:rsid w:val="00F7536E"/>
    <w:rsid w:val="00F763CA"/>
    <w:rsid w:val="00F76935"/>
    <w:rsid w:val="00F77C6B"/>
    <w:rsid w:val="00F82066"/>
    <w:rsid w:val="00F842DE"/>
    <w:rsid w:val="00F8685C"/>
    <w:rsid w:val="00F900DF"/>
    <w:rsid w:val="00F94ABC"/>
    <w:rsid w:val="00F954A5"/>
    <w:rsid w:val="00F9725A"/>
    <w:rsid w:val="00F97A4B"/>
    <w:rsid w:val="00FA088A"/>
    <w:rsid w:val="00FA116B"/>
    <w:rsid w:val="00FA28B4"/>
    <w:rsid w:val="00FA29AC"/>
    <w:rsid w:val="00FA5D17"/>
    <w:rsid w:val="00FA5DAC"/>
    <w:rsid w:val="00FB0454"/>
    <w:rsid w:val="00FB0E05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EE"/>
    <w:rsid w:val="00FB6206"/>
    <w:rsid w:val="00FB7F23"/>
    <w:rsid w:val="00FC217F"/>
    <w:rsid w:val="00FC2F47"/>
    <w:rsid w:val="00FC34B8"/>
    <w:rsid w:val="00FC3777"/>
    <w:rsid w:val="00FC5375"/>
    <w:rsid w:val="00FC57B1"/>
    <w:rsid w:val="00FC6907"/>
    <w:rsid w:val="00FD5249"/>
    <w:rsid w:val="00FD70FF"/>
    <w:rsid w:val="00FD7D10"/>
    <w:rsid w:val="00FE2241"/>
    <w:rsid w:val="00FE3B5E"/>
    <w:rsid w:val="00FE5493"/>
    <w:rsid w:val="00FE5770"/>
    <w:rsid w:val="00FE5A21"/>
    <w:rsid w:val="00FE78D8"/>
    <w:rsid w:val="00FF036A"/>
    <w:rsid w:val="00FF073C"/>
    <w:rsid w:val="00FF0D27"/>
    <w:rsid w:val="00FF364B"/>
    <w:rsid w:val="00FF4145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484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AE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2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3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4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  <w:outlineLvl w:val="2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  <w:outlineLvl w:val="3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  <w:outlineLvl w:val="4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HeadingCenterIncludedInTOC">
    <w:name w:val="APA Heading Center Included In TOC"/>
    <w:basedOn w:val="APA"/>
    <w:next w:val="APA"/>
    <w:rsid w:val="00354A57"/>
    <w:pPr>
      <w:ind w:firstLine="0"/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AE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2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3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4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  <w:outlineLvl w:val="2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  <w:outlineLvl w:val="3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  <w:outlineLvl w:val="4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HeadingCenterIncludedInTOC">
    <w:name w:val="APA Heading Center Included In TOC"/>
    <w:basedOn w:val="APA"/>
    <w:next w:val="APA"/>
    <w:rsid w:val="00354A57"/>
    <w:pPr>
      <w:ind w:firstLine="0"/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howard1619:Library:Application%20Support:Microsoft:Office:User%20Templates:PERR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F8F6F-BFBE-4248-96BC-C71945F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PERRLA.dotm</Template>
  <TotalTime>0</TotalTime>
  <Pages>3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PERRLA Version 6 For APA</vt:lpstr>
    </vt:vector>
  </TitlesOfParts>
  <Manager/>
  <Company/>
  <LinksUpToDate>false</LinksUpToDate>
  <CharactersWithSpaces>2818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Replacing GU current learning management system</dc:title>
  <dc:subject>Copyright</dc:subject>
  <dc:creator>Gregory D. Howard</dc:creator>
  <cp:keywords/>
  <dc:description/>
  <cp:lastModifiedBy>Gregory Howard</cp:lastModifiedBy>
  <cp:revision>2</cp:revision>
  <dcterms:created xsi:type="dcterms:W3CDTF">2013-07-18T01:41:00Z</dcterms:created>
  <dcterms:modified xsi:type="dcterms:W3CDTF">2013-07-18T01:41:00Z</dcterms:modified>
  <cp:category/>
</cp:coreProperties>
</file>