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F5" w:rsidRDefault="002230F5"/>
    <w:p w:rsidR="00BA56DF" w:rsidRDefault="00BA56DF">
      <w:r>
        <w:t>Questions:</w:t>
      </w:r>
    </w:p>
    <w:p w:rsidR="00BA56DF" w:rsidRDefault="00BA56DF">
      <w:r>
        <w:t xml:space="preserve">1. $1,000 face amount bonds of Stalwart Development Corp. are quoted at a price of 102.2 and carry a 6.50 percent coupon. The bonds pay interest semiannually. What is the current yield on one of these bonds? </w:t>
      </w:r>
    </w:p>
    <w:p w:rsidR="00BA56DF" w:rsidRDefault="00BA56DF">
      <w:r>
        <w:t>The answer should be a percent</w:t>
      </w:r>
    </w:p>
    <w:p w:rsidR="00BA56DF" w:rsidRDefault="00BA56DF"/>
    <w:p w:rsidR="00BA56DF" w:rsidRDefault="00BA56DF">
      <w:r>
        <w:t xml:space="preserve">2. A 20-year, 4.8 percent, semiannual coupon bond issued by Cascade has a $1,000 face value. The bond is currently quoted at 99.6 percent. What is the clean price of this bond if the next interest payment will occur 2 months from today? </w:t>
      </w:r>
    </w:p>
    <w:p w:rsidR="00804954" w:rsidRDefault="00804954"/>
    <w:p w:rsidR="00804954" w:rsidRDefault="00804954">
      <w:r>
        <w:t xml:space="preserve">3. Locust has a bond outstanding that matures in 18.5 years and pays an 8.5 percent coupon. The bond pays interest semiannually. The bond has a par value of $1,000 and a market price of $1,007.44. Interest is paid semi-annually. What is the yield to maturity? </w:t>
      </w:r>
    </w:p>
    <w:p w:rsidR="00804954" w:rsidRDefault="00804954">
      <w:r>
        <w:t xml:space="preserve">The answer should be a percent </w:t>
      </w:r>
    </w:p>
    <w:p w:rsidR="00804954" w:rsidRDefault="00804954"/>
    <w:p w:rsidR="00804954" w:rsidRDefault="00804954" w:rsidP="00804954">
      <w:pPr>
        <w:tabs>
          <w:tab w:val="left" w:pos="3072"/>
        </w:tabs>
      </w:pPr>
      <w:r>
        <w:t xml:space="preserve">4. A bond was purchased for a total cost outlay of $1,015. This price is referred to as: </w:t>
      </w:r>
    </w:p>
    <w:p w:rsidR="00804954" w:rsidRDefault="00804954" w:rsidP="00804954">
      <w:pPr>
        <w:tabs>
          <w:tab w:val="left" w:pos="3072"/>
        </w:tabs>
      </w:pPr>
      <w:r>
        <w:t>a) Quoted price, b) spread price, c) dirty price or d) call price</w:t>
      </w:r>
    </w:p>
    <w:p w:rsidR="00804954" w:rsidRDefault="00804954" w:rsidP="00804954">
      <w:pPr>
        <w:tabs>
          <w:tab w:val="left" w:pos="3072"/>
        </w:tabs>
      </w:pPr>
    </w:p>
    <w:p w:rsidR="00804954" w:rsidRDefault="00804954" w:rsidP="00804954">
      <w:pPr>
        <w:tabs>
          <w:tab w:val="left" w:pos="3072"/>
        </w:tabs>
      </w:pPr>
      <w:r>
        <w:t xml:space="preserve">5. A company’s stock paid a $0.71 annual dividend, the dividends increase by 1.6 percent annually and you require a 10 percent rate of return. </w:t>
      </w:r>
      <w:r w:rsidR="000272E0">
        <w:t>How much would you be willing to pay for one share?</w:t>
      </w:r>
    </w:p>
    <w:p w:rsidR="000272E0" w:rsidRDefault="000272E0" w:rsidP="00804954">
      <w:pPr>
        <w:tabs>
          <w:tab w:val="left" w:pos="3072"/>
        </w:tabs>
      </w:pPr>
    </w:p>
    <w:p w:rsidR="000272E0" w:rsidRDefault="000272E0" w:rsidP="00804954">
      <w:pPr>
        <w:tabs>
          <w:tab w:val="left" w:pos="3072"/>
        </w:tabs>
      </w:pPr>
      <w:r>
        <w:t>6. Bongo plans to pay an annual dividend of $2.60 a share on its common stock next year. This year, Bongo paid a dividend of $2.50 a share. The company adheres to a constant rate of growth dividend policy. What will one share of Bongo’s common stock be worth</w:t>
      </w:r>
      <w:r w:rsidR="00DE4C55">
        <w:t xml:space="preserve"> </w:t>
      </w:r>
      <w:r>
        <w:t>5 years from now if the applicable discount rate is 6.75 percent?</w:t>
      </w:r>
    </w:p>
    <w:p w:rsidR="00DE4C55" w:rsidRDefault="00DE4C55" w:rsidP="00804954">
      <w:pPr>
        <w:tabs>
          <w:tab w:val="left" w:pos="3072"/>
        </w:tabs>
      </w:pPr>
    </w:p>
    <w:p w:rsidR="00DE4C55" w:rsidRDefault="00DE4C55" w:rsidP="00804954">
      <w:pPr>
        <w:tabs>
          <w:tab w:val="left" w:pos="3072"/>
        </w:tabs>
      </w:pPr>
      <w:r>
        <w:t>7. The next dividend payment by Hillside will be $2.40 per share. The dividends are anticipated to maintain a 3.5 percent growth rate forever. Hillside’s stock currently sells for $75 per share. What is the dividend yield?</w:t>
      </w:r>
    </w:p>
    <w:p w:rsidR="00357065" w:rsidRDefault="00357065" w:rsidP="00804954">
      <w:pPr>
        <w:tabs>
          <w:tab w:val="left" w:pos="3072"/>
        </w:tabs>
      </w:pPr>
    </w:p>
    <w:p w:rsidR="00357065" w:rsidRDefault="00357065" w:rsidP="00804954">
      <w:pPr>
        <w:tabs>
          <w:tab w:val="left" w:pos="3072"/>
        </w:tabs>
      </w:pPr>
      <w:r>
        <w:t xml:space="preserve">8. Lacrosse pays an annual dividend that is expected to increase by 3 percent per year. The stock commands a market rate of return of 11.5 percent and sells for $26.82 a share. What is the expected amount of the next dividend? </w:t>
      </w:r>
      <w:bookmarkStart w:id="0" w:name="_GoBack"/>
      <w:bookmarkEnd w:id="0"/>
    </w:p>
    <w:sectPr w:rsidR="0035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DF"/>
    <w:rsid w:val="000272E0"/>
    <w:rsid w:val="002230F5"/>
    <w:rsid w:val="00357065"/>
    <w:rsid w:val="00804954"/>
    <w:rsid w:val="00BA56DF"/>
    <w:rsid w:val="00DE4C55"/>
    <w:rsid w:val="00F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2013-07-21T00:54:00Z</dcterms:created>
  <dcterms:modified xsi:type="dcterms:W3CDTF">2013-07-21T00:54:00Z</dcterms:modified>
</cp:coreProperties>
</file>