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69" w:rsidRPr="00702F09" w:rsidRDefault="00702F09" w:rsidP="00EE5A69">
      <w:pPr>
        <w:pStyle w:val="Default"/>
        <w:rPr>
          <w:sz w:val="22"/>
          <w:szCs w:val="22"/>
        </w:rPr>
      </w:pPr>
      <w:r w:rsidRPr="00702F09">
        <w:rPr>
          <w:sz w:val="22"/>
          <w:szCs w:val="22"/>
        </w:rPr>
        <w:t>1. Given</w:t>
      </w:r>
      <w:r w:rsidR="00EE5A69" w:rsidRPr="00702F09">
        <w:rPr>
          <w:sz w:val="22"/>
          <w:szCs w:val="22"/>
        </w:rPr>
        <w:t xml:space="preserve"> a sample size of 65, with sample mean 726.2 and sample standard deviation 85.3, we perform the following hypothesis test. </w:t>
      </w:r>
    </w:p>
    <w:p w:rsidR="00EE5A69" w:rsidRPr="00702F09" w:rsidRDefault="00EE5A69" w:rsidP="00EE5A69">
      <w:pPr>
        <w:pStyle w:val="Default"/>
        <w:rPr>
          <w:sz w:val="22"/>
          <w:szCs w:val="22"/>
        </w:rPr>
      </w:pPr>
      <w:r w:rsidRPr="00702F09">
        <w:rPr>
          <w:i/>
          <w:iCs/>
          <w:sz w:val="22"/>
          <w:szCs w:val="22"/>
        </w:rPr>
        <w:t>H</w:t>
      </w:r>
      <w:r w:rsidRPr="00702F09">
        <w:rPr>
          <w:sz w:val="13"/>
          <w:szCs w:val="13"/>
        </w:rPr>
        <w:t>0</w:t>
      </w:r>
      <w:r w:rsidRPr="00702F09">
        <w:rPr>
          <w:sz w:val="22"/>
          <w:szCs w:val="22"/>
        </w:rPr>
        <w:t>: μ= 750</w:t>
      </w:r>
    </w:p>
    <w:p w:rsidR="00EE5A69" w:rsidRPr="00702F09" w:rsidRDefault="00EE5A69" w:rsidP="00EE5A69">
      <w:pPr>
        <w:pStyle w:val="Default"/>
        <w:rPr>
          <w:sz w:val="22"/>
          <w:szCs w:val="22"/>
        </w:rPr>
      </w:pPr>
      <w:r w:rsidRPr="00702F09">
        <w:rPr>
          <w:i/>
          <w:iCs/>
          <w:sz w:val="22"/>
          <w:szCs w:val="22"/>
        </w:rPr>
        <w:t>H</w:t>
      </w:r>
      <w:r w:rsidRPr="00702F09">
        <w:rPr>
          <w:sz w:val="13"/>
          <w:szCs w:val="13"/>
        </w:rPr>
        <w:t>1</w:t>
      </w:r>
      <w:r w:rsidRPr="00702F09">
        <w:rPr>
          <w:sz w:val="22"/>
          <w:szCs w:val="22"/>
        </w:rPr>
        <w:t>: μ&lt; 750</w:t>
      </w:r>
    </w:p>
    <w:p w:rsidR="00DD1C7C" w:rsidRPr="00702F09" w:rsidRDefault="00EE5A69" w:rsidP="00EE5A69">
      <w:r w:rsidRPr="00702F09">
        <w:t xml:space="preserve">What is the conclusion of the test at the level? Explain your answer 0.10α= </w:t>
      </w:r>
    </w:p>
    <w:p w:rsidR="00EE5A69" w:rsidRPr="00702F09" w:rsidRDefault="00702F09" w:rsidP="00EE5A69">
      <w:pPr>
        <w:pStyle w:val="Default"/>
        <w:rPr>
          <w:sz w:val="22"/>
          <w:szCs w:val="22"/>
        </w:rPr>
      </w:pPr>
      <w:r w:rsidRPr="00702F09">
        <w:rPr>
          <w:sz w:val="22"/>
          <w:szCs w:val="22"/>
        </w:rPr>
        <w:t>2. Consider</w:t>
      </w:r>
      <w:r w:rsidR="00EE5A69" w:rsidRPr="00702F09">
        <w:rPr>
          <w:sz w:val="22"/>
          <w:szCs w:val="22"/>
        </w:rPr>
        <w:t xml:space="preserve"> the hypothesis test given </w:t>
      </w:r>
      <w:proofErr w:type="gramStart"/>
      <w:r w:rsidR="00EE5A69" w:rsidRPr="00702F09">
        <w:rPr>
          <w:sz w:val="22"/>
          <w:szCs w:val="22"/>
        </w:rPr>
        <w:t>by :</w:t>
      </w:r>
      <w:proofErr w:type="gramEnd"/>
    </w:p>
    <w:p w:rsidR="00EE5A69" w:rsidRPr="00702F09" w:rsidRDefault="00EE5A69" w:rsidP="00EE5A69">
      <w:pPr>
        <w:pStyle w:val="Default"/>
        <w:rPr>
          <w:sz w:val="21"/>
          <w:szCs w:val="21"/>
        </w:rPr>
      </w:pPr>
      <w:r w:rsidRPr="00702F09">
        <w:rPr>
          <w:i/>
          <w:iCs/>
          <w:sz w:val="21"/>
          <w:szCs w:val="21"/>
        </w:rPr>
        <w:t>H</w:t>
      </w:r>
      <w:r w:rsidRPr="00702F09">
        <w:rPr>
          <w:sz w:val="12"/>
          <w:szCs w:val="12"/>
        </w:rPr>
        <w:t>0</w:t>
      </w:r>
      <w:r w:rsidRPr="00702F09">
        <w:rPr>
          <w:sz w:val="21"/>
          <w:szCs w:val="21"/>
        </w:rPr>
        <w:t xml:space="preserve">: μ </w:t>
      </w:r>
      <w:r w:rsidRPr="00702F09">
        <w:rPr>
          <w:sz w:val="22"/>
          <w:szCs w:val="22"/>
        </w:rPr>
        <w:t>=</w:t>
      </w:r>
      <w:r w:rsidRPr="00702F09">
        <w:rPr>
          <w:sz w:val="21"/>
          <w:szCs w:val="21"/>
        </w:rPr>
        <w:t xml:space="preserve"> 530</w:t>
      </w:r>
    </w:p>
    <w:p w:rsidR="00EE5A69" w:rsidRPr="00702F09" w:rsidRDefault="00EE5A69" w:rsidP="00EE5A69">
      <w:pPr>
        <w:pStyle w:val="Default"/>
        <w:rPr>
          <w:sz w:val="21"/>
          <w:szCs w:val="21"/>
        </w:rPr>
      </w:pPr>
      <w:r w:rsidRPr="00702F09">
        <w:rPr>
          <w:i/>
          <w:iCs/>
          <w:sz w:val="21"/>
          <w:szCs w:val="21"/>
        </w:rPr>
        <w:t>H</w:t>
      </w:r>
      <w:r w:rsidRPr="00702F09">
        <w:rPr>
          <w:sz w:val="12"/>
          <w:szCs w:val="12"/>
        </w:rPr>
        <w:t>1:</w:t>
      </w:r>
      <w:r w:rsidRPr="00702F09">
        <w:rPr>
          <w:i/>
          <w:iCs/>
          <w:sz w:val="21"/>
          <w:szCs w:val="21"/>
        </w:rPr>
        <w:t xml:space="preserve"> </w:t>
      </w:r>
      <w:r w:rsidRPr="00702F09">
        <w:rPr>
          <w:sz w:val="21"/>
          <w:szCs w:val="21"/>
        </w:rPr>
        <w:t>μ=≠ 530</w:t>
      </w:r>
    </w:p>
    <w:p w:rsidR="00EE5A69" w:rsidRPr="00702F09" w:rsidRDefault="00EE5A69" w:rsidP="00EE5A69">
      <w:pPr>
        <w:pStyle w:val="Default"/>
        <w:rPr>
          <w:sz w:val="22"/>
          <w:szCs w:val="22"/>
        </w:rPr>
      </w:pPr>
      <w:r w:rsidRPr="00702F09">
        <w:rPr>
          <w:sz w:val="22"/>
          <w:szCs w:val="22"/>
        </w:rPr>
        <w:t>In a random sample of 81 subjects, the sample mean is found to be</w:t>
      </w:r>
      <w:r w:rsidR="00B519F3" w:rsidRPr="00702F09">
        <w:t xml:space="preserve"> X=524</w:t>
      </w:r>
      <w:r w:rsidR="00B519F3" w:rsidRPr="00702F09">
        <w:rPr>
          <w:sz w:val="22"/>
          <w:szCs w:val="22"/>
        </w:rPr>
        <w:t>.</w:t>
      </w:r>
      <w:r w:rsidRPr="00702F09">
        <w:rPr>
          <w:sz w:val="22"/>
          <w:szCs w:val="22"/>
        </w:rPr>
        <w:t xml:space="preserve"> Also, the population standard deviation is σ= 27</w:t>
      </w:r>
    </w:p>
    <w:p w:rsidR="00EE5A69" w:rsidRPr="00702F09" w:rsidRDefault="00EE5A69" w:rsidP="00EE5A69">
      <w:r w:rsidRPr="00702F09">
        <w:t xml:space="preserve">Determine the </w:t>
      </w:r>
      <w:r w:rsidRPr="00702F09">
        <w:rPr>
          <w:i/>
          <w:iCs/>
        </w:rPr>
        <w:t>P</w:t>
      </w:r>
      <w:r w:rsidRPr="00702F09">
        <w:t>-value for this test. Is there sufficient evidence to justify</w:t>
      </w:r>
      <w:r w:rsidR="00B519F3" w:rsidRPr="00702F09">
        <w:t xml:space="preserve"> the rejection of </w:t>
      </w:r>
      <w:r w:rsidR="00B519F3" w:rsidRPr="00702F09">
        <w:rPr>
          <w:i/>
          <w:iCs/>
        </w:rPr>
        <w:t>H</w:t>
      </w:r>
      <w:r w:rsidRPr="00702F09">
        <w:t xml:space="preserve"> </w:t>
      </w:r>
      <w:r w:rsidRPr="00702F09">
        <w:rPr>
          <w:sz w:val="13"/>
          <w:szCs w:val="13"/>
        </w:rPr>
        <w:t>0</w:t>
      </w:r>
      <w:r w:rsidR="00B519F3" w:rsidRPr="00702F09">
        <w:rPr>
          <w:sz w:val="13"/>
          <w:szCs w:val="13"/>
        </w:rPr>
        <w:t xml:space="preserve"> </w:t>
      </w:r>
      <w:r w:rsidR="00B519F3" w:rsidRPr="00702F09">
        <w:t xml:space="preserve">at the </w:t>
      </w:r>
      <w:proofErr w:type="gramStart"/>
      <w:r w:rsidR="00B519F3" w:rsidRPr="00702F09">
        <w:t xml:space="preserve">α </w:t>
      </w:r>
      <w:r w:rsidRPr="00702F09">
        <w:rPr>
          <w:i/>
          <w:iCs/>
        </w:rPr>
        <w:t xml:space="preserve"> </w:t>
      </w:r>
      <w:r w:rsidRPr="00702F09">
        <w:t>=</w:t>
      </w:r>
      <w:proofErr w:type="gramEnd"/>
      <w:r w:rsidRPr="00702F09">
        <w:t xml:space="preserve">  </w:t>
      </w:r>
      <w:r w:rsidR="00B519F3" w:rsidRPr="00702F09">
        <w:t>0.01 level? Explain.</w:t>
      </w:r>
    </w:p>
    <w:p w:rsidR="00B519F3" w:rsidRPr="00702F09" w:rsidRDefault="00702F09" w:rsidP="00B519F3">
      <w:r w:rsidRPr="00702F09">
        <w:t>3. A</w:t>
      </w:r>
      <w:r w:rsidR="00B519F3" w:rsidRPr="00702F09">
        <w:t xml:space="preserve"> certain researcher thinks that the proportion of women who say that the earth is getting warmer is greater than the proportion of men.</w:t>
      </w:r>
    </w:p>
    <w:p w:rsidR="00B519F3" w:rsidRPr="00702F09" w:rsidRDefault="00B519F3" w:rsidP="00B519F3">
      <w:r w:rsidRPr="00702F09">
        <w:t>In a random sample of 250 women, 70% said that the earth is getting warmer.</w:t>
      </w:r>
    </w:p>
    <w:p w:rsidR="00B519F3" w:rsidRPr="00702F09" w:rsidRDefault="00B519F3" w:rsidP="00B519F3">
      <w:r w:rsidRPr="00702F09">
        <w:t>In a random sample of 220 men, 68% said that the earth is getting warmer.</w:t>
      </w:r>
    </w:p>
    <w:p w:rsidR="00EE5A69" w:rsidRPr="00702F09" w:rsidRDefault="00B519F3" w:rsidP="00B519F3">
      <w:r w:rsidRPr="00702F09">
        <w:t xml:space="preserve">At the 0.05 significance level, is there sufficient evidence to support the claim that the proportion of women saying the earth is getting warmer is higher than the proportion of men saying the earth is getting warmer? Show all work and justify your answer. </w:t>
      </w:r>
    </w:p>
    <w:p w:rsidR="00B519F3" w:rsidRPr="00702F09" w:rsidRDefault="00B519F3" w:rsidP="00B519F3"/>
    <w:p w:rsidR="00B519F3" w:rsidRPr="00702F09" w:rsidRDefault="00B519F3" w:rsidP="00B519F3">
      <w:r w:rsidRPr="00702F09">
        <w:t xml:space="preserve">Refer to the following data for Questions 4 and 5. </w:t>
      </w:r>
    </w:p>
    <w:tbl>
      <w:tblPr>
        <w:tblStyle w:val="TableGrid"/>
        <w:tblW w:w="0" w:type="auto"/>
        <w:tblLook w:val="04A0"/>
      </w:tblPr>
      <w:tblGrid>
        <w:gridCol w:w="1596"/>
        <w:gridCol w:w="1596"/>
        <w:gridCol w:w="1596"/>
        <w:gridCol w:w="1596"/>
        <w:gridCol w:w="1596"/>
        <w:gridCol w:w="1596"/>
      </w:tblGrid>
      <w:tr w:rsidR="00B519F3" w:rsidRPr="00702F09" w:rsidTr="00B519F3">
        <w:tc>
          <w:tcPr>
            <w:tcW w:w="1596" w:type="dxa"/>
          </w:tcPr>
          <w:p w:rsidR="00B519F3" w:rsidRPr="00702F09" w:rsidRDefault="00B519F3" w:rsidP="00B519F3">
            <w:pPr>
              <w:jc w:val="center"/>
            </w:pPr>
            <w:r w:rsidRPr="00702F09">
              <w:t>x</w:t>
            </w:r>
          </w:p>
        </w:tc>
        <w:tc>
          <w:tcPr>
            <w:tcW w:w="1596" w:type="dxa"/>
          </w:tcPr>
          <w:p w:rsidR="00B519F3" w:rsidRPr="00702F09" w:rsidRDefault="00B519F3" w:rsidP="00B519F3">
            <w:pPr>
              <w:jc w:val="center"/>
            </w:pPr>
            <w:r w:rsidRPr="00702F09">
              <w:t>0</w:t>
            </w:r>
          </w:p>
        </w:tc>
        <w:tc>
          <w:tcPr>
            <w:tcW w:w="1596" w:type="dxa"/>
          </w:tcPr>
          <w:p w:rsidR="00B519F3" w:rsidRPr="00702F09" w:rsidRDefault="00B519F3" w:rsidP="00B519F3">
            <w:pPr>
              <w:jc w:val="center"/>
            </w:pPr>
            <w:r w:rsidRPr="00702F09">
              <w:t>-1</w:t>
            </w:r>
          </w:p>
        </w:tc>
        <w:tc>
          <w:tcPr>
            <w:tcW w:w="1596" w:type="dxa"/>
          </w:tcPr>
          <w:p w:rsidR="00B519F3" w:rsidRPr="00702F09" w:rsidRDefault="00B519F3" w:rsidP="00B519F3">
            <w:pPr>
              <w:jc w:val="center"/>
            </w:pPr>
            <w:r w:rsidRPr="00702F09">
              <w:t>1</w:t>
            </w:r>
          </w:p>
        </w:tc>
        <w:tc>
          <w:tcPr>
            <w:tcW w:w="1596" w:type="dxa"/>
          </w:tcPr>
          <w:p w:rsidR="00B519F3" w:rsidRPr="00702F09" w:rsidRDefault="00B519F3" w:rsidP="00B519F3">
            <w:pPr>
              <w:jc w:val="center"/>
            </w:pPr>
            <w:r w:rsidRPr="00702F09">
              <w:t>2</w:t>
            </w:r>
          </w:p>
        </w:tc>
        <w:tc>
          <w:tcPr>
            <w:tcW w:w="1596" w:type="dxa"/>
          </w:tcPr>
          <w:p w:rsidR="00B519F3" w:rsidRPr="00702F09" w:rsidRDefault="00B519F3" w:rsidP="00B519F3">
            <w:pPr>
              <w:jc w:val="center"/>
            </w:pPr>
            <w:r w:rsidRPr="00702F09">
              <w:t>3</w:t>
            </w:r>
          </w:p>
        </w:tc>
      </w:tr>
      <w:tr w:rsidR="00B519F3" w:rsidRPr="00702F09" w:rsidTr="00B519F3">
        <w:tc>
          <w:tcPr>
            <w:tcW w:w="1596" w:type="dxa"/>
          </w:tcPr>
          <w:p w:rsidR="00B519F3" w:rsidRPr="00702F09" w:rsidRDefault="00B519F3" w:rsidP="00B519F3">
            <w:pPr>
              <w:jc w:val="center"/>
            </w:pPr>
            <w:r w:rsidRPr="00702F09">
              <w:t>y</w:t>
            </w:r>
          </w:p>
        </w:tc>
        <w:tc>
          <w:tcPr>
            <w:tcW w:w="1596" w:type="dxa"/>
          </w:tcPr>
          <w:p w:rsidR="00B519F3" w:rsidRPr="00702F09" w:rsidRDefault="00B519F3" w:rsidP="00B519F3">
            <w:pPr>
              <w:jc w:val="center"/>
            </w:pPr>
            <w:r w:rsidRPr="00702F09">
              <w:t>2</w:t>
            </w:r>
          </w:p>
        </w:tc>
        <w:tc>
          <w:tcPr>
            <w:tcW w:w="1596" w:type="dxa"/>
          </w:tcPr>
          <w:p w:rsidR="00B519F3" w:rsidRPr="00702F09" w:rsidRDefault="00B519F3" w:rsidP="00B519F3">
            <w:pPr>
              <w:jc w:val="center"/>
            </w:pPr>
            <w:r w:rsidRPr="00702F09">
              <w:t>-2</w:t>
            </w:r>
          </w:p>
        </w:tc>
        <w:tc>
          <w:tcPr>
            <w:tcW w:w="1596" w:type="dxa"/>
          </w:tcPr>
          <w:p w:rsidR="00B519F3" w:rsidRPr="00702F09" w:rsidRDefault="00B519F3" w:rsidP="00B519F3">
            <w:pPr>
              <w:jc w:val="center"/>
            </w:pPr>
            <w:r w:rsidRPr="00702F09">
              <w:t>5</w:t>
            </w:r>
          </w:p>
        </w:tc>
        <w:tc>
          <w:tcPr>
            <w:tcW w:w="1596" w:type="dxa"/>
          </w:tcPr>
          <w:p w:rsidR="00B519F3" w:rsidRPr="00702F09" w:rsidRDefault="00B519F3" w:rsidP="00B519F3">
            <w:pPr>
              <w:jc w:val="center"/>
            </w:pPr>
            <w:r w:rsidRPr="00702F09">
              <w:t>4</w:t>
            </w:r>
          </w:p>
        </w:tc>
        <w:tc>
          <w:tcPr>
            <w:tcW w:w="1596" w:type="dxa"/>
          </w:tcPr>
          <w:p w:rsidR="00B519F3" w:rsidRPr="00702F09" w:rsidRDefault="00B519F3" w:rsidP="00B519F3">
            <w:pPr>
              <w:jc w:val="center"/>
            </w:pPr>
            <w:r w:rsidRPr="00702F09">
              <w:t>7</w:t>
            </w:r>
          </w:p>
        </w:tc>
      </w:tr>
    </w:tbl>
    <w:p w:rsidR="00B519F3" w:rsidRPr="00702F09" w:rsidRDefault="00B519F3" w:rsidP="00B519F3"/>
    <w:p w:rsidR="00B519F3" w:rsidRPr="00702F09" w:rsidRDefault="00702F09" w:rsidP="00B519F3">
      <w:r w:rsidRPr="00702F09">
        <w:t xml:space="preserve">4. </w:t>
      </w:r>
      <w:r w:rsidR="00B519F3" w:rsidRPr="00702F09">
        <w:t>Is there a linear correlation between x and y at the 0.05 significance leve</w:t>
      </w:r>
      <w:r w:rsidRPr="00702F09">
        <w:t xml:space="preserve">l? Justify your answer. </w:t>
      </w:r>
    </w:p>
    <w:p w:rsidR="00B519F3" w:rsidRPr="00702F09" w:rsidRDefault="00702F09" w:rsidP="00B519F3">
      <w:r w:rsidRPr="00702F09">
        <w:t>5</w:t>
      </w:r>
      <w:r w:rsidR="00B519F3" w:rsidRPr="00702F09">
        <w:t>. Find an equation of the least squares regression line. Show all work; writing the correct equation, without supporting work, will r</w:t>
      </w:r>
      <w:r w:rsidRPr="00702F09">
        <w:t xml:space="preserve">eceive no credit. </w:t>
      </w:r>
    </w:p>
    <w:p w:rsidR="00702F09" w:rsidRPr="00702F09" w:rsidRDefault="00702F09" w:rsidP="00B519F3">
      <w:pPr>
        <w:rPr>
          <w:i/>
          <w:iCs/>
        </w:rPr>
      </w:pPr>
      <w:r w:rsidRPr="00702F09">
        <w:t>6. The UMUC Daily News reported that the color distribution for plain M&amp;M’s was: 40% brown, 20% yellow, 20% orange, 10% green, and 10% tan</w:t>
      </w:r>
      <w:r w:rsidRPr="00702F09">
        <w:rPr>
          <w:bCs/>
        </w:rPr>
        <w:t xml:space="preserve">. </w:t>
      </w:r>
      <w:r w:rsidRPr="00702F09">
        <w:t>Each piece of candy in a random sample of 100 plain M&amp;M’s was classified according to color</w:t>
      </w:r>
      <w:r w:rsidRPr="00702F09">
        <w:rPr>
          <w:bCs/>
        </w:rPr>
        <w:t xml:space="preserve">, </w:t>
      </w:r>
      <w:r w:rsidRPr="00702F09">
        <w:t xml:space="preserve">and the results are listed below. Use a 0.05 significance level to test the claim that the published color distribution is correct. </w:t>
      </w:r>
      <w:r w:rsidRPr="00702F09">
        <w:rPr>
          <w:i/>
          <w:iCs/>
        </w:rPr>
        <w:t>Show all work and justify your answer.</w:t>
      </w:r>
    </w:p>
    <w:tbl>
      <w:tblPr>
        <w:tblStyle w:val="TableGrid"/>
        <w:tblW w:w="0" w:type="auto"/>
        <w:tblLook w:val="04A0"/>
      </w:tblPr>
      <w:tblGrid>
        <w:gridCol w:w="1596"/>
        <w:gridCol w:w="1596"/>
        <w:gridCol w:w="1596"/>
        <w:gridCol w:w="1596"/>
        <w:gridCol w:w="1596"/>
        <w:gridCol w:w="1596"/>
      </w:tblGrid>
      <w:tr w:rsidR="00702F09" w:rsidRPr="00702F09" w:rsidTr="00702F09">
        <w:tc>
          <w:tcPr>
            <w:tcW w:w="1596" w:type="dxa"/>
          </w:tcPr>
          <w:p w:rsidR="00702F09" w:rsidRPr="00702F09" w:rsidRDefault="00702F09" w:rsidP="00B519F3">
            <w:r w:rsidRPr="00702F09">
              <w:t>Color</w:t>
            </w:r>
          </w:p>
        </w:tc>
        <w:tc>
          <w:tcPr>
            <w:tcW w:w="1596" w:type="dxa"/>
          </w:tcPr>
          <w:p w:rsidR="00702F09" w:rsidRPr="00702F09" w:rsidRDefault="00702F09" w:rsidP="00B519F3">
            <w:r w:rsidRPr="00702F09">
              <w:t>Brown</w:t>
            </w:r>
          </w:p>
        </w:tc>
        <w:tc>
          <w:tcPr>
            <w:tcW w:w="1596" w:type="dxa"/>
          </w:tcPr>
          <w:p w:rsidR="00702F09" w:rsidRPr="00702F09" w:rsidRDefault="00702F09" w:rsidP="00B519F3">
            <w:r w:rsidRPr="00702F09">
              <w:t>Yellow</w:t>
            </w:r>
          </w:p>
        </w:tc>
        <w:tc>
          <w:tcPr>
            <w:tcW w:w="1596" w:type="dxa"/>
          </w:tcPr>
          <w:p w:rsidR="00702F09" w:rsidRPr="00702F09" w:rsidRDefault="00702F09" w:rsidP="00B519F3">
            <w:r w:rsidRPr="00702F09">
              <w:t>Orange</w:t>
            </w:r>
          </w:p>
        </w:tc>
        <w:tc>
          <w:tcPr>
            <w:tcW w:w="1596" w:type="dxa"/>
          </w:tcPr>
          <w:p w:rsidR="00702F09" w:rsidRPr="00702F09" w:rsidRDefault="00702F09" w:rsidP="00B519F3">
            <w:r w:rsidRPr="00702F09">
              <w:t>Green</w:t>
            </w:r>
          </w:p>
        </w:tc>
        <w:tc>
          <w:tcPr>
            <w:tcW w:w="1596" w:type="dxa"/>
          </w:tcPr>
          <w:p w:rsidR="00702F09" w:rsidRPr="00702F09" w:rsidRDefault="00702F09" w:rsidP="00B519F3">
            <w:r w:rsidRPr="00702F09">
              <w:t>Tan</w:t>
            </w:r>
          </w:p>
        </w:tc>
      </w:tr>
      <w:tr w:rsidR="00702F09" w:rsidRPr="00702F09" w:rsidTr="00702F09">
        <w:tc>
          <w:tcPr>
            <w:tcW w:w="1596" w:type="dxa"/>
          </w:tcPr>
          <w:p w:rsidR="00702F09" w:rsidRPr="00702F09" w:rsidRDefault="00702F09" w:rsidP="00B519F3">
            <w:r w:rsidRPr="00702F09">
              <w:t>Number</w:t>
            </w:r>
          </w:p>
        </w:tc>
        <w:tc>
          <w:tcPr>
            <w:tcW w:w="1596" w:type="dxa"/>
          </w:tcPr>
          <w:p w:rsidR="00702F09" w:rsidRPr="00702F09" w:rsidRDefault="00702F09" w:rsidP="00B519F3">
            <w:r w:rsidRPr="00702F09">
              <w:t>45</w:t>
            </w:r>
          </w:p>
        </w:tc>
        <w:tc>
          <w:tcPr>
            <w:tcW w:w="1596" w:type="dxa"/>
          </w:tcPr>
          <w:p w:rsidR="00702F09" w:rsidRPr="00702F09" w:rsidRDefault="00702F09" w:rsidP="00B519F3">
            <w:r w:rsidRPr="00702F09">
              <w:t>13</w:t>
            </w:r>
          </w:p>
        </w:tc>
        <w:tc>
          <w:tcPr>
            <w:tcW w:w="1596" w:type="dxa"/>
          </w:tcPr>
          <w:p w:rsidR="00702F09" w:rsidRPr="00702F09" w:rsidRDefault="00702F09" w:rsidP="00B519F3">
            <w:r w:rsidRPr="00702F09">
              <w:t>17</w:t>
            </w:r>
          </w:p>
        </w:tc>
        <w:tc>
          <w:tcPr>
            <w:tcW w:w="1596" w:type="dxa"/>
          </w:tcPr>
          <w:p w:rsidR="00702F09" w:rsidRPr="00702F09" w:rsidRDefault="00702F09" w:rsidP="00B519F3">
            <w:r w:rsidRPr="00702F09">
              <w:t>7</w:t>
            </w:r>
          </w:p>
        </w:tc>
        <w:tc>
          <w:tcPr>
            <w:tcW w:w="1596" w:type="dxa"/>
          </w:tcPr>
          <w:p w:rsidR="00702F09" w:rsidRPr="00702F09" w:rsidRDefault="00702F09" w:rsidP="00B519F3">
            <w:r w:rsidRPr="00702F09">
              <w:t>18</w:t>
            </w:r>
          </w:p>
        </w:tc>
      </w:tr>
    </w:tbl>
    <w:p w:rsidR="00702F09" w:rsidRPr="00702F09" w:rsidRDefault="00702F09" w:rsidP="00B519F3"/>
    <w:p w:rsidR="00702F09" w:rsidRPr="00702F09" w:rsidRDefault="00702F09" w:rsidP="00B519F3"/>
    <w:p w:rsidR="00702F09" w:rsidRPr="00702F09" w:rsidRDefault="00702F09" w:rsidP="00702F09">
      <w:pPr>
        <w:pStyle w:val="Default"/>
        <w:rPr>
          <w:sz w:val="22"/>
          <w:szCs w:val="22"/>
        </w:rPr>
      </w:pPr>
      <w:r w:rsidRPr="00702F09">
        <w:rPr>
          <w:sz w:val="22"/>
          <w:szCs w:val="22"/>
        </w:rPr>
        <w:lastRenderedPageBreak/>
        <w:t xml:space="preserve">Refer to the following information for Questions 7, 8, and 9. </w:t>
      </w:r>
    </w:p>
    <w:p w:rsidR="00702F09" w:rsidRPr="00702F09" w:rsidRDefault="00702F09" w:rsidP="00702F09">
      <w:pPr>
        <w:pStyle w:val="Default"/>
        <w:rPr>
          <w:sz w:val="22"/>
          <w:szCs w:val="22"/>
        </w:rPr>
      </w:pPr>
      <w:r w:rsidRPr="00702F09">
        <w:rPr>
          <w:sz w:val="22"/>
          <w:szCs w:val="22"/>
        </w:rPr>
        <w:t xml:space="preserve">The IQ scores are normally distributed with a mean of 100 and a standard deviation of 15. </w:t>
      </w:r>
    </w:p>
    <w:p w:rsidR="00702F09" w:rsidRPr="00702F09" w:rsidRDefault="00702F09" w:rsidP="00702F09">
      <w:pPr>
        <w:pStyle w:val="Default"/>
        <w:rPr>
          <w:sz w:val="22"/>
          <w:szCs w:val="22"/>
        </w:rPr>
      </w:pPr>
      <w:r w:rsidRPr="00702F09">
        <w:rPr>
          <w:bCs/>
          <w:sz w:val="22"/>
          <w:szCs w:val="22"/>
        </w:rPr>
        <w:t xml:space="preserve">7. </w:t>
      </w:r>
      <w:r w:rsidRPr="00702F09">
        <w:rPr>
          <w:sz w:val="22"/>
          <w:szCs w:val="22"/>
        </w:rPr>
        <w:t xml:space="preserve">What is the probability that a randomly person has an IQ between 85 and 115?  </w:t>
      </w:r>
    </w:p>
    <w:p w:rsidR="00702F09" w:rsidRPr="00702F09" w:rsidRDefault="00702F09" w:rsidP="00702F09">
      <w:pPr>
        <w:pStyle w:val="Default"/>
        <w:rPr>
          <w:sz w:val="22"/>
          <w:szCs w:val="22"/>
        </w:rPr>
      </w:pPr>
      <w:r w:rsidRPr="00702F09">
        <w:rPr>
          <w:bCs/>
          <w:sz w:val="22"/>
          <w:szCs w:val="22"/>
        </w:rPr>
        <w:t xml:space="preserve">8. </w:t>
      </w:r>
      <w:r w:rsidRPr="00702F09">
        <w:rPr>
          <w:sz w:val="22"/>
          <w:szCs w:val="22"/>
        </w:rPr>
        <w:t>Find the 90</w:t>
      </w:r>
      <w:r w:rsidRPr="00702F09">
        <w:rPr>
          <w:sz w:val="14"/>
          <w:szCs w:val="14"/>
        </w:rPr>
        <w:t xml:space="preserve">th </w:t>
      </w:r>
      <w:r w:rsidRPr="00702F09">
        <w:rPr>
          <w:sz w:val="22"/>
          <w:szCs w:val="22"/>
        </w:rPr>
        <w:t xml:space="preserve">percentile of the IQ distribution. </w:t>
      </w:r>
    </w:p>
    <w:p w:rsidR="00702F09" w:rsidRPr="00702F09" w:rsidRDefault="00702F09" w:rsidP="00702F09">
      <w:pPr>
        <w:pStyle w:val="Default"/>
        <w:rPr>
          <w:sz w:val="22"/>
          <w:szCs w:val="22"/>
        </w:rPr>
      </w:pPr>
      <w:r w:rsidRPr="00702F09">
        <w:rPr>
          <w:bCs/>
          <w:sz w:val="22"/>
          <w:szCs w:val="22"/>
        </w:rPr>
        <w:t xml:space="preserve">9. </w:t>
      </w:r>
      <w:r w:rsidRPr="00702F09">
        <w:rPr>
          <w:sz w:val="22"/>
          <w:szCs w:val="22"/>
        </w:rPr>
        <w:t xml:space="preserve">If a random sample of 100 people is selected, what is the standard deviation of the sample mean? </w:t>
      </w:r>
    </w:p>
    <w:p w:rsidR="00702F09" w:rsidRPr="00702F09" w:rsidRDefault="00702F09" w:rsidP="00702F09"/>
    <w:p w:rsidR="00702F09" w:rsidRPr="00702F09" w:rsidRDefault="00702F09" w:rsidP="00702F09">
      <w:pPr>
        <w:pStyle w:val="Default"/>
        <w:rPr>
          <w:sz w:val="22"/>
          <w:szCs w:val="22"/>
        </w:rPr>
      </w:pPr>
      <w:r w:rsidRPr="00702F09">
        <w:rPr>
          <w:bCs/>
          <w:sz w:val="22"/>
          <w:szCs w:val="22"/>
        </w:rPr>
        <w:t xml:space="preserve">There are 1000 students in the senior class at a certain high school. The high school offers two Advanced Placement math / stat classes to seniors only: AP Calculus and AP Statistics. The roster of the Calculus class shows 95 people; the roster of the Statistics class shows 86 people. There are 43 overachieving seniors on both rosters. </w:t>
      </w:r>
    </w:p>
    <w:p w:rsidR="00702F09" w:rsidRPr="00702F09" w:rsidRDefault="00702F09" w:rsidP="00702F09">
      <w:pPr>
        <w:pStyle w:val="Default"/>
        <w:rPr>
          <w:sz w:val="22"/>
          <w:szCs w:val="22"/>
        </w:rPr>
      </w:pPr>
      <w:r w:rsidRPr="00702F09">
        <w:rPr>
          <w:bCs/>
          <w:sz w:val="22"/>
          <w:szCs w:val="22"/>
        </w:rPr>
        <w:t xml:space="preserve">10. </w:t>
      </w:r>
      <w:r w:rsidRPr="00702F09">
        <w:rPr>
          <w:sz w:val="22"/>
          <w:szCs w:val="22"/>
        </w:rPr>
        <w:t xml:space="preserve">What is the probability that a randomly selected senior is in exactly one of the two classes (but not both)?  </w:t>
      </w:r>
    </w:p>
    <w:p w:rsidR="00702F09" w:rsidRPr="00702F09" w:rsidRDefault="00702F09" w:rsidP="00702F09">
      <w:r w:rsidRPr="00702F09">
        <w:rPr>
          <w:bCs/>
        </w:rPr>
        <w:t xml:space="preserve">11. </w:t>
      </w:r>
      <w:r w:rsidRPr="00702F09">
        <w:t xml:space="preserve">If the student is in the Calculus class, what is the probability the student is also in the Statistics class? </w:t>
      </w:r>
    </w:p>
    <w:p w:rsidR="00702F09" w:rsidRPr="00702F09" w:rsidRDefault="00702F09" w:rsidP="00702F09">
      <w:r w:rsidRPr="00702F09">
        <w:t>A box contains 5 chips. The chips are numbered 1 through 5. Otherwise, the chips are identical. From this box, we draw one chip at random, and record its value. We then put the chip back in the box. We repeat this process two more times, making three draws in all from this box.</w:t>
      </w:r>
    </w:p>
    <w:p w:rsidR="00702F09" w:rsidRPr="00702F09" w:rsidRDefault="00702F09" w:rsidP="00702F09">
      <w:r w:rsidRPr="00702F09">
        <w:t xml:space="preserve">12. How many elements are in the sample space of this experiment? </w:t>
      </w:r>
    </w:p>
    <w:p w:rsidR="00702F09" w:rsidRPr="00702F09" w:rsidRDefault="00702F09" w:rsidP="00702F09">
      <w:r w:rsidRPr="00702F09">
        <w:t xml:space="preserve">13. What is the probability that the three numbers drawn are all different? </w:t>
      </w:r>
    </w:p>
    <w:p w:rsidR="00702F09" w:rsidRDefault="00702F09" w:rsidP="00702F09">
      <w:r w:rsidRPr="00702F09">
        <w:t xml:space="preserve">14. What is the probability that </w:t>
      </w:r>
      <w:bookmarkStart w:id="0" w:name="_GoBack"/>
      <w:bookmarkEnd w:id="0"/>
      <w:r w:rsidRPr="00702F09">
        <w:t xml:space="preserve">the three numbers drawn are all odd numbers? </w:t>
      </w:r>
    </w:p>
    <w:p w:rsidR="00907901" w:rsidRPr="00907901" w:rsidRDefault="00907901" w:rsidP="00907901">
      <w:pPr>
        <w:pStyle w:val="Default"/>
        <w:rPr>
          <w:sz w:val="22"/>
          <w:szCs w:val="22"/>
        </w:rPr>
      </w:pPr>
      <w:r>
        <w:t xml:space="preserve">15. </w:t>
      </w:r>
      <w:r w:rsidRPr="00907901">
        <w:rPr>
          <w:bCs/>
          <w:sz w:val="22"/>
          <w:szCs w:val="22"/>
        </w:rPr>
        <w:t xml:space="preserve">A coin is flipped three times. Let </w:t>
      </w:r>
      <w:r w:rsidRPr="00907901">
        <w:rPr>
          <w:bCs/>
          <w:i/>
          <w:iCs/>
          <w:sz w:val="22"/>
          <w:szCs w:val="22"/>
        </w:rPr>
        <w:t xml:space="preserve">A </w:t>
      </w:r>
      <w:r w:rsidRPr="00907901">
        <w:rPr>
          <w:bCs/>
          <w:sz w:val="22"/>
          <w:szCs w:val="22"/>
        </w:rPr>
        <w:t xml:space="preserve">be the event that the outcome of the first flip is a heads. Let </w:t>
      </w:r>
      <w:r w:rsidRPr="00907901">
        <w:rPr>
          <w:bCs/>
          <w:i/>
          <w:iCs/>
          <w:sz w:val="22"/>
          <w:szCs w:val="22"/>
        </w:rPr>
        <w:t xml:space="preserve">B </w:t>
      </w:r>
      <w:r w:rsidRPr="00907901">
        <w:rPr>
          <w:bCs/>
          <w:sz w:val="22"/>
          <w:szCs w:val="22"/>
        </w:rPr>
        <w:t>be the event that the outcomes of second and third flips are both tails</w:t>
      </w:r>
      <w:proofErr w:type="gramStart"/>
      <w:r w:rsidRPr="00907901">
        <w:rPr>
          <w:bCs/>
          <w:sz w:val="22"/>
          <w:szCs w:val="22"/>
        </w:rPr>
        <w:t>..</w:t>
      </w:r>
      <w:proofErr w:type="gramEnd"/>
      <w:r w:rsidRPr="00907901">
        <w:rPr>
          <w:bCs/>
          <w:sz w:val="22"/>
          <w:szCs w:val="22"/>
        </w:rPr>
        <w:t xml:space="preserve"> </w:t>
      </w:r>
    </w:p>
    <w:p w:rsidR="00907901" w:rsidRDefault="00907901" w:rsidP="00907901">
      <w:pPr>
        <w:pStyle w:val="Default"/>
        <w:rPr>
          <w:sz w:val="22"/>
          <w:szCs w:val="22"/>
        </w:rPr>
      </w:pPr>
      <w:r>
        <w:rPr>
          <w:b/>
          <w:bCs/>
          <w:sz w:val="22"/>
          <w:szCs w:val="22"/>
        </w:rPr>
        <w:t xml:space="preserve">a. </w:t>
      </w:r>
      <w:r>
        <w:rPr>
          <w:sz w:val="22"/>
          <w:szCs w:val="22"/>
        </w:rPr>
        <w:t xml:space="preserve">What is the probability that the outcomes of the second and third flips are both tails, given that the first one is a heads? (10 pts) </w:t>
      </w:r>
    </w:p>
    <w:p w:rsidR="00907901" w:rsidRDefault="00907901" w:rsidP="00907901">
      <w:r>
        <w:rPr>
          <w:b/>
          <w:bCs/>
        </w:rPr>
        <w:t xml:space="preserve">b. </w:t>
      </w:r>
      <w:r>
        <w:t xml:space="preserve">Are </w:t>
      </w:r>
      <w:r>
        <w:rPr>
          <w:i/>
          <w:iCs/>
        </w:rPr>
        <w:t xml:space="preserve">A </w:t>
      </w:r>
      <w:r>
        <w:t xml:space="preserve">and </w:t>
      </w:r>
      <w:r>
        <w:rPr>
          <w:i/>
          <w:iCs/>
        </w:rPr>
        <w:t xml:space="preserve">B </w:t>
      </w:r>
      <w:r>
        <w:t>independent? Why or why not? (5 pts)</w:t>
      </w:r>
    </w:p>
    <w:p w:rsidR="00907901" w:rsidRPr="00702F09" w:rsidRDefault="00907901" w:rsidP="00907901">
      <w:r>
        <w:t>16. A random sample of 225 SAT scores has a mean of 1522. Assume that SAT scores have a population standard deviation of 300. Construct a 95% confidence interval es</w:t>
      </w:r>
      <w:r w:rsidR="008D14B9">
        <w:t xml:space="preserve">timate of the mean SAT scores. </w:t>
      </w:r>
    </w:p>
    <w:sectPr w:rsidR="00907901" w:rsidRPr="00702F09" w:rsidSect="002527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B145E"/>
    <w:multiLevelType w:val="hybridMultilevel"/>
    <w:tmpl w:val="41D01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A69"/>
    <w:rsid w:val="000571A8"/>
    <w:rsid w:val="000F29A7"/>
    <w:rsid w:val="001772B6"/>
    <w:rsid w:val="0025272F"/>
    <w:rsid w:val="00702F09"/>
    <w:rsid w:val="008D14B9"/>
    <w:rsid w:val="00907901"/>
    <w:rsid w:val="00B519F3"/>
    <w:rsid w:val="00C61AC7"/>
    <w:rsid w:val="00EE5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A6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51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A6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51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IfyBen</dc:creator>
  <cp:lastModifiedBy>benjamin.m.chime</cp:lastModifiedBy>
  <cp:revision>2</cp:revision>
  <dcterms:created xsi:type="dcterms:W3CDTF">2013-07-07T02:38:00Z</dcterms:created>
  <dcterms:modified xsi:type="dcterms:W3CDTF">2013-07-07T02:38:00Z</dcterms:modified>
</cp:coreProperties>
</file>