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2192"/>
        <w:tblW w:w="0" w:type="auto"/>
        <w:tblLook w:val="04A0"/>
      </w:tblPr>
      <w:tblGrid>
        <w:gridCol w:w="2628"/>
        <w:gridCol w:w="3756"/>
        <w:gridCol w:w="3192"/>
      </w:tblGrid>
      <w:tr w:rsidR="00266BF6" w:rsidRPr="00D1397B" w:rsidTr="00D1397B">
        <w:tc>
          <w:tcPr>
            <w:tcW w:w="2628" w:type="dxa"/>
            <w:shd w:val="clear" w:color="auto" w:fill="DBE5F1" w:themeFill="accent1" w:themeFillTint="33"/>
          </w:tcPr>
          <w:p w:rsidR="00266BF6" w:rsidRPr="00D1397B" w:rsidRDefault="00266BF6" w:rsidP="00D1397B">
            <w:pPr>
              <w:spacing w:line="360" w:lineRule="auto"/>
              <w:rPr>
                <w:b/>
              </w:rPr>
            </w:pPr>
          </w:p>
        </w:tc>
        <w:tc>
          <w:tcPr>
            <w:tcW w:w="3756" w:type="dxa"/>
            <w:shd w:val="clear" w:color="auto" w:fill="DBE5F1" w:themeFill="accent1" w:themeFillTint="33"/>
          </w:tcPr>
          <w:p w:rsidR="00266BF6" w:rsidRPr="00D1397B" w:rsidRDefault="00266BF6" w:rsidP="00D1397B">
            <w:pPr>
              <w:spacing w:line="360" w:lineRule="auto"/>
              <w:jc w:val="center"/>
              <w:rPr>
                <w:b/>
              </w:rPr>
            </w:pPr>
            <w:r w:rsidRPr="00D1397B">
              <w:rPr>
                <w:b/>
              </w:rPr>
              <w:t>Current Situation</w:t>
            </w:r>
          </w:p>
        </w:tc>
        <w:tc>
          <w:tcPr>
            <w:tcW w:w="3192" w:type="dxa"/>
            <w:shd w:val="clear" w:color="auto" w:fill="DBE5F1" w:themeFill="accent1" w:themeFillTint="33"/>
          </w:tcPr>
          <w:p w:rsidR="00266BF6" w:rsidRPr="00D1397B" w:rsidRDefault="00266BF6" w:rsidP="00D1397B">
            <w:pPr>
              <w:spacing w:line="360" w:lineRule="auto"/>
              <w:jc w:val="center"/>
              <w:rPr>
                <w:b/>
              </w:rPr>
            </w:pPr>
            <w:r w:rsidRPr="00D1397B">
              <w:rPr>
                <w:b/>
              </w:rPr>
              <w:t>Future State</w:t>
            </w:r>
          </w:p>
        </w:tc>
      </w:tr>
      <w:tr w:rsidR="00266BF6" w:rsidTr="00D1397B">
        <w:tc>
          <w:tcPr>
            <w:tcW w:w="2628" w:type="dxa"/>
          </w:tcPr>
          <w:p w:rsidR="00266BF6" w:rsidRPr="00D1397B" w:rsidRDefault="00266BF6" w:rsidP="00D1397B">
            <w:pPr>
              <w:spacing w:line="360" w:lineRule="auto"/>
              <w:rPr>
                <w:b/>
              </w:rPr>
            </w:pPr>
            <w:r w:rsidRPr="00D1397B">
              <w:rPr>
                <w:b/>
              </w:rPr>
              <w:t>General Ledger</w:t>
            </w:r>
          </w:p>
        </w:tc>
        <w:tc>
          <w:tcPr>
            <w:tcW w:w="3756" w:type="dxa"/>
          </w:tcPr>
          <w:p w:rsidR="00D1397B" w:rsidRDefault="00D1397B" w:rsidP="00D1397B">
            <w:pPr>
              <w:spacing w:line="360" w:lineRule="auto"/>
            </w:pPr>
            <w:r>
              <w:t>Overloading of SRP with inventory. Inventory transactions require manual entry of activities b 3</w:t>
            </w:r>
            <w:r w:rsidRPr="00D1397B">
              <w:rPr>
                <w:vertAlign w:val="superscript"/>
              </w:rPr>
              <w:t>rd</w:t>
            </w:r>
            <w:r>
              <w:t xml:space="preserve"> party contractors and weekly reconciliation to make sure inventory value and quantity matches the 3PL data.</w:t>
            </w:r>
          </w:p>
          <w:p w:rsidR="00266BF6" w:rsidRDefault="00266BF6" w:rsidP="00D1397B">
            <w:pPr>
              <w:spacing w:line="360" w:lineRule="auto"/>
            </w:pPr>
            <w:r>
              <w:t>Integration at the end of specified period. Journal entries are created after accounting information is transferred from 3</w:t>
            </w:r>
            <w:r w:rsidRPr="00266BF6">
              <w:rPr>
                <w:vertAlign w:val="superscript"/>
              </w:rPr>
              <w:t>rd</w:t>
            </w:r>
            <w:r>
              <w:t xml:space="preserve"> party systems.</w:t>
            </w:r>
          </w:p>
        </w:tc>
        <w:tc>
          <w:tcPr>
            <w:tcW w:w="3192" w:type="dxa"/>
          </w:tcPr>
          <w:p w:rsidR="00266BF6" w:rsidRDefault="00266BF6" w:rsidP="00D1397B">
            <w:pPr>
              <w:spacing w:line="360" w:lineRule="auto"/>
            </w:pPr>
            <w:r>
              <w:t>Real-time transfer of accounting related information as soon as transaction gets recorded.</w:t>
            </w:r>
          </w:p>
          <w:p w:rsidR="00D1397B" w:rsidRDefault="00D1397B" w:rsidP="00D1397B">
            <w:pPr>
              <w:spacing w:line="360" w:lineRule="auto"/>
            </w:pPr>
            <w:r>
              <w:t xml:space="preserve">Inventory to be managed separately. </w:t>
            </w:r>
          </w:p>
        </w:tc>
      </w:tr>
      <w:tr w:rsidR="00266BF6" w:rsidTr="00D1397B">
        <w:tc>
          <w:tcPr>
            <w:tcW w:w="2628" w:type="dxa"/>
          </w:tcPr>
          <w:p w:rsidR="00266BF6" w:rsidRPr="00D1397B" w:rsidRDefault="00266BF6" w:rsidP="00D1397B">
            <w:pPr>
              <w:spacing w:line="360" w:lineRule="auto"/>
              <w:rPr>
                <w:b/>
              </w:rPr>
            </w:pPr>
            <w:r w:rsidRPr="00D1397B">
              <w:rPr>
                <w:b/>
              </w:rPr>
              <w:t>Accounts Payable</w:t>
            </w:r>
          </w:p>
        </w:tc>
        <w:tc>
          <w:tcPr>
            <w:tcW w:w="3756" w:type="dxa"/>
          </w:tcPr>
          <w:p w:rsidR="00266BF6" w:rsidRDefault="00266BF6" w:rsidP="00D1397B">
            <w:pPr>
              <w:spacing w:line="360" w:lineRule="auto"/>
            </w:pPr>
            <w:r>
              <w:t>Mismatch between purchase order price and invoice price results in delay in payments. Surcharge added for some, changing the payment amount.</w:t>
            </w:r>
          </w:p>
        </w:tc>
        <w:tc>
          <w:tcPr>
            <w:tcW w:w="3192" w:type="dxa"/>
          </w:tcPr>
          <w:p w:rsidR="00266BF6" w:rsidRDefault="00422F97" w:rsidP="00D1397B">
            <w:pPr>
              <w:spacing w:line="360" w:lineRule="auto"/>
            </w:pPr>
            <w:r>
              <w:t>Prompt payments. User specific setups to overcome pricing issues.</w:t>
            </w:r>
          </w:p>
        </w:tc>
      </w:tr>
      <w:tr w:rsidR="00266BF6" w:rsidTr="00D1397B">
        <w:tc>
          <w:tcPr>
            <w:tcW w:w="2628" w:type="dxa"/>
          </w:tcPr>
          <w:p w:rsidR="00266BF6" w:rsidRPr="00D1397B" w:rsidRDefault="00422F97" w:rsidP="00D1397B">
            <w:pPr>
              <w:spacing w:line="360" w:lineRule="auto"/>
              <w:rPr>
                <w:b/>
              </w:rPr>
            </w:pPr>
            <w:r w:rsidRPr="00D1397B">
              <w:rPr>
                <w:b/>
              </w:rPr>
              <w:t>Accounts Receivables</w:t>
            </w:r>
          </w:p>
        </w:tc>
        <w:tc>
          <w:tcPr>
            <w:tcW w:w="3756" w:type="dxa"/>
          </w:tcPr>
          <w:p w:rsidR="00266BF6" w:rsidRDefault="00422F97" w:rsidP="00D1397B">
            <w:pPr>
              <w:spacing w:line="360" w:lineRule="auto"/>
            </w:pPr>
            <w:r>
              <w:t>Work around available for entering receipts after shipments are dispatched.</w:t>
            </w:r>
          </w:p>
        </w:tc>
        <w:tc>
          <w:tcPr>
            <w:tcW w:w="3192" w:type="dxa"/>
          </w:tcPr>
          <w:p w:rsidR="00266BF6" w:rsidRDefault="00422F97" w:rsidP="00D1397B">
            <w:pPr>
              <w:spacing w:line="360" w:lineRule="auto"/>
            </w:pPr>
            <w:r>
              <w:t>No overrides allowed</w:t>
            </w:r>
          </w:p>
        </w:tc>
      </w:tr>
      <w:tr w:rsidR="00266BF6" w:rsidTr="00D1397B">
        <w:tc>
          <w:tcPr>
            <w:tcW w:w="2628" w:type="dxa"/>
          </w:tcPr>
          <w:p w:rsidR="00266BF6" w:rsidRPr="00D1397B" w:rsidRDefault="00422F97" w:rsidP="00D1397B">
            <w:pPr>
              <w:spacing w:line="360" w:lineRule="auto"/>
              <w:rPr>
                <w:b/>
              </w:rPr>
            </w:pPr>
            <w:r w:rsidRPr="00D1397B">
              <w:rPr>
                <w:b/>
              </w:rPr>
              <w:t>Cash Management</w:t>
            </w:r>
          </w:p>
        </w:tc>
        <w:tc>
          <w:tcPr>
            <w:tcW w:w="3756" w:type="dxa"/>
          </w:tcPr>
          <w:p w:rsidR="00266BF6" w:rsidRDefault="00422F97" w:rsidP="00D1397B">
            <w:pPr>
              <w:spacing w:line="360" w:lineRule="auto"/>
            </w:pPr>
            <w:r>
              <w:t>Delay in payment and creation of receipts create gap between cash outflow and inflow.</w:t>
            </w:r>
          </w:p>
        </w:tc>
        <w:tc>
          <w:tcPr>
            <w:tcW w:w="3192" w:type="dxa"/>
          </w:tcPr>
          <w:p w:rsidR="00266BF6" w:rsidRDefault="00422F97" w:rsidP="00D1397B">
            <w:pPr>
              <w:spacing w:line="360" w:lineRule="auto"/>
            </w:pPr>
            <w:r>
              <w:t>Cash reconciliation without any error</w:t>
            </w:r>
          </w:p>
        </w:tc>
      </w:tr>
      <w:tr w:rsidR="00422F97" w:rsidTr="00D1397B">
        <w:tc>
          <w:tcPr>
            <w:tcW w:w="2628" w:type="dxa"/>
          </w:tcPr>
          <w:p w:rsidR="00422F97" w:rsidRPr="00D1397B" w:rsidRDefault="00422F97" w:rsidP="00D1397B">
            <w:pPr>
              <w:spacing w:line="360" w:lineRule="auto"/>
              <w:rPr>
                <w:b/>
              </w:rPr>
            </w:pPr>
            <w:r w:rsidRPr="00D1397B">
              <w:rPr>
                <w:b/>
              </w:rPr>
              <w:t>Fixed Assets</w:t>
            </w:r>
          </w:p>
        </w:tc>
        <w:tc>
          <w:tcPr>
            <w:tcW w:w="3756" w:type="dxa"/>
          </w:tcPr>
          <w:p w:rsidR="00422F97" w:rsidRDefault="00422F97" w:rsidP="00D1397B">
            <w:pPr>
              <w:spacing w:line="360" w:lineRule="auto"/>
            </w:pPr>
            <w:r>
              <w:t>Only three carriers have contract, but during emergency numerous carriers are used</w:t>
            </w:r>
          </w:p>
        </w:tc>
        <w:tc>
          <w:tcPr>
            <w:tcW w:w="3192" w:type="dxa"/>
          </w:tcPr>
          <w:p w:rsidR="00422F97" w:rsidRDefault="00422F97" w:rsidP="00D1397B">
            <w:pPr>
              <w:spacing w:line="360" w:lineRule="auto"/>
            </w:pPr>
            <w:r>
              <w:t>Better management of trailer fleet and other fixed assets</w:t>
            </w:r>
          </w:p>
        </w:tc>
      </w:tr>
      <w:tr w:rsidR="00422F97" w:rsidTr="00D1397B">
        <w:tc>
          <w:tcPr>
            <w:tcW w:w="2628" w:type="dxa"/>
          </w:tcPr>
          <w:p w:rsidR="00422F97" w:rsidRPr="00D1397B" w:rsidRDefault="00422F97" w:rsidP="00D1397B">
            <w:pPr>
              <w:spacing w:line="360" w:lineRule="auto"/>
              <w:rPr>
                <w:b/>
              </w:rPr>
            </w:pPr>
            <w:r w:rsidRPr="00D1397B">
              <w:rPr>
                <w:b/>
              </w:rPr>
              <w:t>Purchasing</w:t>
            </w:r>
          </w:p>
        </w:tc>
        <w:tc>
          <w:tcPr>
            <w:tcW w:w="3756" w:type="dxa"/>
          </w:tcPr>
          <w:p w:rsidR="00422F97" w:rsidRDefault="00422F97" w:rsidP="00D1397B">
            <w:pPr>
              <w:spacing w:line="360" w:lineRule="auto"/>
            </w:pPr>
            <w:r>
              <w:t>Differences in PO price and Invoice price. Purchasing not specific to user types</w:t>
            </w:r>
          </w:p>
        </w:tc>
        <w:tc>
          <w:tcPr>
            <w:tcW w:w="3192" w:type="dxa"/>
          </w:tcPr>
          <w:p w:rsidR="00422F97" w:rsidRDefault="00422F97" w:rsidP="00D1397B">
            <w:pPr>
              <w:spacing w:line="360" w:lineRule="auto"/>
            </w:pPr>
            <w:r>
              <w:t>Alignment of purchasing with other modules. Configuration to be aligned with type of user entering the PO.</w:t>
            </w:r>
          </w:p>
        </w:tc>
      </w:tr>
      <w:tr w:rsidR="00422F97" w:rsidTr="00D1397B">
        <w:tc>
          <w:tcPr>
            <w:tcW w:w="2628" w:type="dxa"/>
          </w:tcPr>
          <w:p w:rsidR="00422F97" w:rsidRPr="00D1397B" w:rsidRDefault="00D1397B" w:rsidP="00D1397B">
            <w:pPr>
              <w:spacing w:line="360" w:lineRule="auto"/>
              <w:rPr>
                <w:b/>
              </w:rPr>
            </w:pPr>
            <w:r w:rsidRPr="00D1397B">
              <w:rPr>
                <w:b/>
              </w:rPr>
              <w:t>Reporting</w:t>
            </w:r>
          </w:p>
        </w:tc>
        <w:tc>
          <w:tcPr>
            <w:tcW w:w="3756" w:type="dxa"/>
          </w:tcPr>
          <w:p w:rsidR="00422F97" w:rsidRDefault="00D1397B" w:rsidP="00D1397B">
            <w:pPr>
              <w:spacing w:line="360" w:lineRule="auto"/>
            </w:pPr>
            <w:r>
              <w:t xml:space="preserve">SRP has to comply by UFMS system-internal government financial reporting system. Weaknesses in UFMS do not </w:t>
            </w:r>
            <w:r>
              <w:lastRenderedPageBreak/>
              <w:t>allow real-time information transfer from inventory.</w:t>
            </w:r>
          </w:p>
        </w:tc>
        <w:tc>
          <w:tcPr>
            <w:tcW w:w="3192" w:type="dxa"/>
          </w:tcPr>
          <w:p w:rsidR="00422F97" w:rsidRDefault="00D1397B" w:rsidP="00D1397B">
            <w:pPr>
              <w:spacing w:line="360" w:lineRule="auto"/>
            </w:pPr>
            <w:r>
              <w:lastRenderedPageBreak/>
              <w:t xml:space="preserve">Extended reporting in addition to UFMS. New standards for incorporating real-time </w:t>
            </w:r>
            <w:r>
              <w:lastRenderedPageBreak/>
              <w:t>information flow.</w:t>
            </w:r>
          </w:p>
        </w:tc>
      </w:tr>
      <w:tr w:rsidR="00D1397B" w:rsidTr="00D1397B">
        <w:tc>
          <w:tcPr>
            <w:tcW w:w="2628" w:type="dxa"/>
          </w:tcPr>
          <w:p w:rsidR="00D1397B" w:rsidRPr="00D1397B" w:rsidRDefault="00D1397B" w:rsidP="00D1397B">
            <w:pPr>
              <w:spacing w:line="360" w:lineRule="auto"/>
              <w:rPr>
                <w:b/>
              </w:rPr>
            </w:pPr>
            <w:r w:rsidRPr="00D1397B">
              <w:rPr>
                <w:b/>
              </w:rPr>
              <w:lastRenderedPageBreak/>
              <w:t>Documentation</w:t>
            </w:r>
          </w:p>
        </w:tc>
        <w:tc>
          <w:tcPr>
            <w:tcW w:w="3756" w:type="dxa"/>
          </w:tcPr>
          <w:p w:rsidR="00D1397B" w:rsidRDefault="00D1397B" w:rsidP="00D1397B">
            <w:pPr>
              <w:spacing w:line="360" w:lineRule="auto"/>
            </w:pPr>
            <w:r>
              <w:t>No documentation maintained</w:t>
            </w:r>
          </w:p>
        </w:tc>
        <w:tc>
          <w:tcPr>
            <w:tcW w:w="3192" w:type="dxa"/>
          </w:tcPr>
          <w:p w:rsidR="00D1397B" w:rsidRDefault="00D1397B" w:rsidP="00D1397B">
            <w:pPr>
              <w:spacing w:line="360" w:lineRule="auto"/>
            </w:pPr>
            <w:r>
              <w:t>All processes fully documented for future use.</w:t>
            </w:r>
          </w:p>
        </w:tc>
      </w:tr>
    </w:tbl>
    <w:p w:rsidR="00EE39D6" w:rsidRPr="00D1397B" w:rsidRDefault="00C16B32" w:rsidP="00D1397B">
      <w:pPr>
        <w:spacing w:line="360" w:lineRule="auto"/>
        <w:jc w:val="center"/>
        <w:rPr>
          <w:b/>
        </w:rPr>
      </w:pPr>
    </w:p>
    <w:sectPr w:rsidR="00EE39D6" w:rsidRPr="00D1397B" w:rsidSect="00A978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66BF6"/>
    <w:rsid w:val="00132B71"/>
    <w:rsid w:val="00266BF6"/>
    <w:rsid w:val="00422F97"/>
    <w:rsid w:val="00A97805"/>
    <w:rsid w:val="00AA0538"/>
    <w:rsid w:val="00B069F4"/>
    <w:rsid w:val="00C16B32"/>
    <w:rsid w:val="00D13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8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6B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Deepshikha</dc:creator>
  <cp:lastModifiedBy>Owner</cp:lastModifiedBy>
  <cp:revision>2</cp:revision>
  <dcterms:created xsi:type="dcterms:W3CDTF">2013-06-27T22:26:00Z</dcterms:created>
  <dcterms:modified xsi:type="dcterms:W3CDTF">2013-06-27T22:26:00Z</dcterms:modified>
</cp:coreProperties>
</file>