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F" w:rsidRDefault="00E742EF" w:rsidP="00E742EF">
      <w:pPr>
        <w:pStyle w:val="Normal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22FA">
        <w:rPr>
          <w:rFonts w:ascii="Times New Roman" w:hAnsi="Times New Roman" w:cs="Times New Roman"/>
          <w:sz w:val="24"/>
          <w:szCs w:val="24"/>
        </w:rPr>
        <w:t>Explain the three distribution strategies based on the number of intermediaries.</w:t>
      </w:r>
    </w:p>
    <w:p w:rsidR="00E742EF" w:rsidRDefault="00E742EF" w:rsidP="00E742EF">
      <w:pPr>
        <w:pStyle w:val="Normal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3ED4">
        <w:rPr>
          <w:rFonts w:ascii="Times New Roman" w:hAnsi="Times New Roman" w:cs="Times New Roman"/>
          <w:sz w:val="24"/>
          <w:szCs w:val="24"/>
        </w:rPr>
        <w:t>Briefly describe product specialization and market specialization</w:t>
      </w:r>
    </w:p>
    <w:p w:rsidR="00E742EF" w:rsidRDefault="00E742EF" w:rsidP="00E742EF">
      <w:pPr>
        <w:pStyle w:val="Normal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61F1">
        <w:rPr>
          <w:rFonts w:ascii="Times New Roman" w:hAnsi="Times New Roman" w:cs="Times New Roman"/>
          <w:sz w:val="24"/>
          <w:szCs w:val="24"/>
        </w:rPr>
        <w:t>Briefly describe the steps in the segmentation process</w:t>
      </w:r>
    </w:p>
    <w:p w:rsidR="00E742EF" w:rsidRPr="004414B7" w:rsidRDefault="00E742EF" w:rsidP="00E742EF">
      <w:pPr>
        <w:pStyle w:val="Normal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14B7">
        <w:rPr>
          <w:rFonts w:ascii="Times New Roman" w:hAnsi="Times New Roman" w:cs="Times New Roman"/>
          <w:sz w:val="24"/>
          <w:szCs w:val="24"/>
        </w:rPr>
        <w:t>What are the different income-distribution patterns? How does income distribution in the economies affect the marketing decision of the firms?</w:t>
      </w:r>
    </w:p>
    <w:p w:rsidR="00E742EF" w:rsidRPr="002C6B8A" w:rsidRDefault="00E742EF" w:rsidP="00E742EF">
      <w:pPr>
        <w:pStyle w:val="Normal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6B8A">
        <w:rPr>
          <w:rFonts w:ascii="Times New Roman" w:hAnsi="Times New Roman" w:cs="Times New Roman"/>
          <w:sz w:val="24"/>
          <w:szCs w:val="24"/>
        </w:rPr>
        <w:t>What challenges do marketers face in managing trade promotions?</w:t>
      </w:r>
    </w:p>
    <w:p w:rsidR="00E742EF" w:rsidRPr="00DE0D2E" w:rsidRDefault="00E742EF" w:rsidP="00E742EF">
      <w:pPr>
        <w:pStyle w:val="Normal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0D2E">
        <w:rPr>
          <w:rFonts w:ascii="Times New Roman" w:hAnsi="Times New Roman" w:cs="Times New Roman"/>
          <w:sz w:val="24"/>
          <w:szCs w:val="24"/>
        </w:rPr>
        <w:t>What is the major difference between earned media and paid media?</w:t>
      </w:r>
    </w:p>
    <w:p w:rsidR="00E742EF" w:rsidRPr="002222FA" w:rsidRDefault="00E742EF" w:rsidP="00E742EF">
      <w:pPr>
        <w:pStyle w:val="NormalText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0741" w:rsidRDefault="00E742EF"/>
    <w:sectPr w:rsidR="00A70741" w:rsidSect="00FD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81"/>
    <w:multiLevelType w:val="hybridMultilevel"/>
    <w:tmpl w:val="73A0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2EF"/>
    <w:rsid w:val="001463A0"/>
    <w:rsid w:val="00E742EF"/>
    <w:rsid w:val="00F717BA"/>
    <w:rsid w:val="00F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742E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2013-06-29T18:56:00Z</dcterms:created>
  <dcterms:modified xsi:type="dcterms:W3CDTF">2013-06-29T19:03:00Z</dcterms:modified>
</cp:coreProperties>
</file>