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13" w:rsidRDefault="006D4ECA">
      <w:pPr>
        <w:rPr>
          <w:rFonts w:ascii="Arial" w:hAnsi="Arial" w:cs="Arial"/>
          <w:sz w:val="20"/>
          <w:szCs w:val="20"/>
        </w:rPr>
      </w:pPr>
      <w:r>
        <w:rPr>
          <w:rFonts w:ascii="Arial" w:hAnsi="Arial" w:cs="Arial"/>
          <w:sz w:val="20"/>
          <w:szCs w:val="20"/>
        </w:rPr>
        <w:t>Research indicates that a person's culture has considerable impact on behavior, therefore making professional awareness of culture, diversity, and cultural competency essential for effective practice. Forensic populations are some of the most diverse of all treatment populations, thus making cultural competence an important attribute for those who administer treatment in forensic settings. In fact, the American Psychological Association (APA) emphasizes multicultural competency as a vital skill for clinical practice. Cultural awareness and competency are necessary for the skilled treatment provider in any setting and particularly in forensic settings</w:t>
      </w:r>
      <w:r>
        <w:rPr>
          <w:rFonts w:ascii="Arial" w:hAnsi="Arial" w:cs="Arial"/>
          <w:sz w:val="20"/>
          <w:szCs w:val="20"/>
        </w:rPr>
        <w:t>.</w:t>
      </w:r>
    </w:p>
    <w:p w:rsidR="006D4ECA" w:rsidRDefault="006D4ECA">
      <w:pPr>
        <w:rPr>
          <w:rFonts w:ascii="Arial" w:hAnsi="Arial" w:cs="Arial"/>
          <w:sz w:val="20"/>
          <w:szCs w:val="20"/>
        </w:rPr>
      </w:pPr>
      <w:r>
        <w:rPr>
          <w:rFonts w:ascii="Arial" w:hAnsi="Arial" w:cs="Arial"/>
          <w:sz w:val="20"/>
          <w:szCs w:val="20"/>
        </w:rPr>
        <w:t>Question 1:</w:t>
      </w:r>
      <w:bookmarkStart w:id="0" w:name="_GoBack"/>
      <w:bookmarkEnd w:id="0"/>
    </w:p>
    <w:p w:rsidR="006D4ECA" w:rsidRDefault="006D4ECA">
      <w:pPr>
        <w:rPr>
          <w:rFonts w:ascii="Arial" w:hAnsi="Arial" w:cs="Arial"/>
          <w:sz w:val="20"/>
          <w:szCs w:val="20"/>
        </w:rPr>
      </w:pPr>
      <w:proofErr w:type="gramStart"/>
      <w:r>
        <w:rPr>
          <w:rFonts w:ascii="Arial" w:hAnsi="Arial" w:cs="Arial"/>
          <w:sz w:val="20"/>
          <w:szCs w:val="20"/>
        </w:rPr>
        <w:t>A</w:t>
      </w:r>
      <w:r>
        <w:rPr>
          <w:rFonts w:ascii="Arial" w:hAnsi="Arial" w:cs="Arial"/>
          <w:sz w:val="20"/>
          <w:szCs w:val="20"/>
        </w:rPr>
        <w:t xml:space="preserve"> brief summary of the results of your self-assessment and the implications of these results in terms of your cultural awareness and competence.</w:t>
      </w:r>
      <w:proofErr w:type="gramEnd"/>
      <w:r>
        <w:rPr>
          <w:rFonts w:ascii="Arial" w:hAnsi="Arial" w:cs="Arial"/>
          <w:sz w:val="20"/>
          <w:szCs w:val="20"/>
        </w:rPr>
        <w:t xml:space="preserve"> Describe your reaction to these results and explain how you plan to use this information to further develop your cultural competence and accomplish your professional goals</w:t>
      </w:r>
    </w:p>
    <w:p w:rsidR="006D4ECA" w:rsidRDefault="006D4ECA">
      <w:pPr>
        <w:rPr>
          <w:rFonts w:ascii="Arial" w:hAnsi="Arial" w:cs="Arial"/>
          <w:sz w:val="20"/>
          <w:szCs w:val="20"/>
        </w:rPr>
      </w:pPr>
    </w:p>
    <w:p w:rsidR="006D4ECA" w:rsidRDefault="006D4ECA" w:rsidP="006D4ECA">
      <w:pPr>
        <w:shd w:val="clear" w:color="auto" w:fill="FFFFFF"/>
        <w:spacing w:after="0" w:line="240" w:lineRule="auto"/>
        <w:rPr>
          <w:rFonts w:ascii="Arial" w:eastAsia="Times New Roman" w:hAnsi="Arial" w:cs="Arial"/>
          <w:b/>
          <w:bCs/>
          <w:color w:val="444444"/>
          <w:sz w:val="24"/>
          <w:szCs w:val="24"/>
          <w:bdr w:val="none" w:sz="0" w:space="0" w:color="auto" w:frame="1"/>
        </w:rPr>
      </w:pPr>
      <w:r w:rsidRPr="006D4ECA">
        <w:rPr>
          <w:rFonts w:ascii="Arial" w:eastAsia="Times New Roman" w:hAnsi="Arial" w:cs="Arial"/>
          <w:b/>
          <w:bCs/>
          <w:color w:val="444444"/>
          <w:sz w:val="24"/>
          <w:szCs w:val="24"/>
          <w:bdr w:val="none" w:sz="0" w:space="0" w:color="auto" w:frame="1"/>
        </w:rPr>
        <w:t>Cultural Competency and Treatment</w:t>
      </w:r>
    </w:p>
    <w:p w:rsidR="006D4ECA" w:rsidRPr="006D4ECA" w:rsidRDefault="006D4ECA" w:rsidP="006D4ECA">
      <w:pPr>
        <w:shd w:val="clear" w:color="auto" w:fill="FFFFFF"/>
        <w:spacing w:after="0" w:line="240" w:lineRule="auto"/>
        <w:rPr>
          <w:rFonts w:ascii="Arial" w:eastAsia="Times New Roman" w:hAnsi="Arial" w:cs="Arial"/>
          <w:color w:val="444444"/>
          <w:sz w:val="18"/>
          <w:szCs w:val="18"/>
        </w:rPr>
      </w:pPr>
    </w:p>
    <w:p w:rsidR="006D4ECA" w:rsidRPr="006D4ECA" w:rsidRDefault="006D4ECA" w:rsidP="006D4ECA">
      <w:pPr>
        <w:shd w:val="clear" w:color="auto" w:fill="FFFFFF"/>
        <w:spacing w:after="0" w:line="240" w:lineRule="auto"/>
        <w:rPr>
          <w:rFonts w:ascii="Arial" w:eastAsia="Times New Roman" w:hAnsi="Arial" w:cs="Arial"/>
          <w:color w:val="444444"/>
          <w:sz w:val="18"/>
          <w:szCs w:val="18"/>
        </w:rPr>
      </w:pPr>
      <w:r w:rsidRPr="006D4ECA">
        <w:rPr>
          <w:rFonts w:ascii="Arial" w:eastAsia="Times New Roman" w:hAnsi="Arial" w:cs="Arial"/>
          <w:color w:val="444444"/>
          <w:sz w:val="20"/>
          <w:szCs w:val="20"/>
          <w:bdr w:val="none" w:sz="0" w:space="0" w:color="auto" w:frame="1"/>
        </w:rPr>
        <w:t xml:space="preserve">You know by now that forensic treatment settings serve culturally diverse populations. In this course and academic program, the terms </w:t>
      </w:r>
      <w:r w:rsidRPr="006D4ECA">
        <w:rPr>
          <w:rFonts w:ascii="Arial" w:eastAsia="Times New Roman" w:hAnsi="Arial" w:cs="Arial"/>
          <w:i/>
          <w:iCs/>
          <w:color w:val="444444"/>
          <w:sz w:val="20"/>
          <w:szCs w:val="20"/>
          <w:bdr w:val="none" w:sz="0" w:space="0" w:color="auto" w:frame="1"/>
        </w:rPr>
        <w:t>diversity</w:t>
      </w:r>
      <w:r w:rsidRPr="006D4ECA">
        <w:rPr>
          <w:rFonts w:ascii="Arial" w:eastAsia="Times New Roman" w:hAnsi="Arial" w:cs="Arial"/>
          <w:color w:val="444444"/>
          <w:sz w:val="20"/>
          <w:szCs w:val="20"/>
          <w:bdr w:val="none" w:sz="0" w:space="0" w:color="auto" w:frame="1"/>
        </w:rPr>
        <w:t xml:space="preserve"> and </w:t>
      </w:r>
      <w:r w:rsidRPr="006D4ECA">
        <w:rPr>
          <w:rFonts w:ascii="Arial" w:eastAsia="Times New Roman" w:hAnsi="Arial" w:cs="Arial"/>
          <w:i/>
          <w:iCs/>
          <w:color w:val="444444"/>
          <w:sz w:val="20"/>
          <w:szCs w:val="20"/>
          <w:bdr w:val="none" w:sz="0" w:space="0" w:color="auto" w:frame="1"/>
        </w:rPr>
        <w:t>culture</w:t>
      </w:r>
      <w:r w:rsidRPr="006D4ECA">
        <w:rPr>
          <w:rFonts w:ascii="Arial" w:eastAsia="Times New Roman" w:hAnsi="Arial" w:cs="Arial"/>
          <w:color w:val="444444"/>
          <w:sz w:val="18"/>
          <w:szCs w:val="18"/>
        </w:rPr>
        <w:t xml:space="preserve"> </w:t>
      </w:r>
      <w:r w:rsidRPr="006D4ECA">
        <w:rPr>
          <w:rFonts w:ascii="Arial" w:eastAsia="Times New Roman" w:hAnsi="Arial" w:cs="Arial"/>
          <w:color w:val="444444"/>
          <w:sz w:val="20"/>
          <w:szCs w:val="20"/>
          <w:bdr w:val="none" w:sz="0" w:space="0" w:color="auto" w:frame="1"/>
        </w:rPr>
        <w:t>are broadly defined to include not only race and ethnicity but also religion, gender, physical ability, socioeconomic status, and age. You need to take all aspects of culture into consideration when you select treatment outcomes and approaches. Because culture is so ingrained, cultural-related issues may not be readily apparent to the treatment provider or the offender. However, culture impacts the treatment process whether recognized or not. In order to treat forensic populations effectively, the treatment provider must be aware of the impact of cultural considerations and bring cultural competencies to the treatment process</w:t>
      </w:r>
    </w:p>
    <w:p w:rsidR="006D4ECA" w:rsidRDefault="006D4ECA">
      <w:pPr>
        <w:rPr>
          <w:rFonts w:ascii="Arial" w:hAnsi="Arial" w:cs="Arial"/>
          <w:sz w:val="20"/>
          <w:szCs w:val="20"/>
        </w:rPr>
      </w:pPr>
    </w:p>
    <w:p w:rsidR="006D4ECA" w:rsidRPr="006D4ECA" w:rsidRDefault="006D4ECA" w:rsidP="006D4ECA">
      <w:pPr>
        <w:shd w:val="clear" w:color="auto" w:fill="FFFFFF"/>
        <w:spacing w:after="0" w:line="240" w:lineRule="auto"/>
        <w:rPr>
          <w:rFonts w:ascii="Arial" w:eastAsia="Times New Roman" w:hAnsi="Arial" w:cs="Arial"/>
          <w:color w:val="444444"/>
          <w:sz w:val="18"/>
          <w:szCs w:val="18"/>
        </w:rPr>
      </w:pPr>
      <w:r>
        <w:rPr>
          <w:rFonts w:ascii="Arial" w:eastAsia="Times New Roman" w:hAnsi="Arial" w:cs="Arial"/>
          <w:b/>
          <w:bCs/>
          <w:color w:val="444444"/>
          <w:sz w:val="20"/>
          <w:szCs w:val="20"/>
          <w:bdr w:val="none" w:sz="0" w:space="0" w:color="auto" w:frame="1"/>
        </w:rPr>
        <w:t>Question 2:</w:t>
      </w:r>
    </w:p>
    <w:p w:rsidR="006D4ECA" w:rsidRDefault="006D4ECA" w:rsidP="006D4ECA">
      <w:pPr>
        <w:widowControl w:val="0"/>
        <w:shd w:val="clear" w:color="auto" w:fill="FFFFFF"/>
        <w:adjustRightInd w:val="0"/>
        <w:spacing w:after="240" w:line="240" w:lineRule="auto"/>
        <w:rPr>
          <w:rFonts w:ascii="Arial" w:eastAsia="Times New Roman" w:hAnsi="Arial" w:cs="Arial"/>
          <w:color w:val="444444"/>
          <w:sz w:val="20"/>
          <w:szCs w:val="20"/>
          <w:bdr w:val="none" w:sz="0" w:space="0" w:color="auto" w:frame="1"/>
        </w:rPr>
      </w:pPr>
    </w:p>
    <w:p w:rsidR="006D4ECA" w:rsidRPr="006D4ECA" w:rsidRDefault="006D4ECA" w:rsidP="006D4ECA">
      <w:pPr>
        <w:widowControl w:val="0"/>
        <w:shd w:val="clear" w:color="auto" w:fill="FFFFFF"/>
        <w:adjustRightInd w:val="0"/>
        <w:spacing w:after="240" w:line="240" w:lineRule="auto"/>
        <w:rPr>
          <w:rFonts w:ascii="Arial" w:eastAsia="Times New Roman" w:hAnsi="Arial" w:cs="Arial"/>
          <w:color w:val="444444"/>
          <w:sz w:val="19"/>
          <w:szCs w:val="19"/>
        </w:rPr>
      </w:pPr>
      <w:r w:rsidRPr="006D4ECA">
        <w:rPr>
          <w:rFonts w:ascii="Arial" w:eastAsia="Times New Roman" w:hAnsi="Arial" w:cs="Arial"/>
          <w:color w:val="444444"/>
          <w:sz w:val="20"/>
          <w:szCs w:val="20"/>
          <w:bdr w:val="none" w:sz="0" w:space="0" w:color="auto" w:frame="1"/>
        </w:rPr>
        <w:t>Cite the research article and state the specific diversity population that you researched.</w:t>
      </w:r>
    </w:p>
    <w:p w:rsidR="006D4ECA" w:rsidRPr="006D4ECA" w:rsidRDefault="006D4ECA" w:rsidP="006D4ECA">
      <w:pPr>
        <w:shd w:val="clear" w:color="auto" w:fill="FFFFFF"/>
        <w:spacing w:after="240" w:line="240" w:lineRule="auto"/>
        <w:rPr>
          <w:rFonts w:ascii="Arial" w:eastAsia="Times New Roman" w:hAnsi="Arial" w:cs="Arial"/>
          <w:color w:val="444444"/>
          <w:sz w:val="19"/>
          <w:szCs w:val="19"/>
        </w:rPr>
      </w:pPr>
      <w:r w:rsidRPr="006D4ECA">
        <w:rPr>
          <w:rFonts w:ascii="Arial" w:eastAsia="Times New Roman" w:hAnsi="Arial" w:cs="Arial"/>
          <w:color w:val="444444"/>
          <w:sz w:val="20"/>
          <w:szCs w:val="20"/>
          <w:bdr w:val="none" w:sz="0" w:space="0" w:color="auto" w:frame="1"/>
        </w:rPr>
        <w:t>Briefly summarize the research article and explain how the role of culture is addressed in the treatment of the specific forensic population in the study.</w:t>
      </w:r>
    </w:p>
    <w:p w:rsidR="006D4ECA" w:rsidRPr="006D4ECA" w:rsidRDefault="006D4ECA" w:rsidP="006D4ECA">
      <w:pPr>
        <w:shd w:val="clear" w:color="auto" w:fill="FFFFFF"/>
        <w:spacing w:after="0" w:line="240" w:lineRule="auto"/>
        <w:rPr>
          <w:rFonts w:ascii="Arial" w:eastAsia="Times New Roman" w:hAnsi="Arial" w:cs="Arial"/>
          <w:color w:val="444444"/>
          <w:sz w:val="19"/>
          <w:szCs w:val="19"/>
        </w:rPr>
      </w:pPr>
      <w:r w:rsidRPr="006D4ECA">
        <w:rPr>
          <w:rFonts w:ascii="Arial" w:eastAsia="Times New Roman" w:hAnsi="Arial" w:cs="Arial"/>
          <w:color w:val="444444"/>
          <w:sz w:val="20"/>
          <w:szCs w:val="20"/>
          <w:bdr w:val="none" w:sz="0" w:space="0" w:color="auto" w:frame="1"/>
        </w:rPr>
        <w:t>Analyze the role of culture in the treatment of forensic populations, in general. Use specifics from your selected research article to support your analysis.</w:t>
      </w:r>
    </w:p>
    <w:p w:rsidR="006D4ECA" w:rsidRDefault="006D4ECA"/>
    <w:sectPr w:rsidR="006D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7BBC1BB7"/>
    <w:multiLevelType w:val="multilevel"/>
    <w:tmpl w:val="C8D4E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40E3F"/>
    <w:multiLevelType w:val="multilevel"/>
    <w:tmpl w:val="8140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CA"/>
    <w:rsid w:val="002E0FDA"/>
    <w:rsid w:val="006D4ECA"/>
    <w:rsid w:val="0070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5160">
      <w:bodyDiv w:val="1"/>
      <w:marLeft w:val="0"/>
      <w:marRight w:val="0"/>
      <w:marTop w:val="0"/>
      <w:marBottom w:val="0"/>
      <w:divBdr>
        <w:top w:val="none" w:sz="0" w:space="0" w:color="auto"/>
        <w:left w:val="none" w:sz="0" w:space="0" w:color="auto"/>
        <w:bottom w:val="none" w:sz="0" w:space="0" w:color="auto"/>
        <w:right w:val="none" w:sz="0" w:space="0" w:color="auto"/>
      </w:divBdr>
      <w:divsChild>
        <w:div w:id="660233358">
          <w:marLeft w:val="0"/>
          <w:marRight w:val="0"/>
          <w:marTop w:val="150"/>
          <w:marBottom w:val="0"/>
          <w:divBdr>
            <w:top w:val="none" w:sz="0" w:space="0" w:color="auto"/>
            <w:left w:val="none" w:sz="0" w:space="0" w:color="auto"/>
            <w:bottom w:val="none" w:sz="0" w:space="0" w:color="auto"/>
            <w:right w:val="none" w:sz="0" w:space="0" w:color="auto"/>
          </w:divBdr>
          <w:divsChild>
            <w:div w:id="1160270881">
              <w:marLeft w:val="3180"/>
              <w:marRight w:val="210"/>
              <w:marTop w:val="0"/>
              <w:marBottom w:val="0"/>
              <w:divBdr>
                <w:top w:val="none" w:sz="0" w:space="0" w:color="auto"/>
                <w:left w:val="none" w:sz="0" w:space="0" w:color="auto"/>
                <w:bottom w:val="none" w:sz="0" w:space="0" w:color="auto"/>
                <w:right w:val="none" w:sz="0" w:space="0" w:color="auto"/>
              </w:divBdr>
              <w:divsChild>
                <w:div w:id="565066624">
                  <w:marLeft w:val="0"/>
                  <w:marRight w:val="0"/>
                  <w:marTop w:val="0"/>
                  <w:marBottom w:val="0"/>
                  <w:divBdr>
                    <w:top w:val="none" w:sz="0" w:space="0" w:color="auto"/>
                    <w:left w:val="none" w:sz="0" w:space="0" w:color="auto"/>
                    <w:bottom w:val="none" w:sz="0" w:space="0" w:color="auto"/>
                    <w:right w:val="none" w:sz="0" w:space="0" w:color="auto"/>
                  </w:divBdr>
                  <w:divsChild>
                    <w:div w:id="763722354">
                      <w:marLeft w:val="0"/>
                      <w:marRight w:val="0"/>
                      <w:marTop w:val="0"/>
                      <w:marBottom w:val="0"/>
                      <w:divBdr>
                        <w:top w:val="none" w:sz="0" w:space="0" w:color="auto"/>
                        <w:left w:val="none" w:sz="0" w:space="0" w:color="auto"/>
                        <w:bottom w:val="none" w:sz="0" w:space="0" w:color="auto"/>
                        <w:right w:val="none" w:sz="0" w:space="0" w:color="auto"/>
                      </w:divBdr>
                      <w:divsChild>
                        <w:div w:id="1603294979">
                          <w:marLeft w:val="0"/>
                          <w:marRight w:val="0"/>
                          <w:marTop w:val="0"/>
                          <w:marBottom w:val="0"/>
                          <w:divBdr>
                            <w:top w:val="none" w:sz="0" w:space="0" w:color="auto"/>
                            <w:left w:val="none" w:sz="0" w:space="0" w:color="auto"/>
                            <w:bottom w:val="none" w:sz="0" w:space="0" w:color="auto"/>
                            <w:right w:val="none" w:sz="0" w:space="0" w:color="auto"/>
                          </w:divBdr>
                          <w:divsChild>
                            <w:div w:id="858083486">
                              <w:marLeft w:val="0"/>
                              <w:marRight w:val="0"/>
                              <w:marTop w:val="0"/>
                              <w:marBottom w:val="0"/>
                              <w:divBdr>
                                <w:top w:val="none" w:sz="0" w:space="0" w:color="auto"/>
                                <w:left w:val="none" w:sz="0" w:space="0" w:color="auto"/>
                                <w:bottom w:val="none" w:sz="0" w:space="0" w:color="auto"/>
                                <w:right w:val="none" w:sz="0" w:space="0" w:color="auto"/>
                              </w:divBdr>
                              <w:divsChild>
                                <w:div w:id="820971138">
                                  <w:marLeft w:val="270"/>
                                  <w:marRight w:val="0"/>
                                  <w:marTop w:val="0"/>
                                  <w:marBottom w:val="0"/>
                                  <w:divBdr>
                                    <w:top w:val="none" w:sz="0" w:space="0" w:color="auto"/>
                                    <w:left w:val="single" w:sz="12" w:space="15" w:color="CCCCCC"/>
                                    <w:bottom w:val="none" w:sz="0" w:space="0" w:color="auto"/>
                                    <w:right w:val="none" w:sz="0" w:space="0" w:color="auto"/>
                                  </w:divBdr>
                                  <w:divsChild>
                                    <w:div w:id="1377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247540">
      <w:bodyDiv w:val="1"/>
      <w:marLeft w:val="0"/>
      <w:marRight w:val="0"/>
      <w:marTop w:val="0"/>
      <w:marBottom w:val="0"/>
      <w:divBdr>
        <w:top w:val="none" w:sz="0" w:space="0" w:color="auto"/>
        <w:left w:val="none" w:sz="0" w:space="0" w:color="auto"/>
        <w:bottom w:val="none" w:sz="0" w:space="0" w:color="auto"/>
        <w:right w:val="none" w:sz="0" w:space="0" w:color="auto"/>
      </w:divBdr>
      <w:divsChild>
        <w:div w:id="18507489">
          <w:marLeft w:val="0"/>
          <w:marRight w:val="0"/>
          <w:marTop w:val="150"/>
          <w:marBottom w:val="0"/>
          <w:divBdr>
            <w:top w:val="none" w:sz="0" w:space="0" w:color="auto"/>
            <w:left w:val="none" w:sz="0" w:space="0" w:color="auto"/>
            <w:bottom w:val="none" w:sz="0" w:space="0" w:color="auto"/>
            <w:right w:val="none" w:sz="0" w:space="0" w:color="auto"/>
          </w:divBdr>
          <w:divsChild>
            <w:div w:id="601374971">
              <w:marLeft w:val="3180"/>
              <w:marRight w:val="210"/>
              <w:marTop w:val="0"/>
              <w:marBottom w:val="0"/>
              <w:divBdr>
                <w:top w:val="none" w:sz="0" w:space="0" w:color="auto"/>
                <w:left w:val="none" w:sz="0" w:space="0" w:color="auto"/>
                <w:bottom w:val="none" w:sz="0" w:space="0" w:color="auto"/>
                <w:right w:val="none" w:sz="0" w:space="0" w:color="auto"/>
              </w:divBdr>
              <w:divsChild>
                <w:div w:id="1982537941">
                  <w:marLeft w:val="0"/>
                  <w:marRight w:val="0"/>
                  <w:marTop w:val="0"/>
                  <w:marBottom w:val="0"/>
                  <w:divBdr>
                    <w:top w:val="none" w:sz="0" w:space="0" w:color="auto"/>
                    <w:left w:val="none" w:sz="0" w:space="0" w:color="auto"/>
                    <w:bottom w:val="none" w:sz="0" w:space="0" w:color="auto"/>
                    <w:right w:val="none" w:sz="0" w:space="0" w:color="auto"/>
                  </w:divBdr>
                  <w:divsChild>
                    <w:div w:id="1186749576">
                      <w:marLeft w:val="0"/>
                      <w:marRight w:val="0"/>
                      <w:marTop w:val="0"/>
                      <w:marBottom w:val="0"/>
                      <w:divBdr>
                        <w:top w:val="none" w:sz="0" w:space="0" w:color="auto"/>
                        <w:left w:val="none" w:sz="0" w:space="0" w:color="auto"/>
                        <w:bottom w:val="none" w:sz="0" w:space="0" w:color="auto"/>
                        <w:right w:val="none" w:sz="0" w:space="0" w:color="auto"/>
                      </w:divBdr>
                      <w:divsChild>
                        <w:div w:id="2038655132">
                          <w:marLeft w:val="0"/>
                          <w:marRight w:val="0"/>
                          <w:marTop w:val="0"/>
                          <w:marBottom w:val="0"/>
                          <w:divBdr>
                            <w:top w:val="none" w:sz="0" w:space="0" w:color="auto"/>
                            <w:left w:val="none" w:sz="0" w:space="0" w:color="auto"/>
                            <w:bottom w:val="none" w:sz="0" w:space="0" w:color="auto"/>
                            <w:right w:val="none" w:sz="0" w:space="0" w:color="auto"/>
                          </w:divBdr>
                          <w:divsChild>
                            <w:div w:id="962927314">
                              <w:marLeft w:val="0"/>
                              <w:marRight w:val="0"/>
                              <w:marTop w:val="0"/>
                              <w:marBottom w:val="0"/>
                              <w:divBdr>
                                <w:top w:val="none" w:sz="0" w:space="0" w:color="auto"/>
                                <w:left w:val="none" w:sz="0" w:space="0" w:color="auto"/>
                                <w:bottom w:val="none" w:sz="0" w:space="0" w:color="auto"/>
                                <w:right w:val="none" w:sz="0" w:space="0" w:color="auto"/>
                              </w:divBdr>
                              <w:divsChild>
                                <w:div w:id="272320662">
                                  <w:marLeft w:val="270"/>
                                  <w:marRight w:val="0"/>
                                  <w:marTop w:val="0"/>
                                  <w:marBottom w:val="0"/>
                                  <w:divBdr>
                                    <w:top w:val="none" w:sz="0" w:space="0" w:color="auto"/>
                                    <w:left w:val="single" w:sz="12" w:space="15" w:color="CCCCCC"/>
                                    <w:bottom w:val="none" w:sz="0" w:space="0" w:color="auto"/>
                                    <w:right w:val="none" w:sz="0" w:space="0" w:color="auto"/>
                                  </w:divBdr>
                                  <w:divsChild>
                                    <w:div w:id="6065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Otunba</dc:creator>
  <cp:lastModifiedBy>Otunba</cp:lastModifiedBy>
  <cp:revision>1</cp:revision>
  <dcterms:created xsi:type="dcterms:W3CDTF">2013-06-17T17:15:00Z</dcterms:created>
  <dcterms:modified xsi:type="dcterms:W3CDTF">2013-06-17T17:20:00Z</dcterms:modified>
</cp:coreProperties>
</file>